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5E" w:rsidRPr="003B016C" w:rsidRDefault="004C5F77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Participating in Class Discussion</w:t>
      </w:r>
    </w:p>
    <w:p w:rsidR="005E677E" w:rsidRDefault="005E677E" w:rsidP="004C5F77">
      <w:pPr>
        <w:pStyle w:val="Default"/>
        <w:rPr>
          <w:sz w:val="32"/>
          <w:szCs w:val="32"/>
        </w:rPr>
      </w:pPr>
    </w:p>
    <w:p w:rsidR="004C5F77" w:rsidRDefault="004C5F77" w:rsidP="004C5F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Be Prepared. Use different note taking techniques to ensure for yourself a variety of jumping off points for the discussion. </w:t>
      </w:r>
    </w:p>
    <w:p w:rsidR="004C5F77" w:rsidRDefault="004C5F77" w:rsidP="004C5F77">
      <w:pPr>
        <w:pStyle w:val="Default"/>
        <w:rPr>
          <w:sz w:val="32"/>
          <w:szCs w:val="32"/>
        </w:rPr>
      </w:pPr>
    </w:p>
    <w:p w:rsidR="004C5F77" w:rsidRDefault="004C5F77" w:rsidP="004C5F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Bring to class the readings and material you will be discussing. </w:t>
      </w:r>
      <w:r w:rsidR="00D31B83">
        <w:rPr>
          <w:sz w:val="32"/>
          <w:szCs w:val="32"/>
        </w:rPr>
        <w:t>Refer to them during the discussion</w:t>
      </w:r>
    </w:p>
    <w:p w:rsidR="00D31B83" w:rsidRDefault="00D31B83" w:rsidP="004C5F77">
      <w:pPr>
        <w:pStyle w:val="Default"/>
        <w:rPr>
          <w:sz w:val="32"/>
          <w:szCs w:val="32"/>
        </w:rPr>
      </w:pPr>
    </w:p>
    <w:p w:rsidR="00D31B83" w:rsidRDefault="00D31B83" w:rsidP="004C5F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Be responsive: remember you don’t always need to say something “brilliant” to contribute.</w:t>
      </w:r>
    </w:p>
    <w:p w:rsidR="004C5F77" w:rsidRDefault="004C5F77" w:rsidP="004C5F77">
      <w:pPr>
        <w:pStyle w:val="Default"/>
        <w:rPr>
          <w:sz w:val="32"/>
          <w:szCs w:val="32"/>
        </w:rPr>
      </w:pPr>
    </w:p>
    <w:p w:rsidR="005E677E" w:rsidRDefault="004C5F77" w:rsidP="004C5F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Discussions are not for you to talk about what you know; they are for you to learn more. </w:t>
      </w:r>
    </w:p>
    <w:p w:rsidR="005E677E" w:rsidRDefault="005E677E" w:rsidP="004C5F77">
      <w:pPr>
        <w:pStyle w:val="Default"/>
        <w:rPr>
          <w:sz w:val="32"/>
          <w:szCs w:val="32"/>
        </w:rPr>
      </w:pPr>
    </w:p>
    <w:p w:rsidR="004C5F77" w:rsidRDefault="004C5F77" w:rsidP="004C5F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You will get from a discussion what you put into it. </w:t>
      </w:r>
    </w:p>
    <w:p w:rsidR="005E677E" w:rsidRDefault="005E677E" w:rsidP="004C5F77">
      <w:pPr>
        <w:pStyle w:val="Default"/>
        <w:rPr>
          <w:sz w:val="32"/>
          <w:szCs w:val="32"/>
        </w:rPr>
      </w:pPr>
    </w:p>
    <w:p w:rsidR="004C5F77" w:rsidRDefault="00A907C9" w:rsidP="004C5F77">
      <w:pPr>
        <w:pStyle w:val="Default"/>
        <w:spacing w:after="448"/>
        <w:rPr>
          <w:sz w:val="32"/>
          <w:szCs w:val="32"/>
        </w:rPr>
      </w:pPr>
      <w:r>
        <w:rPr>
          <w:sz w:val="32"/>
          <w:szCs w:val="32"/>
        </w:rPr>
        <w:t>Ask Questions! Class discussions are the perfect time to clarify confusing or difficult material. Chances are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you aren’t the only one who had a hard time understanding certain points. </w:t>
      </w:r>
    </w:p>
    <w:p w:rsidR="00D31B83" w:rsidRDefault="00A907C9" w:rsidP="004C5F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Don’t be afraid to act the leader. Give the discussion direction and purpose. Always t</w:t>
      </w:r>
      <w:r w:rsidR="004C5F77">
        <w:rPr>
          <w:sz w:val="32"/>
          <w:szCs w:val="32"/>
        </w:rPr>
        <w:t>hink about the needs of others</w:t>
      </w:r>
      <w:r>
        <w:rPr>
          <w:sz w:val="32"/>
          <w:szCs w:val="32"/>
        </w:rPr>
        <w:t>, however</w:t>
      </w:r>
      <w:r w:rsidR="004C5F77">
        <w:rPr>
          <w:sz w:val="32"/>
          <w:szCs w:val="32"/>
        </w:rPr>
        <w:t xml:space="preserve">. Don’t grandstand, stimulate the discussion. </w:t>
      </w:r>
    </w:p>
    <w:p w:rsidR="005E677E" w:rsidRDefault="005E677E" w:rsidP="004C5F77">
      <w:pPr>
        <w:pStyle w:val="Default"/>
        <w:rPr>
          <w:sz w:val="32"/>
          <w:szCs w:val="32"/>
        </w:rPr>
      </w:pPr>
    </w:p>
    <w:p w:rsidR="005E677E" w:rsidRDefault="00D31B83" w:rsidP="004C5F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Support your classmates. </w:t>
      </w:r>
      <w:r w:rsidR="005E677E">
        <w:rPr>
          <w:sz w:val="32"/>
          <w:szCs w:val="32"/>
        </w:rPr>
        <w:t xml:space="preserve">Listen carefully </w:t>
      </w:r>
      <w:r>
        <w:rPr>
          <w:sz w:val="32"/>
          <w:szCs w:val="32"/>
        </w:rPr>
        <w:t>and use verbal and nonverbal cues to encourage them.</w:t>
      </w:r>
    </w:p>
    <w:p w:rsidR="00D31B83" w:rsidRDefault="00D31B83" w:rsidP="004C5F77">
      <w:pPr>
        <w:pStyle w:val="Default"/>
        <w:rPr>
          <w:sz w:val="32"/>
          <w:szCs w:val="32"/>
        </w:rPr>
      </w:pPr>
    </w:p>
    <w:p w:rsidR="00D31B83" w:rsidRDefault="00D31B83" w:rsidP="004C5F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Be respectful. Pay attention to your tone of voice and word choice when you convey your ideas.</w:t>
      </w:r>
    </w:p>
    <w:p w:rsidR="004C5F77" w:rsidRDefault="004C5F77" w:rsidP="004C5F77">
      <w:pPr>
        <w:pStyle w:val="Default"/>
        <w:rPr>
          <w:sz w:val="32"/>
          <w:szCs w:val="32"/>
        </w:rPr>
      </w:pPr>
    </w:p>
    <w:p w:rsidR="004C5F77" w:rsidRPr="005E677E" w:rsidRDefault="005E677E" w:rsidP="004C5F77">
      <w:pPr>
        <w:pStyle w:val="Default"/>
        <w:rPr>
          <w:color w:val="4F81BD" w:themeColor="accent1"/>
          <w:sz w:val="32"/>
          <w:szCs w:val="32"/>
        </w:rPr>
      </w:pPr>
      <w:r w:rsidRPr="005E677E">
        <w:rPr>
          <w:color w:val="4F81BD" w:themeColor="accent1"/>
          <w:sz w:val="32"/>
          <w:szCs w:val="32"/>
        </w:rPr>
        <w:lastRenderedPageBreak/>
        <w:t>A GOOD DISCUSSANT…</w:t>
      </w:r>
    </w:p>
    <w:p w:rsidR="004C5F77" w:rsidRDefault="004C5F77" w:rsidP="005E677E">
      <w:pPr>
        <w:pStyle w:val="Default"/>
        <w:numPr>
          <w:ilvl w:val="0"/>
          <w:numId w:val="2"/>
        </w:numPr>
        <w:spacing w:after="73"/>
        <w:rPr>
          <w:sz w:val="32"/>
          <w:szCs w:val="32"/>
        </w:rPr>
      </w:pPr>
      <w:r>
        <w:rPr>
          <w:sz w:val="32"/>
          <w:szCs w:val="32"/>
        </w:rPr>
        <w:t xml:space="preserve">Is physically present and prepared </w:t>
      </w:r>
    </w:p>
    <w:p w:rsidR="004C5F77" w:rsidRDefault="004C5F77" w:rsidP="005E677E">
      <w:pPr>
        <w:pStyle w:val="Default"/>
        <w:numPr>
          <w:ilvl w:val="0"/>
          <w:numId w:val="2"/>
        </w:numPr>
        <w:spacing w:after="73"/>
        <w:rPr>
          <w:sz w:val="32"/>
          <w:szCs w:val="32"/>
        </w:rPr>
      </w:pPr>
      <w:r>
        <w:rPr>
          <w:sz w:val="32"/>
          <w:szCs w:val="32"/>
        </w:rPr>
        <w:t xml:space="preserve">Initiates topics, and encourages others to speak </w:t>
      </w:r>
    </w:p>
    <w:p w:rsidR="004C5F77" w:rsidRDefault="004C5F77" w:rsidP="005E677E">
      <w:pPr>
        <w:pStyle w:val="Default"/>
        <w:numPr>
          <w:ilvl w:val="0"/>
          <w:numId w:val="2"/>
        </w:numPr>
        <w:spacing w:after="73"/>
        <w:rPr>
          <w:sz w:val="32"/>
          <w:szCs w:val="32"/>
        </w:rPr>
      </w:pPr>
      <w:r>
        <w:rPr>
          <w:sz w:val="32"/>
          <w:szCs w:val="32"/>
        </w:rPr>
        <w:t xml:space="preserve">Returns to points when they need further discussion </w:t>
      </w:r>
    </w:p>
    <w:p w:rsidR="004C5F77" w:rsidRDefault="004C5F77" w:rsidP="005E677E">
      <w:pPr>
        <w:pStyle w:val="Default"/>
        <w:numPr>
          <w:ilvl w:val="0"/>
          <w:numId w:val="2"/>
        </w:numPr>
        <w:spacing w:after="73"/>
        <w:rPr>
          <w:sz w:val="32"/>
          <w:szCs w:val="32"/>
        </w:rPr>
      </w:pPr>
      <w:r>
        <w:rPr>
          <w:sz w:val="32"/>
          <w:szCs w:val="32"/>
        </w:rPr>
        <w:t xml:space="preserve">Discusses relevant, important issues </w:t>
      </w:r>
    </w:p>
    <w:p w:rsidR="005E677E" w:rsidRDefault="005E677E" w:rsidP="005E677E">
      <w:pPr>
        <w:pStyle w:val="Default"/>
        <w:spacing w:after="73"/>
        <w:ind w:left="720"/>
        <w:rPr>
          <w:sz w:val="32"/>
          <w:szCs w:val="32"/>
        </w:rPr>
      </w:pPr>
    </w:p>
    <w:p w:rsidR="004C5F77" w:rsidRDefault="004C5F77" w:rsidP="005E677E">
      <w:pPr>
        <w:pStyle w:val="Default"/>
        <w:numPr>
          <w:ilvl w:val="0"/>
          <w:numId w:val="2"/>
        </w:numPr>
        <w:spacing w:after="73"/>
        <w:rPr>
          <w:sz w:val="32"/>
          <w:szCs w:val="32"/>
        </w:rPr>
      </w:pPr>
      <w:r>
        <w:rPr>
          <w:sz w:val="32"/>
          <w:szCs w:val="32"/>
        </w:rPr>
        <w:t xml:space="preserve">Avoids drifting to trivial points </w:t>
      </w:r>
      <w:bookmarkStart w:id="0" w:name="_GoBack"/>
      <w:bookmarkEnd w:id="0"/>
    </w:p>
    <w:p w:rsidR="004C5F77" w:rsidRDefault="004C5F77" w:rsidP="005E677E">
      <w:pPr>
        <w:pStyle w:val="Default"/>
        <w:numPr>
          <w:ilvl w:val="0"/>
          <w:numId w:val="2"/>
        </w:numPr>
        <w:spacing w:after="73"/>
        <w:rPr>
          <w:sz w:val="32"/>
          <w:szCs w:val="32"/>
        </w:rPr>
      </w:pPr>
      <w:r>
        <w:rPr>
          <w:sz w:val="32"/>
          <w:szCs w:val="32"/>
        </w:rPr>
        <w:t xml:space="preserve">Provides and asks for opinions, suggestions, and clarification </w:t>
      </w:r>
    </w:p>
    <w:p w:rsidR="004C5F77" w:rsidRDefault="004C5F77" w:rsidP="005E677E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Speaks loudly, clearly, and in a respectful tone </w:t>
      </w: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  <w:r>
        <w:rPr>
          <w:rFonts w:ascii="Devanagari Sangam MN" w:eastAsia="Arial Unicode MS" w:hAnsi="Devanagari Sangam MN" w:cs="Apple Symbol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E5D0" wp14:editId="0628B2E1">
                <wp:simplePos x="0" y="0"/>
                <wp:positionH relativeFrom="column">
                  <wp:posOffset>114300</wp:posOffset>
                </wp:positionH>
                <wp:positionV relativeFrom="paragraph">
                  <wp:posOffset>182245</wp:posOffset>
                </wp:positionV>
                <wp:extent cx="6629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4.35pt" to="53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" strokecolor="#4f81bd" strokeweight=".25pt">
                <v:shadow on="t" color="black" opacity="24903f" origin=",.5" offset="0,.55556mm"/>
              </v:line>
            </w:pict>
          </mc:Fallback>
        </mc:AlternateContent>
      </w: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D51910" w:rsidRP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4C5F77" w:rsidRDefault="004C5F77" w:rsidP="004C5F77">
      <w:pPr>
        <w:ind w:left="360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Devanagari Sangam MN" w:eastAsia="Arial Unicode MS" w:hAnsi="Devanagari Sangam MN" w:cs="Apple Symbols"/>
          <w:color w:val="000000"/>
          <w:sz w:val="32"/>
          <w:szCs w:val="32"/>
        </w:rPr>
        <w:t>If you want more information, check out</w:t>
      </w: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 xml:space="preserve"> the following UMW Speaking Center handouts:</w:t>
      </w:r>
    </w:p>
    <w:p w:rsidR="004C5F77" w:rsidRDefault="004C5F77" w:rsidP="004C5F77">
      <w:pPr>
        <w:ind w:left="360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C0023D" w:rsidRPr="00C0023D" w:rsidRDefault="00C0023D" w:rsidP="004C5F77">
      <w:pPr>
        <w:ind w:left="360"/>
        <w:jc w:val="center"/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</w:pPr>
      <w:r w:rsidRPr="00C0023D"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  <w:t>Class Discussion Packet</w:t>
      </w:r>
    </w:p>
    <w:p w:rsidR="004C5F77" w:rsidRPr="007B6006" w:rsidRDefault="004C5F77" w:rsidP="004C5F77">
      <w:pPr>
        <w:ind w:left="360"/>
        <w:jc w:val="center"/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  <w:t>Preparing for Class Discussion</w:t>
      </w:r>
    </w:p>
    <w:p w:rsidR="004C5F77" w:rsidRPr="007B6006" w:rsidRDefault="004C5F77" w:rsidP="004C5F77">
      <w:pPr>
        <w:ind w:left="360"/>
        <w:jc w:val="center"/>
        <w:rPr>
          <w:rFonts w:ascii="Bree Serif Regular" w:eastAsia="Times New Roman" w:hAnsi="Bree Serif Regular" w:cs="Times New Roman"/>
          <w:color w:val="4F81BD" w:themeColor="accent1"/>
          <w:sz w:val="32"/>
          <w:szCs w:val="32"/>
        </w:rPr>
      </w:pPr>
      <w:r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  <w:t>Leading Class Discussion</w:t>
      </w:r>
    </w:p>
    <w:p w:rsidR="004C5F77" w:rsidRPr="00894169" w:rsidRDefault="004C5F77" w:rsidP="004C5F77">
      <w:pPr>
        <w:rPr>
          <w:rFonts w:ascii="Bree Serif Regular" w:hAnsi="Bree Serif Regular"/>
        </w:rPr>
      </w:pPr>
    </w:p>
    <w:p w:rsidR="00646F76" w:rsidRPr="00894169" w:rsidRDefault="00646F76">
      <w:pPr>
        <w:rPr>
          <w:rFonts w:ascii="Bree Serif Regular" w:hAnsi="Bree Serif Regular"/>
        </w:rPr>
      </w:pPr>
    </w:p>
    <w:sectPr w:rsidR="00646F76" w:rsidRPr="00894169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30" w:rsidRDefault="00D06730" w:rsidP="00894169">
      <w:r>
        <w:separator/>
      </w:r>
    </w:p>
  </w:endnote>
  <w:endnote w:type="continuationSeparator" w:id="0">
    <w:p w:rsidR="00D06730" w:rsidRDefault="00D06730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Pr="00C4505E" w:rsidRDefault="00081BE0">
    <w:pPr>
      <w:pStyle w:val="Footer"/>
      <w:rPr>
        <w:rFonts w:ascii="Bree Serif Regular" w:hAnsi="Bree Serif Regular"/>
        <w:color w:val="548DD4" w:themeColor="text2" w:themeTint="99"/>
      </w:rPr>
    </w:pPr>
  </w:p>
  <w:p w:rsidR="00081BE0" w:rsidRPr="00D51910" w:rsidRDefault="00081B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:rsidR="00081BE0" w:rsidRPr="00D51910" w:rsidRDefault="00081B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30" w:rsidRDefault="00D06730" w:rsidP="00894169">
      <w:r>
        <w:separator/>
      </w:r>
    </w:p>
  </w:footnote>
  <w:footnote w:type="continuationSeparator" w:id="0">
    <w:p w:rsidR="00D06730" w:rsidRDefault="00D06730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99B"/>
    <w:multiLevelType w:val="hybridMultilevel"/>
    <w:tmpl w:val="54D2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7"/>
    <w:rsid w:val="00006D4D"/>
    <w:rsid w:val="00081BE0"/>
    <w:rsid w:val="000C7557"/>
    <w:rsid w:val="00205AFB"/>
    <w:rsid w:val="002933FF"/>
    <w:rsid w:val="003A00C7"/>
    <w:rsid w:val="003B016C"/>
    <w:rsid w:val="004C5F77"/>
    <w:rsid w:val="005E677E"/>
    <w:rsid w:val="00646F76"/>
    <w:rsid w:val="00875800"/>
    <w:rsid w:val="00894169"/>
    <w:rsid w:val="00A907C9"/>
    <w:rsid w:val="00C0023D"/>
    <w:rsid w:val="00C4505E"/>
    <w:rsid w:val="00CE5534"/>
    <w:rsid w:val="00D06730"/>
    <w:rsid w:val="00D31B83"/>
    <w:rsid w:val="00D51910"/>
    <w:rsid w:val="00E41A6E"/>
    <w:rsid w:val="00EA588F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5F77"/>
    <w:pPr>
      <w:autoSpaceDE w:val="0"/>
      <w:autoSpaceDN w:val="0"/>
      <w:adjustRightInd w:val="0"/>
    </w:pPr>
    <w:rPr>
      <w:rFonts w:ascii="Rockwell" w:hAnsi="Rockwell" w:cs="Rockwel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5F77"/>
    <w:pPr>
      <w:autoSpaceDE w:val="0"/>
      <w:autoSpaceDN w:val="0"/>
      <w:adjustRightInd w:val="0"/>
    </w:pPr>
    <w:rPr>
      <w:rFonts w:ascii="Rockwell" w:hAnsi="Rockwell" w:cs="Rockwel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kc\Dropbox\Speaking%20Center%20-%20Fall%202014\SPKC%20Handout%20Template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68A59-3AE5-4E1F-8AA1-CD5E16CA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SPKC Handout Template.dotx</Template>
  <TotalTime>34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2014-09-22T14:27:00Z</dcterms:created>
  <dcterms:modified xsi:type="dcterms:W3CDTF">2014-09-22T15:24:00Z</dcterms:modified>
</cp:coreProperties>
</file>