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FDAD" w14:textId="77777777"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14:paraId="47F1BC59" w14:textId="77777777"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14:paraId="2AB4589E" w14:textId="505C55A2" w:rsidR="0080116E" w:rsidRDefault="0080116E" w:rsidP="0080116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Practicing Vocal Emphasis</w:t>
      </w:r>
    </w:p>
    <w:p w14:paraId="014DF628" w14:textId="77777777" w:rsidR="0080116E" w:rsidRPr="0080116E" w:rsidRDefault="0080116E" w:rsidP="0080116E">
      <w:pPr>
        <w:jc w:val="center"/>
        <w:rPr>
          <w:rFonts w:ascii="Rockwell" w:eastAsia="Times New Roman" w:hAnsi="Rockwell" w:cs="Arial"/>
          <w:color w:val="4F81BD" w:themeColor="accent1"/>
          <w:sz w:val="32"/>
          <w:szCs w:val="32"/>
        </w:rPr>
      </w:pPr>
    </w:p>
    <w:p w14:paraId="45D2E9DC" w14:textId="77777777" w:rsidR="00A81368" w:rsidRDefault="00A81368" w:rsidP="00A81368">
      <w:pPr>
        <w:rPr>
          <w:rFonts w:ascii="Rockwell" w:eastAsia="Times New Roman" w:hAnsi="Rockwell" w:cs="Times New Roman"/>
          <w:b/>
          <w:bCs/>
          <w:color w:val="4F81BD" w:themeColor="accent1"/>
          <w:sz w:val="32"/>
          <w:szCs w:val="32"/>
        </w:rPr>
      </w:pPr>
      <w:r>
        <w:rPr>
          <w:rFonts w:ascii="Rockwell" w:eastAsia="Times New Roman" w:hAnsi="Rockwell" w:cs="Times New Roman"/>
          <w:b/>
          <w:bCs/>
          <w:color w:val="4F81BD" w:themeColor="accent1"/>
          <w:sz w:val="32"/>
          <w:szCs w:val="32"/>
        </w:rPr>
        <w:t>OBJECTIVES</w:t>
      </w:r>
    </w:p>
    <w:p w14:paraId="273246ED" w14:textId="543C4BF3" w:rsidR="00A81368" w:rsidRPr="00A81368" w:rsidRDefault="00A81368" w:rsidP="00A81368">
      <w:pPr>
        <w:pStyle w:val="ListParagraph"/>
        <w:numPr>
          <w:ilvl w:val="0"/>
          <w:numId w:val="2"/>
        </w:numPr>
        <w:rPr>
          <w:rFonts w:ascii="Rockwell" w:eastAsia="Times New Roman" w:hAnsi="Rockwell" w:cs="Times New Roman"/>
          <w:bCs/>
          <w:sz w:val="32"/>
          <w:szCs w:val="32"/>
        </w:rPr>
      </w:pPr>
      <w:r w:rsidRPr="00A81368">
        <w:rPr>
          <w:rFonts w:ascii="Rockwell" w:eastAsia="Times New Roman" w:hAnsi="Rockwell" w:cs="Times New Roman"/>
          <w:bCs/>
          <w:sz w:val="32"/>
          <w:szCs w:val="32"/>
        </w:rPr>
        <w:t>To practice vocal expression and emphasis.</w:t>
      </w:r>
    </w:p>
    <w:p w14:paraId="439E5710" w14:textId="6BB2FA4E" w:rsidR="00A81368" w:rsidRPr="00A81368" w:rsidRDefault="00A81368" w:rsidP="00A81368">
      <w:pPr>
        <w:pStyle w:val="ListParagraph"/>
        <w:numPr>
          <w:ilvl w:val="0"/>
          <w:numId w:val="2"/>
        </w:numPr>
        <w:rPr>
          <w:rFonts w:ascii="Rockwell" w:eastAsia="Times New Roman" w:hAnsi="Rockwell" w:cs="Times New Roman"/>
          <w:bCs/>
          <w:sz w:val="32"/>
          <w:szCs w:val="32"/>
        </w:rPr>
      </w:pPr>
      <w:r w:rsidRPr="00A81368">
        <w:rPr>
          <w:rFonts w:ascii="Rockwell" w:eastAsia="Times New Roman" w:hAnsi="Rockwell" w:cs="Times New Roman"/>
          <w:bCs/>
          <w:sz w:val="32"/>
          <w:szCs w:val="32"/>
        </w:rPr>
        <w:t>To develop effective delivery skills.</w:t>
      </w:r>
    </w:p>
    <w:p w14:paraId="4ED7B096" w14:textId="77777777" w:rsidR="00A81368" w:rsidRDefault="00A81368" w:rsidP="00A81368">
      <w:pPr>
        <w:rPr>
          <w:rFonts w:ascii="Rockwell" w:eastAsia="Times New Roman" w:hAnsi="Rockwell" w:cs="Times New Roman"/>
          <w:b/>
          <w:bCs/>
          <w:color w:val="4F81BD" w:themeColor="accent1"/>
          <w:sz w:val="32"/>
          <w:szCs w:val="32"/>
        </w:rPr>
      </w:pPr>
    </w:p>
    <w:p w14:paraId="2CC1C867" w14:textId="47627513" w:rsidR="00A81368" w:rsidRDefault="00EC7F0D" w:rsidP="00A81368">
      <w:pPr>
        <w:rPr>
          <w:rFonts w:ascii="Rockwell" w:eastAsia="Times New Roman" w:hAnsi="Rockwell" w:cs="Times New Roman"/>
          <w:color w:val="4F81BD" w:themeColor="accent1"/>
          <w:sz w:val="32"/>
          <w:szCs w:val="32"/>
        </w:rPr>
      </w:pPr>
      <w:r w:rsidRPr="00EC7F0D">
        <w:rPr>
          <w:rFonts w:ascii="Rockwell" w:eastAsia="Times New Roman" w:hAnsi="Rockwell" w:cs="Times New Roman"/>
          <w:b/>
          <w:bCs/>
          <w:color w:val="4F81BD" w:themeColor="accent1"/>
          <w:sz w:val="32"/>
          <w:szCs w:val="32"/>
        </w:rPr>
        <w:t>EXPLANATION</w:t>
      </w:r>
    </w:p>
    <w:p w14:paraId="3494DFC3" w14:textId="2131F1DC" w:rsidR="0080116E" w:rsidRPr="00A81368" w:rsidRDefault="00EC7F0D" w:rsidP="00A81368">
      <w:pPr>
        <w:rPr>
          <w:rFonts w:ascii="Rockwell" w:eastAsia="Times New Roman" w:hAnsi="Rockwell" w:cs="Times New Roman"/>
          <w:color w:val="4F81BD" w:themeColor="accent1"/>
          <w:sz w:val="32"/>
          <w:szCs w:val="32"/>
        </w:rPr>
      </w:pPr>
      <w:r>
        <w:rPr>
          <w:rFonts w:ascii="Rockwell" w:eastAsia="Times New Roman" w:hAnsi="Rockwell" w:cs="Times New Roman"/>
          <w:sz w:val="32"/>
          <w:szCs w:val="32"/>
        </w:rPr>
        <w:t>Although words convey meaning,</w:t>
      </w:r>
      <w:r w:rsidR="0080116E" w:rsidRPr="0080116E">
        <w:rPr>
          <w:rFonts w:ascii="Rockwell" w:eastAsia="Times New Roman" w:hAnsi="Rockwell" w:cs="Times New Roman"/>
          <w:sz w:val="32"/>
          <w:szCs w:val="32"/>
        </w:rPr>
        <w:t xml:space="preserve"> the particular meanings of words come from their use and their expression. People give meaning to words as they speak them. Using the same words, you can change the meaning by just emphasizing different words. </w:t>
      </w:r>
    </w:p>
    <w:p w14:paraId="0CBD6B9E" w14:textId="77777777" w:rsidR="00EC7F0D" w:rsidRPr="0080116E" w:rsidRDefault="00EC7F0D" w:rsidP="00EC7F0D">
      <w:pPr>
        <w:rPr>
          <w:rFonts w:ascii="Rockwell" w:eastAsia="Times New Roman" w:hAnsi="Rockwell" w:cs="Times New Roman"/>
          <w:sz w:val="32"/>
          <w:szCs w:val="32"/>
        </w:rPr>
      </w:pPr>
    </w:p>
    <w:p w14:paraId="46BC12C2" w14:textId="2A99C760" w:rsidR="0080116E" w:rsidRDefault="00A81368" w:rsidP="00A81368">
      <w:pPr>
        <w:rPr>
          <w:rFonts w:ascii="Rockwell" w:eastAsia="Times New Roman" w:hAnsi="Rockwell" w:cs="Times New Roman"/>
          <w:b/>
          <w:bCs/>
          <w:color w:val="4F81BD" w:themeColor="accent1"/>
          <w:sz w:val="32"/>
          <w:szCs w:val="32"/>
        </w:rPr>
      </w:pPr>
      <w:r>
        <w:rPr>
          <w:rFonts w:ascii="Rockwell" w:eastAsia="Times New Roman" w:hAnsi="Rockwell" w:cs="Times New Roman"/>
          <w:b/>
          <w:bCs/>
          <w:color w:val="4F81BD" w:themeColor="accent1"/>
          <w:sz w:val="32"/>
          <w:szCs w:val="32"/>
        </w:rPr>
        <w:t>INSTRUCTIONS</w:t>
      </w:r>
    </w:p>
    <w:p w14:paraId="05F37DE7" w14:textId="34B71BA1" w:rsidR="00A81368" w:rsidRPr="00A81368" w:rsidRDefault="00A81368" w:rsidP="00A81368">
      <w:pPr>
        <w:rPr>
          <w:rFonts w:ascii="Rockwell" w:eastAsia="Times New Roman" w:hAnsi="Rockwell" w:cs="Times New Roman"/>
          <w:sz w:val="32"/>
          <w:szCs w:val="32"/>
        </w:rPr>
      </w:pPr>
      <w:r w:rsidRPr="0080116E">
        <w:rPr>
          <w:rFonts w:ascii="Rockwell" w:eastAsia="Times New Roman" w:hAnsi="Rockwell" w:cs="Times New Roman"/>
          <w:sz w:val="32"/>
          <w:szCs w:val="32"/>
        </w:rPr>
        <w:t>In the following example, the italicized word connotes a different meaning. Practice reading t</w:t>
      </w:r>
      <w:r>
        <w:rPr>
          <w:rFonts w:ascii="Rockwell" w:eastAsia="Times New Roman" w:hAnsi="Rockwell" w:cs="Times New Roman"/>
          <w:sz w:val="32"/>
          <w:szCs w:val="32"/>
        </w:rPr>
        <w:t>he sentences aloud and emphasize</w:t>
      </w:r>
      <w:r w:rsidRPr="0080116E">
        <w:rPr>
          <w:rFonts w:ascii="Rockwell" w:eastAsia="Times New Roman" w:hAnsi="Rockwell" w:cs="Times New Roman"/>
          <w:sz w:val="32"/>
          <w:szCs w:val="32"/>
        </w:rPr>
        <w:t xml:space="preserve"> the italicized word.</w:t>
      </w:r>
    </w:p>
    <w:p w14:paraId="4128194A" w14:textId="77777777" w:rsidR="0080116E" w:rsidRPr="0080116E" w:rsidRDefault="0080116E" w:rsidP="0080116E">
      <w:pPr>
        <w:rPr>
          <w:rFonts w:ascii="Rockwell" w:eastAsia="Times New Roman" w:hAnsi="Rockwell" w:cs="Times New Roman"/>
          <w:sz w:val="32"/>
          <w:szCs w:val="32"/>
          <w:u w:val="single"/>
        </w:rPr>
      </w:pPr>
    </w:p>
    <w:p w14:paraId="3828806F" w14:textId="7D17F67A" w:rsidR="0080116E" w:rsidRDefault="0080116E" w:rsidP="0080116E">
      <w:pPr>
        <w:rPr>
          <w:rFonts w:ascii="Rockwell" w:eastAsia="Times New Roman" w:hAnsi="Rockwell" w:cs="Times New Roman"/>
          <w:sz w:val="32"/>
          <w:szCs w:val="32"/>
        </w:rPr>
      </w:pPr>
      <w:r w:rsidRPr="00EC7F0D">
        <w:rPr>
          <w:rFonts w:ascii="Rockwell" w:eastAsia="Times New Roman" w:hAnsi="Rockwell" w:cs="Times New Roman"/>
          <w:i/>
          <w:iCs/>
          <w:color w:val="4F81BD" w:themeColor="accent1"/>
          <w:sz w:val="32"/>
          <w:szCs w:val="32"/>
        </w:rPr>
        <w:t>John</w:t>
      </w:r>
      <w:r w:rsidRPr="0080116E">
        <w:rPr>
          <w:rFonts w:ascii="Rockwell" w:eastAsia="Times New Roman" w:hAnsi="Rockwell" w:cs="Times New Roman"/>
          <w:color w:val="4F81BD" w:themeColor="accent1"/>
          <w:sz w:val="32"/>
          <w:szCs w:val="32"/>
        </w:rPr>
        <w:t xml:space="preserve"> </w:t>
      </w:r>
      <w:r w:rsidRPr="0080116E">
        <w:rPr>
          <w:rFonts w:ascii="Rockwell" w:eastAsia="Times New Roman" w:hAnsi="Rockwell" w:cs="Times New Roman"/>
          <w:sz w:val="32"/>
          <w:szCs w:val="32"/>
        </w:rPr>
        <w:t xml:space="preserve">is taking me </w:t>
      </w:r>
      <w:r w:rsidR="00EC7F0D">
        <w:rPr>
          <w:rFonts w:ascii="Rockwell" w:eastAsia="Times New Roman" w:hAnsi="Rockwell" w:cs="Times New Roman"/>
          <w:sz w:val="32"/>
          <w:szCs w:val="32"/>
        </w:rPr>
        <w:t xml:space="preserve">to </w:t>
      </w:r>
      <w:r w:rsidRPr="0080116E">
        <w:rPr>
          <w:rFonts w:ascii="Rockwell" w:eastAsia="Times New Roman" w:hAnsi="Rockwell" w:cs="Times New Roman"/>
          <w:sz w:val="32"/>
          <w:szCs w:val="32"/>
        </w:rPr>
        <w:t>the dance. (John, not Sam)</w:t>
      </w:r>
    </w:p>
    <w:p w14:paraId="3968A13F" w14:textId="5521C559" w:rsidR="00EC7F0D" w:rsidRPr="0080116E" w:rsidRDefault="00EC7F0D" w:rsidP="0080116E">
      <w:pPr>
        <w:rPr>
          <w:rFonts w:ascii="Rockwell" w:eastAsia="Times New Roman" w:hAnsi="Rockwell" w:cs="Times New Roman"/>
          <w:sz w:val="32"/>
          <w:szCs w:val="32"/>
        </w:rPr>
      </w:pPr>
      <w:r w:rsidRPr="0080116E">
        <w:rPr>
          <w:rFonts w:ascii="Rockwell" w:eastAsia="Times New Roman" w:hAnsi="Rockwell" w:cs="Times New Roman"/>
          <w:sz w:val="32"/>
          <w:szCs w:val="32"/>
        </w:rPr>
        <w:t xml:space="preserve">John </w:t>
      </w:r>
      <w:r w:rsidRPr="00EC7F0D">
        <w:rPr>
          <w:rFonts w:ascii="Rockwell" w:eastAsia="Times New Roman" w:hAnsi="Rockwell" w:cs="Times New Roman"/>
          <w:i/>
          <w:color w:val="4F81BD" w:themeColor="accent1"/>
          <w:sz w:val="32"/>
          <w:szCs w:val="32"/>
        </w:rPr>
        <w:t>is</w:t>
      </w:r>
      <w:r w:rsidRPr="0080116E">
        <w:rPr>
          <w:rFonts w:ascii="Rockwell" w:eastAsia="Times New Roman" w:hAnsi="Rockwell" w:cs="Times New Roman"/>
          <w:sz w:val="32"/>
          <w:szCs w:val="32"/>
        </w:rPr>
        <w:t xml:space="preserve"> </w:t>
      </w:r>
      <w:r w:rsidRPr="00EC7F0D">
        <w:rPr>
          <w:rFonts w:ascii="Rockwell" w:eastAsia="Times New Roman" w:hAnsi="Rockwell" w:cs="Times New Roman"/>
          <w:iCs/>
          <w:sz w:val="32"/>
          <w:szCs w:val="32"/>
        </w:rPr>
        <w:t>taking</w:t>
      </w:r>
      <w:r w:rsidRPr="0080116E">
        <w:rPr>
          <w:rFonts w:ascii="Rockwell" w:eastAsia="Times New Roman" w:hAnsi="Rockwell" w:cs="Times New Roman"/>
          <w:b/>
          <w:sz w:val="32"/>
          <w:szCs w:val="32"/>
        </w:rPr>
        <w:t xml:space="preserve"> </w:t>
      </w:r>
      <w:r w:rsidRPr="0080116E">
        <w:rPr>
          <w:rFonts w:ascii="Rockwell" w:eastAsia="Times New Roman" w:hAnsi="Rockwell" w:cs="Times New Roman"/>
          <w:sz w:val="32"/>
          <w:szCs w:val="32"/>
        </w:rPr>
        <w:t>me to the dance.</w:t>
      </w:r>
      <w:r>
        <w:rPr>
          <w:rFonts w:ascii="Rockwell" w:eastAsia="Times New Roman" w:hAnsi="Rockwell" w:cs="Times New Roman"/>
          <w:sz w:val="32"/>
          <w:szCs w:val="32"/>
        </w:rPr>
        <w:t xml:space="preserve"> (He is definitely taking me)</w:t>
      </w:r>
    </w:p>
    <w:p w14:paraId="7DFEC579" w14:textId="470BA8B2" w:rsidR="00EC7F0D" w:rsidRPr="0080116E" w:rsidRDefault="0080116E" w:rsidP="0080116E">
      <w:pPr>
        <w:rPr>
          <w:rFonts w:ascii="Rockwell" w:eastAsia="Times New Roman" w:hAnsi="Rockwell" w:cs="Times New Roman"/>
          <w:sz w:val="32"/>
          <w:szCs w:val="32"/>
        </w:rPr>
      </w:pPr>
      <w:r w:rsidRPr="0080116E">
        <w:rPr>
          <w:rFonts w:ascii="Rockwell" w:eastAsia="Times New Roman" w:hAnsi="Rockwell" w:cs="Times New Roman"/>
          <w:sz w:val="32"/>
          <w:szCs w:val="32"/>
        </w:rPr>
        <w:t xml:space="preserve">John is </w:t>
      </w:r>
      <w:r w:rsidRPr="00EC7F0D">
        <w:rPr>
          <w:rFonts w:ascii="Rockwell" w:eastAsia="Times New Roman" w:hAnsi="Rockwell" w:cs="Times New Roman"/>
          <w:i/>
          <w:iCs/>
          <w:color w:val="4F81BD" w:themeColor="accent1"/>
          <w:sz w:val="32"/>
          <w:szCs w:val="32"/>
        </w:rPr>
        <w:t>taking</w:t>
      </w:r>
      <w:r w:rsidRPr="0080116E">
        <w:rPr>
          <w:rFonts w:ascii="Rockwell" w:eastAsia="Times New Roman" w:hAnsi="Rockwell" w:cs="Times New Roman"/>
          <w:b/>
          <w:sz w:val="32"/>
          <w:szCs w:val="32"/>
        </w:rPr>
        <w:t xml:space="preserve"> </w:t>
      </w:r>
      <w:r w:rsidRPr="0080116E">
        <w:rPr>
          <w:rFonts w:ascii="Rockwell" w:eastAsia="Times New Roman" w:hAnsi="Rockwell" w:cs="Times New Roman"/>
          <w:sz w:val="32"/>
          <w:szCs w:val="32"/>
        </w:rPr>
        <w:t>me to the dance. (He is paying for everything)</w:t>
      </w:r>
    </w:p>
    <w:p w14:paraId="31EAC020" w14:textId="2553952C" w:rsidR="00EC7F0D" w:rsidRPr="0080116E" w:rsidRDefault="0080116E" w:rsidP="0080116E">
      <w:pPr>
        <w:rPr>
          <w:rFonts w:ascii="Rockwell" w:eastAsia="Times New Roman" w:hAnsi="Rockwell" w:cs="Times New Roman"/>
          <w:sz w:val="32"/>
          <w:szCs w:val="32"/>
        </w:rPr>
      </w:pPr>
      <w:r w:rsidRPr="0080116E">
        <w:rPr>
          <w:rFonts w:ascii="Rockwell" w:eastAsia="Times New Roman" w:hAnsi="Rockwell" w:cs="Times New Roman"/>
          <w:sz w:val="32"/>
          <w:szCs w:val="32"/>
        </w:rPr>
        <w:t xml:space="preserve">John is taking </w:t>
      </w:r>
      <w:r w:rsidRPr="00EC7F0D">
        <w:rPr>
          <w:rFonts w:ascii="Rockwell" w:eastAsia="Times New Roman" w:hAnsi="Rockwell" w:cs="Times New Roman"/>
          <w:i/>
          <w:iCs/>
          <w:color w:val="4F81BD" w:themeColor="accent1"/>
          <w:sz w:val="32"/>
          <w:szCs w:val="32"/>
        </w:rPr>
        <w:t>me</w:t>
      </w:r>
      <w:r w:rsidRPr="0080116E">
        <w:rPr>
          <w:rFonts w:ascii="Rockwell" w:eastAsia="Times New Roman" w:hAnsi="Rockwell" w:cs="Times New Roman"/>
          <w:sz w:val="32"/>
          <w:szCs w:val="32"/>
        </w:rPr>
        <w:t xml:space="preserve"> to the dance. (I can't believe it, he chose me)</w:t>
      </w:r>
    </w:p>
    <w:p w14:paraId="3E926277" w14:textId="4D831F1F" w:rsidR="00EC7F0D" w:rsidRDefault="0080116E" w:rsidP="0080116E">
      <w:pPr>
        <w:rPr>
          <w:rFonts w:ascii="Rockwell" w:eastAsia="Times New Roman" w:hAnsi="Rockwell" w:cs="Times New Roman"/>
          <w:sz w:val="32"/>
          <w:szCs w:val="32"/>
        </w:rPr>
      </w:pPr>
      <w:r w:rsidRPr="0080116E">
        <w:rPr>
          <w:rFonts w:ascii="Rockwell" w:eastAsia="Times New Roman" w:hAnsi="Rockwell" w:cs="Times New Roman"/>
          <w:sz w:val="32"/>
          <w:szCs w:val="32"/>
        </w:rPr>
        <w:t xml:space="preserve">John is taking me </w:t>
      </w:r>
      <w:r w:rsidR="00EC7F0D" w:rsidRPr="00EC7F0D">
        <w:rPr>
          <w:rFonts w:ascii="Rockwell" w:eastAsia="Times New Roman" w:hAnsi="Rockwell" w:cs="Times New Roman"/>
          <w:i/>
          <w:color w:val="4F81BD" w:themeColor="accent1"/>
          <w:sz w:val="32"/>
          <w:szCs w:val="32"/>
        </w:rPr>
        <w:t>to</w:t>
      </w:r>
      <w:r w:rsidR="00EC7F0D">
        <w:rPr>
          <w:rFonts w:ascii="Rockwell" w:eastAsia="Times New Roman" w:hAnsi="Rockwell" w:cs="Times New Roman"/>
          <w:sz w:val="32"/>
          <w:szCs w:val="32"/>
        </w:rPr>
        <w:t xml:space="preserve"> </w:t>
      </w:r>
      <w:r w:rsidRPr="00EC7F0D">
        <w:rPr>
          <w:rFonts w:ascii="Rockwell" w:eastAsia="Times New Roman" w:hAnsi="Rockwell" w:cs="Times New Roman"/>
          <w:iCs/>
          <w:sz w:val="32"/>
          <w:szCs w:val="32"/>
        </w:rPr>
        <w:t>the dance</w:t>
      </w:r>
      <w:r w:rsidRPr="0080116E">
        <w:rPr>
          <w:rFonts w:ascii="Rockwell" w:eastAsia="Times New Roman" w:hAnsi="Rockwell" w:cs="Times New Roman"/>
          <w:sz w:val="32"/>
          <w:szCs w:val="32"/>
        </w:rPr>
        <w:t>.</w:t>
      </w:r>
      <w:r w:rsidR="00EC7F0D">
        <w:rPr>
          <w:rFonts w:ascii="Rockwell" w:eastAsia="Times New Roman" w:hAnsi="Rockwell" w:cs="Times New Roman"/>
          <w:sz w:val="32"/>
          <w:szCs w:val="32"/>
        </w:rPr>
        <w:t xml:space="preserve"> (He’s dropping me off)</w:t>
      </w:r>
    </w:p>
    <w:p w14:paraId="4B01D7B7" w14:textId="3DA26AB8" w:rsidR="00EC7F0D" w:rsidRDefault="00EC7F0D" w:rsidP="0080116E">
      <w:pPr>
        <w:rPr>
          <w:rFonts w:ascii="Rockwell" w:eastAsia="Times New Roman" w:hAnsi="Rockwell" w:cs="Times New Roman"/>
          <w:sz w:val="32"/>
          <w:szCs w:val="32"/>
        </w:rPr>
      </w:pPr>
      <w:r w:rsidRPr="0080116E">
        <w:rPr>
          <w:rFonts w:ascii="Rockwell" w:eastAsia="Times New Roman" w:hAnsi="Rockwell" w:cs="Times New Roman"/>
          <w:sz w:val="32"/>
          <w:szCs w:val="32"/>
        </w:rPr>
        <w:t xml:space="preserve">John is </w:t>
      </w:r>
      <w:r w:rsidRPr="00EC7F0D">
        <w:rPr>
          <w:rFonts w:ascii="Rockwell" w:eastAsia="Times New Roman" w:hAnsi="Rockwell" w:cs="Times New Roman"/>
          <w:iCs/>
          <w:sz w:val="32"/>
          <w:szCs w:val="32"/>
        </w:rPr>
        <w:t>taking</w:t>
      </w:r>
      <w:r w:rsidRPr="00EC7F0D">
        <w:rPr>
          <w:rFonts w:ascii="Rockwell" w:eastAsia="Times New Roman" w:hAnsi="Rockwell" w:cs="Times New Roman"/>
          <w:sz w:val="32"/>
          <w:szCs w:val="32"/>
        </w:rPr>
        <w:t xml:space="preserve"> </w:t>
      </w:r>
      <w:r w:rsidRPr="0080116E">
        <w:rPr>
          <w:rFonts w:ascii="Rockwell" w:eastAsia="Times New Roman" w:hAnsi="Rockwell" w:cs="Times New Roman"/>
          <w:sz w:val="32"/>
          <w:szCs w:val="32"/>
        </w:rPr>
        <w:t xml:space="preserve">me to </w:t>
      </w:r>
      <w:r w:rsidRPr="00EC7F0D">
        <w:rPr>
          <w:rFonts w:ascii="Rockwell" w:eastAsia="Times New Roman" w:hAnsi="Rockwell" w:cs="Times New Roman"/>
          <w:i/>
          <w:color w:val="4F81BD" w:themeColor="accent1"/>
          <w:sz w:val="32"/>
          <w:szCs w:val="32"/>
        </w:rPr>
        <w:t>the</w:t>
      </w:r>
      <w:r w:rsidRPr="0080116E">
        <w:rPr>
          <w:rFonts w:ascii="Rockwell" w:eastAsia="Times New Roman" w:hAnsi="Rockwell" w:cs="Times New Roman"/>
          <w:sz w:val="32"/>
          <w:szCs w:val="32"/>
        </w:rPr>
        <w:t xml:space="preserve"> dance. (The only dance this year, how exciting)</w:t>
      </w:r>
    </w:p>
    <w:p w14:paraId="19681E8F" w14:textId="4DB7DA70" w:rsidR="0080116E" w:rsidRPr="0080116E" w:rsidRDefault="00EC7F0D" w:rsidP="0080116E">
      <w:pPr>
        <w:rPr>
          <w:rFonts w:ascii="Rockwell" w:eastAsia="Times New Roman" w:hAnsi="Rockwell" w:cs="Times New Roman"/>
          <w:sz w:val="32"/>
          <w:szCs w:val="32"/>
        </w:rPr>
      </w:pPr>
      <w:r w:rsidRPr="0080116E">
        <w:rPr>
          <w:rFonts w:ascii="Rockwell" w:eastAsia="Times New Roman" w:hAnsi="Rockwell" w:cs="Times New Roman"/>
          <w:sz w:val="32"/>
          <w:szCs w:val="32"/>
        </w:rPr>
        <w:t xml:space="preserve">John is </w:t>
      </w:r>
      <w:r w:rsidRPr="00EC7F0D">
        <w:rPr>
          <w:rFonts w:ascii="Rockwell" w:eastAsia="Times New Roman" w:hAnsi="Rockwell" w:cs="Times New Roman"/>
          <w:iCs/>
          <w:sz w:val="32"/>
          <w:szCs w:val="32"/>
        </w:rPr>
        <w:t>taking</w:t>
      </w:r>
      <w:r w:rsidRPr="0080116E">
        <w:rPr>
          <w:rFonts w:ascii="Rockwell" w:eastAsia="Times New Roman" w:hAnsi="Rockwell" w:cs="Times New Roman"/>
          <w:b/>
          <w:sz w:val="32"/>
          <w:szCs w:val="32"/>
        </w:rPr>
        <w:t xml:space="preserve"> </w:t>
      </w:r>
      <w:r w:rsidRPr="0080116E">
        <w:rPr>
          <w:rFonts w:ascii="Rockwell" w:eastAsia="Times New Roman" w:hAnsi="Rockwell" w:cs="Times New Roman"/>
          <w:sz w:val="32"/>
          <w:szCs w:val="32"/>
        </w:rPr>
        <w:t xml:space="preserve">me to the </w:t>
      </w:r>
      <w:r w:rsidRPr="00EC7F0D">
        <w:rPr>
          <w:rFonts w:ascii="Rockwell" w:eastAsia="Times New Roman" w:hAnsi="Rockwell" w:cs="Times New Roman"/>
          <w:i/>
          <w:color w:val="4F81BD" w:themeColor="accent1"/>
          <w:sz w:val="32"/>
          <w:szCs w:val="32"/>
        </w:rPr>
        <w:t>dance</w:t>
      </w:r>
      <w:r w:rsidRPr="0080116E">
        <w:rPr>
          <w:rFonts w:ascii="Rockwell" w:eastAsia="Times New Roman" w:hAnsi="Rockwell" w:cs="Times New Roman"/>
          <w:sz w:val="32"/>
          <w:szCs w:val="32"/>
        </w:rPr>
        <w:t xml:space="preserve">. </w:t>
      </w:r>
      <w:r w:rsidR="0080116E" w:rsidRPr="0080116E">
        <w:rPr>
          <w:rFonts w:ascii="Rockwell" w:eastAsia="Times New Roman" w:hAnsi="Rockwell" w:cs="Times New Roman"/>
          <w:sz w:val="32"/>
          <w:szCs w:val="32"/>
        </w:rPr>
        <w:t xml:space="preserve"> (</w:t>
      </w:r>
      <w:r>
        <w:rPr>
          <w:rFonts w:ascii="Rockwell" w:eastAsia="Times New Roman" w:hAnsi="Rockwell" w:cs="Times New Roman"/>
          <w:sz w:val="32"/>
          <w:szCs w:val="32"/>
        </w:rPr>
        <w:t>Not the movie</w:t>
      </w:r>
      <w:r w:rsidR="0080116E" w:rsidRPr="0080116E">
        <w:rPr>
          <w:rFonts w:ascii="Rockwell" w:eastAsia="Times New Roman" w:hAnsi="Rockwell" w:cs="Times New Roman"/>
          <w:sz w:val="32"/>
          <w:szCs w:val="32"/>
        </w:rPr>
        <w:t>)</w:t>
      </w:r>
    </w:p>
    <w:p w14:paraId="4A6910A4" w14:textId="77777777" w:rsidR="0080116E" w:rsidRPr="0080116E" w:rsidRDefault="0080116E" w:rsidP="0080116E">
      <w:pPr>
        <w:rPr>
          <w:rFonts w:ascii="Rockwell" w:eastAsia="Times New Roman" w:hAnsi="Rockwell" w:cs="Times New Roman"/>
          <w:sz w:val="32"/>
          <w:szCs w:val="32"/>
        </w:rPr>
      </w:pPr>
      <w:r w:rsidRPr="0080116E">
        <w:rPr>
          <w:rFonts w:ascii="Rockwell" w:eastAsia="Times New Roman" w:hAnsi="Rockwell" w:cs="Times New Roman"/>
          <w:sz w:val="32"/>
          <w:szCs w:val="32"/>
        </w:rPr>
        <w:t> </w:t>
      </w:r>
    </w:p>
    <w:p w14:paraId="3BB0425D" w14:textId="0B9CC957" w:rsidR="0080116E" w:rsidRPr="0080116E" w:rsidRDefault="0080116E" w:rsidP="00EC7F0D">
      <w:pPr>
        <w:rPr>
          <w:rFonts w:ascii="Bree Serif Regular" w:eastAsia="Times New Roman" w:hAnsi="Bree Serif Regular" w:cs="Times New Roman"/>
          <w:sz w:val="32"/>
          <w:szCs w:val="32"/>
        </w:rPr>
      </w:pPr>
      <w:r w:rsidRPr="0080116E">
        <w:rPr>
          <w:rFonts w:ascii="Rockwell" w:eastAsia="Times New Roman" w:hAnsi="Rockwell" w:cs="Times New Roman"/>
          <w:sz w:val="32"/>
          <w:szCs w:val="32"/>
        </w:rPr>
        <w:t>When a speaker puts vocal emphasis on different words, it will convey a different meaning that if the sentence spoken were simply read of</w:t>
      </w:r>
      <w:r w:rsidR="00EC7F0D">
        <w:rPr>
          <w:rFonts w:ascii="Rockwell" w:eastAsia="Times New Roman" w:hAnsi="Rockwell" w:cs="Times New Roman"/>
          <w:sz w:val="32"/>
          <w:szCs w:val="32"/>
        </w:rPr>
        <w:t>f</w:t>
      </w:r>
      <w:r w:rsidRPr="0080116E">
        <w:rPr>
          <w:rFonts w:ascii="Rockwell" w:eastAsia="Times New Roman" w:hAnsi="Rockwell" w:cs="Times New Roman"/>
          <w:sz w:val="32"/>
          <w:szCs w:val="32"/>
        </w:rPr>
        <w:t xml:space="preserve"> a page. The speaker can change how his message is perceived by emphasizing different words in a statement as demonstrated above</w:t>
      </w:r>
      <w:r w:rsidRPr="0080116E">
        <w:rPr>
          <w:rFonts w:ascii="Bree Serif Regular" w:eastAsia="Times New Roman" w:hAnsi="Bree Serif Regular" w:cs="Times New Roman"/>
          <w:sz w:val="32"/>
          <w:szCs w:val="32"/>
        </w:rPr>
        <w:t xml:space="preserve">. </w:t>
      </w:r>
    </w:p>
    <w:p w14:paraId="4882BABF" w14:textId="77777777" w:rsidR="00894169" w:rsidRPr="00EA588F" w:rsidRDefault="00894169" w:rsidP="00894169">
      <w:pPr>
        <w:rPr>
          <w:rFonts w:ascii="Bree Serif Regular" w:eastAsia="Times New Roman" w:hAnsi="Bree Serif Regular" w:cs="Times New Roman"/>
          <w:sz w:val="28"/>
          <w:szCs w:val="28"/>
        </w:rPr>
      </w:pPr>
    </w:p>
    <w:p w14:paraId="49EE2C10" w14:textId="5943B99F" w:rsidR="00646F76" w:rsidRPr="00A81368" w:rsidRDefault="00A81368">
      <w:pPr>
        <w:rPr>
          <w:rFonts w:ascii="Rockwell" w:eastAsia="Arial Unicode MS" w:hAnsi="Rockwell" w:cs="Apple Symbols"/>
          <w:color w:val="000000"/>
          <w:sz w:val="22"/>
          <w:szCs w:val="22"/>
        </w:rPr>
      </w:pPr>
      <w:proofErr w:type="gramStart"/>
      <w:r>
        <w:rPr>
          <w:rFonts w:ascii="Rockwell" w:eastAsia="Times New Roman" w:hAnsi="Rockwell" w:cs="Times New Roman"/>
          <w:sz w:val="22"/>
          <w:szCs w:val="22"/>
        </w:rPr>
        <w:t xml:space="preserve">Adapted from Patricia </w:t>
      </w:r>
      <w:proofErr w:type="spellStart"/>
      <w:r>
        <w:rPr>
          <w:rFonts w:ascii="Rockwell" w:eastAsia="Times New Roman" w:hAnsi="Rockwell" w:cs="Times New Roman"/>
          <w:sz w:val="22"/>
          <w:szCs w:val="22"/>
        </w:rPr>
        <w:t>Comeaux</w:t>
      </w:r>
      <w:proofErr w:type="spellEnd"/>
      <w:r>
        <w:rPr>
          <w:rFonts w:ascii="Rockwell" w:eastAsia="Times New Roman" w:hAnsi="Rockwell" w:cs="Times New Roman"/>
          <w:sz w:val="22"/>
          <w:szCs w:val="22"/>
        </w:rPr>
        <w:t>.</w:t>
      </w:r>
      <w:proofErr w:type="gramEnd"/>
      <w:r>
        <w:rPr>
          <w:rFonts w:ascii="Rockwell" w:eastAsia="Times New Roman" w:hAnsi="Rockwell" w:cs="Times New Roman"/>
          <w:sz w:val="22"/>
          <w:szCs w:val="22"/>
        </w:rPr>
        <w:t xml:space="preserve"> </w:t>
      </w:r>
      <w:proofErr w:type="gramStart"/>
      <w:r>
        <w:rPr>
          <w:rFonts w:ascii="Rockwell" w:eastAsia="Times New Roman" w:hAnsi="Rockwell" w:cs="Times New Roman"/>
          <w:i/>
          <w:sz w:val="22"/>
          <w:szCs w:val="22"/>
        </w:rPr>
        <w:t>Workbook for Public Speaking.</w:t>
      </w:r>
      <w:proofErr w:type="gramEnd"/>
      <w:r>
        <w:rPr>
          <w:rFonts w:ascii="Rockwell" w:eastAsia="Times New Roman" w:hAnsi="Rockwell" w:cs="Times New Roman"/>
          <w:i/>
          <w:sz w:val="22"/>
          <w:szCs w:val="22"/>
        </w:rPr>
        <w:t xml:space="preserve"> </w:t>
      </w:r>
      <w:r>
        <w:rPr>
          <w:rFonts w:ascii="Rockwell" w:eastAsia="Times New Roman" w:hAnsi="Rockwell" w:cs="Times New Roman"/>
          <w:sz w:val="22"/>
          <w:szCs w:val="22"/>
        </w:rPr>
        <w:t xml:space="preserve">2nd edition, 1996. </w:t>
      </w:r>
      <w:bookmarkStart w:id="0" w:name="_GoBack"/>
      <w:bookmarkEnd w:id="0"/>
    </w:p>
    <w:sectPr w:rsidR="00646F76" w:rsidRPr="00A81368"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2C660" w14:textId="77777777" w:rsidR="00E40F0C" w:rsidRDefault="00E40F0C" w:rsidP="00894169">
      <w:r>
        <w:separator/>
      </w:r>
    </w:p>
  </w:endnote>
  <w:endnote w:type="continuationSeparator" w:id="0">
    <w:p w14:paraId="06F93EFA" w14:textId="77777777" w:rsidR="00E40F0C" w:rsidRDefault="00E40F0C"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A2EA" w14:textId="77777777" w:rsidR="00081BE0" w:rsidRPr="00C4505E" w:rsidRDefault="00081BE0">
    <w:pPr>
      <w:pStyle w:val="Footer"/>
      <w:rPr>
        <w:rFonts w:ascii="Bree Serif Regular" w:hAnsi="Bree Serif Regular"/>
        <w:color w:val="548DD4" w:themeColor="text2" w:themeTint="99"/>
      </w:rPr>
    </w:pPr>
  </w:p>
  <w:p w14:paraId="69AACDE9" w14:textId="384BDDFA"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14:paraId="58AA5ADB" w14:textId="518F9DC8"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69BDF" w14:textId="77777777" w:rsidR="00E40F0C" w:rsidRDefault="00E40F0C" w:rsidP="00894169">
      <w:r>
        <w:separator/>
      </w:r>
    </w:p>
  </w:footnote>
  <w:footnote w:type="continuationSeparator" w:id="0">
    <w:p w14:paraId="462054DE" w14:textId="77777777" w:rsidR="00E40F0C" w:rsidRDefault="00E40F0C"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33A4A"/>
    <w:multiLevelType w:val="hybridMultilevel"/>
    <w:tmpl w:val="E8A4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69"/>
    <w:rsid w:val="00081BE0"/>
    <w:rsid w:val="000C7557"/>
    <w:rsid w:val="001F1BDD"/>
    <w:rsid w:val="00205AFB"/>
    <w:rsid w:val="003A00C7"/>
    <w:rsid w:val="003B016C"/>
    <w:rsid w:val="00646F76"/>
    <w:rsid w:val="0080116E"/>
    <w:rsid w:val="00875800"/>
    <w:rsid w:val="00894169"/>
    <w:rsid w:val="00A81368"/>
    <w:rsid w:val="00C4505E"/>
    <w:rsid w:val="00C97EC6"/>
    <w:rsid w:val="00CE5534"/>
    <w:rsid w:val="00D51910"/>
    <w:rsid w:val="00E40F0C"/>
    <w:rsid w:val="00E41A6E"/>
    <w:rsid w:val="00EA588F"/>
    <w:rsid w:val="00EC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72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39053">
      <w:bodyDiv w:val="1"/>
      <w:marLeft w:val="0"/>
      <w:marRight w:val="0"/>
      <w:marTop w:val="0"/>
      <w:marBottom w:val="0"/>
      <w:divBdr>
        <w:top w:val="none" w:sz="0" w:space="0" w:color="auto"/>
        <w:left w:val="none" w:sz="0" w:space="0" w:color="auto"/>
        <w:bottom w:val="none" w:sz="0" w:space="0" w:color="auto"/>
        <w:right w:val="none" w:sz="0" w:space="0" w:color="auto"/>
      </w:divBdr>
      <w:divsChild>
        <w:div w:id="1858428088">
          <w:marLeft w:val="0"/>
          <w:marRight w:val="0"/>
          <w:marTop w:val="0"/>
          <w:marBottom w:val="0"/>
          <w:divBdr>
            <w:top w:val="none" w:sz="0" w:space="0" w:color="auto"/>
            <w:left w:val="none" w:sz="0" w:space="0" w:color="auto"/>
            <w:bottom w:val="none" w:sz="0" w:space="0" w:color="auto"/>
            <w:right w:val="none" w:sz="0" w:space="0" w:color="auto"/>
          </w:divBdr>
          <w:divsChild>
            <w:div w:id="1200778727">
              <w:marLeft w:val="0"/>
              <w:marRight w:val="0"/>
              <w:marTop w:val="0"/>
              <w:marBottom w:val="0"/>
              <w:divBdr>
                <w:top w:val="none" w:sz="0" w:space="0" w:color="auto"/>
                <w:left w:val="none" w:sz="0" w:space="0" w:color="auto"/>
                <w:bottom w:val="none" w:sz="0" w:space="0" w:color="auto"/>
                <w:right w:val="none" w:sz="0" w:space="0" w:color="auto"/>
              </w:divBdr>
              <w:divsChild>
                <w:div w:id="802886736">
                  <w:marLeft w:val="0"/>
                  <w:marRight w:val="0"/>
                  <w:marTop w:val="0"/>
                  <w:marBottom w:val="0"/>
                  <w:divBdr>
                    <w:top w:val="none" w:sz="0" w:space="0" w:color="auto"/>
                    <w:left w:val="none" w:sz="0" w:space="0" w:color="auto"/>
                    <w:bottom w:val="none" w:sz="0" w:space="0" w:color="auto"/>
                    <w:right w:val="none" w:sz="0" w:space="0" w:color="auto"/>
                  </w:divBdr>
                  <w:divsChild>
                    <w:div w:id="1105689226">
                      <w:marLeft w:val="0"/>
                      <w:marRight w:val="0"/>
                      <w:marTop w:val="0"/>
                      <w:marBottom w:val="0"/>
                      <w:divBdr>
                        <w:top w:val="none" w:sz="0" w:space="0" w:color="auto"/>
                        <w:left w:val="none" w:sz="0" w:space="0" w:color="auto"/>
                        <w:bottom w:val="none" w:sz="0" w:space="0" w:color="auto"/>
                        <w:right w:val="none" w:sz="0" w:space="0" w:color="auto"/>
                      </w:divBdr>
                      <w:divsChild>
                        <w:div w:id="2049187023">
                          <w:marLeft w:val="0"/>
                          <w:marRight w:val="0"/>
                          <w:marTop w:val="0"/>
                          <w:marBottom w:val="0"/>
                          <w:divBdr>
                            <w:top w:val="none" w:sz="0" w:space="0" w:color="auto"/>
                            <w:left w:val="none" w:sz="0" w:space="0" w:color="auto"/>
                            <w:bottom w:val="none" w:sz="0" w:space="0" w:color="auto"/>
                            <w:right w:val="none" w:sz="0" w:space="0" w:color="auto"/>
                          </w:divBdr>
                        </w:div>
                        <w:div w:id="1096711956">
                          <w:marLeft w:val="0"/>
                          <w:marRight w:val="0"/>
                          <w:marTop w:val="0"/>
                          <w:marBottom w:val="0"/>
                          <w:divBdr>
                            <w:top w:val="none" w:sz="0" w:space="0" w:color="auto"/>
                            <w:left w:val="none" w:sz="0" w:space="0" w:color="auto"/>
                            <w:bottom w:val="none" w:sz="0" w:space="0" w:color="auto"/>
                            <w:right w:val="none" w:sz="0" w:space="0" w:color="auto"/>
                          </w:divBdr>
                        </w:div>
                        <w:div w:id="1213224872">
                          <w:marLeft w:val="0"/>
                          <w:marRight w:val="0"/>
                          <w:marTop w:val="0"/>
                          <w:marBottom w:val="0"/>
                          <w:divBdr>
                            <w:top w:val="none" w:sz="0" w:space="0" w:color="auto"/>
                            <w:left w:val="none" w:sz="0" w:space="0" w:color="auto"/>
                            <w:bottom w:val="none" w:sz="0" w:space="0" w:color="auto"/>
                            <w:right w:val="none" w:sz="0" w:space="0" w:color="auto"/>
                          </w:divBdr>
                        </w:div>
                        <w:div w:id="1583248387">
                          <w:marLeft w:val="0"/>
                          <w:marRight w:val="0"/>
                          <w:marTop w:val="0"/>
                          <w:marBottom w:val="0"/>
                          <w:divBdr>
                            <w:top w:val="none" w:sz="0" w:space="0" w:color="auto"/>
                            <w:left w:val="none" w:sz="0" w:space="0" w:color="auto"/>
                            <w:bottom w:val="none" w:sz="0" w:space="0" w:color="auto"/>
                            <w:right w:val="none" w:sz="0" w:space="0" w:color="auto"/>
                          </w:divBdr>
                        </w:div>
                        <w:div w:id="1303190293">
                          <w:marLeft w:val="0"/>
                          <w:marRight w:val="0"/>
                          <w:marTop w:val="0"/>
                          <w:marBottom w:val="0"/>
                          <w:divBdr>
                            <w:top w:val="none" w:sz="0" w:space="0" w:color="auto"/>
                            <w:left w:val="none" w:sz="0" w:space="0" w:color="auto"/>
                            <w:bottom w:val="none" w:sz="0" w:space="0" w:color="auto"/>
                            <w:right w:val="none" w:sz="0" w:space="0" w:color="auto"/>
                          </w:divBdr>
                        </w:div>
                        <w:div w:id="114298401">
                          <w:marLeft w:val="0"/>
                          <w:marRight w:val="0"/>
                          <w:marTop w:val="0"/>
                          <w:marBottom w:val="0"/>
                          <w:divBdr>
                            <w:top w:val="none" w:sz="0" w:space="0" w:color="auto"/>
                            <w:left w:val="none" w:sz="0" w:space="0" w:color="auto"/>
                            <w:bottom w:val="none" w:sz="0" w:space="0" w:color="auto"/>
                            <w:right w:val="none" w:sz="0" w:space="0" w:color="auto"/>
                          </w:divBdr>
                        </w:div>
                        <w:div w:id="651718017">
                          <w:marLeft w:val="0"/>
                          <w:marRight w:val="0"/>
                          <w:marTop w:val="0"/>
                          <w:marBottom w:val="0"/>
                          <w:divBdr>
                            <w:top w:val="none" w:sz="0" w:space="0" w:color="auto"/>
                            <w:left w:val="none" w:sz="0" w:space="0" w:color="auto"/>
                            <w:bottom w:val="none" w:sz="0" w:space="0" w:color="auto"/>
                            <w:right w:val="none" w:sz="0" w:space="0" w:color="auto"/>
                          </w:divBdr>
                        </w:div>
                        <w:div w:id="252201702">
                          <w:marLeft w:val="0"/>
                          <w:marRight w:val="0"/>
                          <w:marTop w:val="0"/>
                          <w:marBottom w:val="0"/>
                          <w:divBdr>
                            <w:top w:val="none" w:sz="0" w:space="0" w:color="auto"/>
                            <w:left w:val="none" w:sz="0" w:space="0" w:color="auto"/>
                            <w:bottom w:val="none" w:sz="0" w:space="0" w:color="auto"/>
                            <w:right w:val="none" w:sz="0" w:space="0" w:color="auto"/>
                          </w:divBdr>
                        </w:div>
                        <w:div w:id="55009574">
                          <w:marLeft w:val="0"/>
                          <w:marRight w:val="0"/>
                          <w:marTop w:val="0"/>
                          <w:marBottom w:val="0"/>
                          <w:divBdr>
                            <w:top w:val="none" w:sz="0" w:space="0" w:color="auto"/>
                            <w:left w:val="none" w:sz="0" w:space="0" w:color="auto"/>
                            <w:bottom w:val="none" w:sz="0" w:space="0" w:color="auto"/>
                            <w:right w:val="none" w:sz="0" w:space="0" w:color="auto"/>
                          </w:divBdr>
                        </w:div>
                        <w:div w:id="95100967">
                          <w:marLeft w:val="0"/>
                          <w:marRight w:val="0"/>
                          <w:marTop w:val="0"/>
                          <w:marBottom w:val="0"/>
                          <w:divBdr>
                            <w:top w:val="none" w:sz="0" w:space="0" w:color="auto"/>
                            <w:left w:val="none" w:sz="0" w:space="0" w:color="auto"/>
                            <w:bottom w:val="none" w:sz="0" w:space="0" w:color="auto"/>
                            <w:right w:val="none" w:sz="0" w:space="0" w:color="auto"/>
                          </w:divBdr>
                        </w:div>
                        <w:div w:id="21132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A4FD-8DB5-4628-98DD-01400B49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Deville</dc:creator>
  <cp:lastModifiedBy>Administrator</cp:lastModifiedBy>
  <cp:revision>4</cp:revision>
  <dcterms:created xsi:type="dcterms:W3CDTF">2014-03-24T19:43:00Z</dcterms:created>
  <dcterms:modified xsi:type="dcterms:W3CDTF">2014-10-06T13:45:00Z</dcterms:modified>
</cp:coreProperties>
</file>