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978D" w14:textId="77777777" w:rsidR="002F1873" w:rsidRDefault="002F1873" w:rsidP="002F187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551E4F7F" wp14:editId="06DC8F5C">
            <wp:extent cx="1981200" cy="1133475"/>
            <wp:effectExtent l="0" t="0" r="0" b="9525"/>
            <wp:docPr id="33" name="Picture 3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DDC48" w14:textId="77777777" w:rsidR="002F1873" w:rsidRDefault="002F1873" w:rsidP="002F187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5A888AC0" w14:textId="77777777" w:rsidR="002F1873" w:rsidRDefault="002F1873" w:rsidP="002F1873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Studio Art</w:t>
      </w:r>
    </w:p>
    <w:p w14:paraId="433FC45D" w14:textId="77777777" w:rsidR="002F1873" w:rsidRDefault="002F1873" w:rsidP="002F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CEABF" w14:textId="77777777" w:rsidR="002F1873" w:rsidRDefault="002F1873" w:rsidP="002F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65564" w14:textId="77777777" w:rsidR="002F1873" w:rsidRPr="00A57EDF" w:rsidRDefault="002F1873" w:rsidP="002F18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EDF">
        <w:rPr>
          <w:rFonts w:ascii="Times New Roman" w:eastAsia="Times New Roman" w:hAnsi="Times New Roman" w:cs="Times New Roman"/>
          <w:sz w:val="24"/>
          <w:szCs w:val="24"/>
        </w:rPr>
        <w:t>Students will acquire technical mastery of the relevant materials and tools, and the terminology, theories, and practices relevant to the student’s field of study.</w:t>
      </w:r>
    </w:p>
    <w:p w14:paraId="1326930E" w14:textId="77777777" w:rsidR="002F1873" w:rsidRPr="00A57EDF" w:rsidRDefault="002F1873" w:rsidP="002F187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44B01" w14:textId="77777777" w:rsidR="002F1873" w:rsidRPr="00A57EDF" w:rsidRDefault="002F1873" w:rsidP="002F18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EDF">
        <w:rPr>
          <w:rFonts w:ascii="Times New Roman" w:eastAsia="Times New Roman" w:hAnsi="Times New Roman" w:cs="Times New Roman"/>
          <w:sz w:val="24"/>
          <w:szCs w:val="24"/>
        </w:rPr>
        <w:t>Students will develop and demonstrate the ability to generate, support, and utilize individual thoughts and ideas.</w:t>
      </w:r>
    </w:p>
    <w:p w14:paraId="561E4888" w14:textId="77777777" w:rsidR="002F1873" w:rsidRPr="00A57EDF" w:rsidRDefault="002F1873" w:rsidP="002F187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2D15F6C" w14:textId="77777777" w:rsidR="002F1873" w:rsidRPr="00A57EDF" w:rsidRDefault="002F1873" w:rsidP="002F18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EDF">
        <w:rPr>
          <w:rFonts w:ascii="Times New Roman" w:eastAsia="Times New Roman" w:hAnsi="Times New Roman" w:cs="Times New Roman"/>
          <w:sz w:val="24"/>
          <w:szCs w:val="24"/>
        </w:rPr>
        <w:t>Students will demonstrate the ability to do research in art and art history, and the competence and knowledge to analyze and think critically about relevant source material.</w:t>
      </w:r>
    </w:p>
    <w:p w14:paraId="1546A028" w14:textId="77777777" w:rsidR="002F1873" w:rsidRPr="00A57EDF" w:rsidRDefault="002F1873" w:rsidP="002F187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17AE3EA" w14:textId="77777777" w:rsidR="002F1873" w:rsidRPr="00A57EDF" w:rsidRDefault="002F1873" w:rsidP="002F18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EDF">
        <w:rPr>
          <w:rFonts w:ascii="Times New Roman" w:eastAsia="Times New Roman" w:hAnsi="Times New Roman" w:cs="Times New Roman"/>
          <w:sz w:val="24"/>
          <w:szCs w:val="24"/>
        </w:rPr>
        <w:t>Students will develop and employ the ability to speak about art and art history with clarity and logic, and be able to form and support critical judgments.</w:t>
      </w:r>
    </w:p>
    <w:p w14:paraId="7286697D" w14:textId="77777777" w:rsidR="002F1873" w:rsidRPr="00A57EDF" w:rsidRDefault="002F1873" w:rsidP="002F187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989C650" w14:textId="77777777" w:rsidR="002F1873" w:rsidRPr="00E84934" w:rsidRDefault="002F1873" w:rsidP="002F18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934">
        <w:rPr>
          <w:rFonts w:ascii="Times New Roman" w:eastAsia="Times New Roman" w:hAnsi="Times New Roman" w:cs="Times New Roman"/>
          <w:sz w:val="24"/>
          <w:szCs w:val="24"/>
        </w:rPr>
        <w:t>Students will develop and employ the ability to write about art and art history with clarity and logic, and be able to form and support critical judgments.</w:t>
      </w:r>
    </w:p>
    <w:p w14:paraId="2589C61A" w14:textId="77777777" w:rsidR="002F1873" w:rsidRPr="00E84934" w:rsidRDefault="002F1873" w:rsidP="002F1873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1A186" w14:textId="77777777" w:rsidR="002F1873" w:rsidRPr="00E84934" w:rsidRDefault="002F1873" w:rsidP="002F18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934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will understand the nature and the history of the studio art discipline as it extends beyond the studio and its role/dependence on interdisciplinary research.</w:t>
      </w:r>
    </w:p>
    <w:p w14:paraId="529493B7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E3EEC"/>
    <w:multiLevelType w:val="hybridMultilevel"/>
    <w:tmpl w:val="01ECFDD0"/>
    <w:lvl w:ilvl="0" w:tplc="35209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73"/>
    <w:rsid w:val="002F1873"/>
    <w:rsid w:val="006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7D42"/>
  <w15:chartTrackingRefBased/>
  <w15:docId w15:val="{F251FB37-672A-4DB7-BDB3-56A318A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2025-11-24T19:09:00Z</dcterms:created>
  <dcterms:modified xsi:type="dcterms:W3CDTF">2025-11-24T19:09:00Z</dcterms:modified>
</cp:coreProperties>
</file>