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3B11" w14:textId="77777777" w:rsidR="00057229" w:rsidRDefault="00057229" w:rsidP="0005722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080354A4" wp14:editId="02D2C2BE">
            <wp:extent cx="1981200" cy="1133475"/>
            <wp:effectExtent l="0" t="0" r="0" b="9525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F635" w14:textId="77777777" w:rsidR="00057229" w:rsidRDefault="00057229" w:rsidP="0005722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3C5732FC" w14:textId="77777777" w:rsidR="00057229" w:rsidRDefault="00057229" w:rsidP="00057229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Music</w:t>
      </w:r>
    </w:p>
    <w:p w14:paraId="784BBE51" w14:textId="77777777" w:rsidR="00057229" w:rsidRDefault="00057229" w:rsidP="000572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0CD1224A" w14:textId="77777777" w:rsidR="00057229" w:rsidRDefault="00057229" w:rsidP="000572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4E1D23E9" w14:textId="77777777" w:rsidR="00057229" w:rsidRPr="004A47D6" w:rsidRDefault="00057229" w:rsidP="00057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D6">
        <w:rPr>
          <w:rFonts w:ascii="Times New Roman" w:hAnsi="Times New Roman" w:cs="Times New Roman"/>
          <w:sz w:val="24"/>
          <w:szCs w:val="24"/>
        </w:rPr>
        <w:t>Students will recognize, imitate, and critique standard practices of melody,</w:t>
      </w:r>
      <w:r w:rsidRPr="004A47D6">
        <w:rPr>
          <w:rFonts w:ascii="Times New Roman" w:hAnsi="Times New Roman" w:cs="Times New Roman"/>
          <w:sz w:val="24"/>
          <w:szCs w:val="24"/>
        </w:rPr>
        <w:br/>
        <w:t>harmony, part-writing, and musical notation.</w:t>
      </w:r>
    </w:p>
    <w:p w14:paraId="4EF76FDE" w14:textId="77777777" w:rsidR="00057229" w:rsidRDefault="00057229" w:rsidP="000572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89C5" w14:textId="77777777" w:rsidR="00057229" w:rsidRPr="004A47D6" w:rsidRDefault="00057229" w:rsidP="00057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D6">
        <w:rPr>
          <w:rFonts w:ascii="Times New Roman" w:hAnsi="Times New Roman" w:cs="Times New Roman"/>
          <w:sz w:val="24"/>
          <w:szCs w:val="24"/>
        </w:rPr>
        <w:t>Students will appraise the merits of different interpretations of verbal and musical</w:t>
      </w:r>
      <w:r w:rsidRPr="004A47D6">
        <w:rPr>
          <w:rFonts w:ascii="Times New Roman" w:hAnsi="Times New Roman" w:cs="Times New Roman"/>
          <w:sz w:val="24"/>
          <w:szCs w:val="24"/>
        </w:rPr>
        <w:br/>
        <w:t>texts.</w:t>
      </w:r>
    </w:p>
    <w:p w14:paraId="5530F02E" w14:textId="77777777" w:rsidR="00057229" w:rsidRDefault="00057229" w:rsidP="000572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AF598" w14:textId="77777777" w:rsidR="00057229" w:rsidRPr="004A47D6" w:rsidRDefault="00057229" w:rsidP="00057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D6">
        <w:rPr>
          <w:rFonts w:ascii="Times New Roman" w:hAnsi="Times New Roman" w:cs="Times New Roman"/>
          <w:sz w:val="24"/>
          <w:szCs w:val="24"/>
        </w:rPr>
        <w:t>Students will demonstrate adaptability in their interaction with new challenges.</w:t>
      </w:r>
    </w:p>
    <w:p w14:paraId="752C9CBC" w14:textId="77777777" w:rsidR="00057229" w:rsidRDefault="00057229" w:rsidP="000572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5D44E" w14:textId="77777777" w:rsidR="00057229" w:rsidRPr="002358CB" w:rsidRDefault="00057229" w:rsidP="00057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CB">
        <w:rPr>
          <w:rFonts w:ascii="Times New Roman" w:hAnsi="Times New Roman" w:cs="Times New Roman"/>
          <w:sz w:val="24"/>
          <w:szCs w:val="24"/>
        </w:rPr>
        <w:t>Students will demonstrate increasing mastery of technique and expression in</w:t>
      </w:r>
      <w:r w:rsidRPr="002358CB">
        <w:rPr>
          <w:rFonts w:ascii="Times New Roman" w:hAnsi="Times New Roman" w:cs="Times New Roman"/>
          <w:sz w:val="24"/>
          <w:szCs w:val="24"/>
        </w:rPr>
        <w:br/>
        <w:t>applied studies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2E7F7D" w14:textId="77777777" w:rsidR="00057229" w:rsidRDefault="00057229" w:rsidP="000572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DBF5E" w14:textId="77777777" w:rsidR="00057229" w:rsidRPr="004A47D6" w:rsidRDefault="00057229" w:rsidP="00057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D6">
        <w:rPr>
          <w:rFonts w:ascii="Times New Roman" w:hAnsi="Times New Roman" w:cs="Times New Roman"/>
          <w:sz w:val="24"/>
          <w:szCs w:val="24"/>
        </w:rPr>
        <w:t>Students will immerse themselves in a pre-professional experience.</w:t>
      </w:r>
    </w:p>
    <w:p w14:paraId="20760FF6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414"/>
    <w:multiLevelType w:val="hybridMultilevel"/>
    <w:tmpl w:val="2D604232"/>
    <w:lvl w:ilvl="0" w:tplc="928A2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29"/>
    <w:rsid w:val="00057229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BC56"/>
  <w15:chartTrackingRefBased/>
  <w15:docId w15:val="{C804A707-6287-49E8-90A6-DBAB26DB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2025-11-24T18:57:00Z</dcterms:created>
  <dcterms:modified xsi:type="dcterms:W3CDTF">2025-11-24T18:57:00Z</dcterms:modified>
</cp:coreProperties>
</file>