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2427" w14:textId="77777777" w:rsidR="00F96E29" w:rsidRPr="000E1E4E" w:rsidRDefault="00F96E29" w:rsidP="00F96E29">
      <w:pPr>
        <w:jc w:val="center"/>
        <w:rPr>
          <w:b/>
        </w:rPr>
      </w:pPr>
      <w:r>
        <w:rPr>
          <w:b/>
        </w:rPr>
        <w:t>Digital Intensive</w:t>
      </w:r>
      <w:r w:rsidRPr="005816F4">
        <w:rPr>
          <w:b/>
        </w:rPr>
        <w:t xml:space="preserve"> (</w:t>
      </w:r>
      <w:r>
        <w:rPr>
          <w:b/>
        </w:rPr>
        <w:t>DI</w:t>
      </w:r>
      <w:r w:rsidRPr="005816F4">
        <w:rPr>
          <w:b/>
        </w:rPr>
        <w:t>) Assessment Rubric</w:t>
      </w:r>
    </w:p>
    <w:p w14:paraId="562EE3FA" w14:textId="77777777" w:rsidR="00F96E29" w:rsidRPr="00BD589F" w:rsidRDefault="00F96E29" w:rsidP="00F96E29">
      <w:pPr>
        <w:rPr>
          <w:sz w:val="16"/>
          <w:szCs w:val="16"/>
        </w:rPr>
      </w:pPr>
    </w:p>
    <w:tbl>
      <w:tblPr>
        <w:tblW w:w="9890" w:type="dxa"/>
        <w:tblCellMar>
          <w:top w:w="15" w:type="dxa"/>
          <w:left w:w="15" w:type="dxa"/>
          <w:bottom w:w="15" w:type="dxa"/>
          <w:right w:w="15" w:type="dxa"/>
        </w:tblCellMar>
        <w:tblLook w:val="04A0" w:firstRow="1" w:lastRow="0" w:firstColumn="1" w:lastColumn="0" w:noHBand="0" w:noVBand="1"/>
      </w:tblPr>
      <w:tblGrid>
        <w:gridCol w:w="1192"/>
        <w:gridCol w:w="2134"/>
        <w:gridCol w:w="2328"/>
        <w:gridCol w:w="1809"/>
        <w:gridCol w:w="2427"/>
      </w:tblGrid>
      <w:tr w:rsidR="00F96E29" w:rsidRPr="001A3EDE" w14:paraId="5EBC533A" w14:textId="77777777" w:rsidTr="007F5E5A">
        <w:trPr>
          <w:trHeight w:val="420"/>
        </w:trPr>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CD8AB" w14:textId="77777777" w:rsidR="00F96E29" w:rsidRPr="00995E41" w:rsidRDefault="00F96E29" w:rsidP="00B551AB">
            <w:pPr>
              <w:rPr>
                <w:sz w:val="18"/>
                <w:szCs w:val="18"/>
              </w:rPr>
            </w:pPr>
          </w:p>
        </w:tc>
        <w:tc>
          <w:tcPr>
            <w:tcW w:w="2136" w:type="dxa"/>
            <w:tcBorders>
              <w:top w:val="single" w:sz="8" w:space="0" w:color="000000"/>
              <w:left w:val="single" w:sz="8" w:space="0" w:color="000000"/>
              <w:bottom w:val="single" w:sz="8" w:space="0" w:color="000000"/>
              <w:right w:val="single" w:sz="8" w:space="0" w:color="000000"/>
            </w:tcBorders>
          </w:tcPr>
          <w:p w14:paraId="1C40F2B6" w14:textId="77777777" w:rsidR="00F96E29" w:rsidRPr="00995E41" w:rsidRDefault="00F96E29" w:rsidP="00B551AB">
            <w:pPr>
              <w:rPr>
                <w:sz w:val="18"/>
                <w:szCs w:val="18"/>
              </w:rPr>
            </w:pPr>
            <w:r>
              <w:rPr>
                <w:b/>
                <w:bCs/>
                <w:color w:val="000000"/>
                <w:sz w:val="18"/>
                <w:szCs w:val="18"/>
              </w:rPr>
              <w:t xml:space="preserve">Limited to no </w:t>
            </w:r>
            <w:r w:rsidRPr="00995E41">
              <w:rPr>
                <w:b/>
                <w:bCs/>
                <w:color w:val="000000"/>
                <w:sz w:val="18"/>
                <w:szCs w:val="18"/>
              </w:rPr>
              <w:t>proficien</w:t>
            </w:r>
            <w:r>
              <w:rPr>
                <w:b/>
                <w:bCs/>
                <w:color w:val="000000"/>
                <w:sz w:val="18"/>
                <w:szCs w:val="18"/>
              </w:rPr>
              <w:t>cy (1)</w:t>
            </w:r>
          </w:p>
        </w:tc>
        <w:tc>
          <w:tcPr>
            <w:tcW w:w="2330" w:type="dxa"/>
            <w:tcBorders>
              <w:top w:val="single" w:sz="8" w:space="0" w:color="000000"/>
              <w:left w:val="single" w:sz="8" w:space="0" w:color="000000"/>
              <w:bottom w:val="single" w:sz="8" w:space="0" w:color="000000"/>
              <w:right w:val="single" w:sz="8" w:space="0" w:color="000000"/>
            </w:tcBorders>
          </w:tcPr>
          <w:p w14:paraId="02ABFAC0" w14:textId="77777777" w:rsidR="00F96E29" w:rsidRPr="00995E41" w:rsidRDefault="00F96E29" w:rsidP="00B551AB">
            <w:pPr>
              <w:rPr>
                <w:sz w:val="18"/>
                <w:szCs w:val="18"/>
              </w:rPr>
            </w:pPr>
            <w:r w:rsidRPr="00995E41">
              <w:rPr>
                <w:b/>
                <w:bCs/>
                <w:color w:val="000000"/>
                <w:sz w:val="18"/>
                <w:szCs w:val="18"/>
              </w:rPr>
              <w:t>Somewhat proficient</w:t>
            </w:r>
            <w:r>
              <w:rPr>
                <w:b/>
                <w:bCs/>
                <w:color w:val="000000"/>
                <w:sz w:val="18"/>
                <w:szCs w:val="18"/>
              </w:rPr>
              <w:t xml:space="preserve"> (2)</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F47EE" w14:textId="77777777" w:rsidR="00F96E29" w:rsidRPr="00995E41" w:rsidRDefault="00F96E29" w:rsidP="00B551AB">
            <w:pPr>
              <w:rPr>
                <w:sz w:val="18"/>
                <w:szCs w:val="18"/>
              </w:rPr>
            </w:pPr>
            <w:r w:rsidRPr="00995E41">
              <w:rPr>
                <w:b/>
                <w:bCs/>
                <w:color w:val="000000"/>
                <w:sz w:val="18"/>
                <w:szCs w:val="18"/>
              </w:rPr>
              <w:t>Proficient</w:t>
            </w:r>
            <w:r>
              <w:rPr>
                <w:b/>
                <w:bCs/>
                <w:color w:val="000000"/>
                <w:sz w:val="18"/>
                <w:szCs w:val="18"/>
              </w:rPr>
              <w:t xml:space="preserve"> (3)</w:t>
            </w:r>
          </w:p>
        </w:tc>
        <w:tc>
          <w:tcPr>
            <w:tcW w:w="2430" w:type="dxa"/>
            <w:tcBorders>
              <w:top w:val="single" w:sz="8" w:space="0" w:color="000000"/>
              <w:left w:val="single" w:sz="8" w:space="0" w:color="000000"/>
              <w:bottom w:val="single" w:sz="8" w:space="0" w:color="000000"/>
              <w:right w:val="single" w:sz="8" w:space="0" w:color="000000"/>
            </w:tcBorders>
          </w:tcPr>
          <w:p w14:paraId="37374770" w14:textId="77777777" w:rsidR="00F96E29" w:rsidRPr="00995E41" w:rsidRDefault="00F96E29" w:rsidP="00B551AB">
            <w:pPr>
              <w:rPr>
                <w:sz w:val="18"/>
                <w:szCs w:val="18"/>
              </w:rPr>
            </w:pPr>
            <w:r w:rsidRPr="00995E41">
              <w:rPr>
                <w:b/>
                <w:bCs/>
                <w:color w:val="000000"/>
                <w:sz w:val="18"/>
                <w:szCs w:val="18"/>
              </w:rPr>
              <w:t>Fluent</w:t>
            </w:r>
            <w:r>
              <w:rPr>
                <w:b/>
                <w:bCs/>
                <w:color w:val="000000"/>
                <w:sz w:val="18"/>
                <w:szCs w:val="18"/>
              </w:rPr>
              <w:t xml:space="preserve"> (4)</w:t>
            </w:r>
          </w:p>
        </w:tc>
      </w:tr>
      <w:tr w:rsidR="00F96E29" w:rsidRPr="001A3EDE" w14:paraId="33C8DE62" w14:textId="77777777" w:rsidTr="007F5E5A">
        <w:trPr>
          <w:trHeight w:val="2202"/>
        </w:trPr>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1B31B" w14:textId="77777777" w:rsidR="00F96E29" w:rsidRPr="00995E41" w:rsidRDefault="00F96E29" w:rsidP="00B551AB">
            <w:pPr>
              <w:rPr>
                <w:sz w:val="18"/>
                <w:szCs w:val="18"/>
              </w:rPr>
            </w:pPr>
            <w:r w:rsidRPr="00995E41">
              <w:rPr>
                <w:b/>
                <w:bCs/>
                <w:color w:val="000000"/>
                <w:sz w:val="18"/>
                <w:szCs w:val="18"/>
              </w:rPr>
              <w:t>Successfully locates and critically evaluates information using the Internet, library databases, and other digital tools</w:t>
            </w:r>
          </w:p>
        </w:tc>
        <w:tc>
          <w:tcPr>
            <w:tcW w:w="2136" w:type="dxa"/>
            <w:tcBorders>
              <w:top w:val="single" w:sz="8" w:space="0" w:color="000000"/>
              <w:left w:val="single" w:sz="8" w:space="0" w:color="000000"/>
              <w:bottom w:val="single" w:sz="8" w:space="0" w:color="000000"/>
              <w:right w:val="single" w:sz="8" w:space="0" w:color="000000"/>
            </w:tcBorders>
          </w:tcPr>
          <w:p w14:paraId="7CD1073E" w14:textId="77777777" w:rsidR="00F96E29" w:rsidRPr="00995E41" w:rsidRDefault="00F96E29" w:rsidP="00B551AB">
            <w:pPr>
              <w:rPr>
                <w:sz w:val="18"/>
                <w:szCs w:val="18"/>
              </w:rPr>
            </w:pPr>
            <w:r w:rsidRPr="00995E41">
              <w:rPr>
                <w:color w:val="000000"/>
                <w:sz w:val="18"/>
                <w:szCs w:val="18"/>
              </w:rPr>
              <w:t>Trusts inaccurate and unreliable sources. Violates intellectual property rights, privacy rights, and/or terms of service agreements. Cites sources, but gives little indication of having read them, or fails to use sources at all. Does not use any technologies relevant to the discipline under study to discover information. </w:t>
            </w:r>
          </w:p>
        </w:tc>
        <w:tc>
          <w:tcPr>
            <w:tcW w:w="2330" w:type="dxa"/>
            <w:tcBorders>
              <w:top w:val="single" w:sz="8" w:space="0" w:color="000000"/>
              <w:left w:val="single" w:sz="8" w:space="0" w:color="000000"/>
              <w:bottom w:val="single" w:sz="8" w:space="0" w:color="000000"/>
              <w:right w:val="single" w:sz="8" w:space="0" w:color="000000"/>
            </w:tcBorders>
          </w:tcPr>
          <w:p w14:paraId="7A0FE036" w14:textId="48000E83" w:rsidR="00F96E29" w:rsidRPr="00995E41" w:rsidRDefault="00F96E29" w:rsidP="00B551AB">
            <w:pPr>
              <w:rPr>
                <w:sz w:val="18"/>
                <w:szCs w:val="18"/>
              </w:rPr>
            </w:pPr>
            <w:r w:rsidRPr="00995E41">
              <w:rPr>
                <w:color w:val="000000"/>
                <w:sz w:val="18"/>
                <w:szCs w:val="18"/>
              </w:rPr>
              <w:t>Tries to select only accurate, credible, and reliable sources, and has partial success. Exhibits some understanding of sources’ content and context. Tries to respect others’ rights but may misunderstand what those rights are and how they work. Attempts to use at least one technology relevant to the discipline under study to discover information.</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98036" w14:textId="77777777" w:rsidR="00F96E29" w:rsidRPr="00995E41" w:rsidRDefault="00F96E29" w:rsidP="00B551AB">
            <w:pPr>
              <w:rPr>
                <w:sz w:val="18"/>
                <w:szCs w:val="18"/>
              </w:rPr>
            </w:pPr>
            <w:r w:rsidRPr="00995E41">
              <w:rPr>
                <w:color w:val="000000"/>
                <w:sz w:val="18"/>
                <w:szCs w:val="18"/>
              </w:rPr>
              <w:t>Trusts only accurate, credible, and reliable sources. Understands sources’ content and context. Understands and respects the rights of other content creators, including privacy, reputation, intellectual property, and terms of service agreements. Successfully uses technologies relevant to the discipline under study to discover information.</w:t>
            </w:r>
          </w:p>
        </w:tc>
        <w:tc>
          <w:tcPr>
            <w:tcW w:w="2430" w:type="dxa"/>
            <w:tcBorders>
              <w:top w:val="single" w:sz="8" w:space="0" w:color="000000"/>
              <w:left w:val="single" w:sz="8" w:space="0" w:color="000000"/>
              <w:bottom w:val="single" w:sz="8" w:space="0" w:color="000000"/>
              <w:right w:val="single" w:sz="8" w:space="0" w:color="000000"/>
            </w:tcBorders>
          </w:tcPr>
          <w:p w14:paraId="4358768D" w14:textId="77777777" w:rsidR="00F96E29" w:rsidRPr="00995E41" w:rsidRDefault="00F96E29" w:rsidP="00B551AB">
            <w:pPr>
              <w:rPr>
                <w:sz w:val="18"/>
                <w:szCs w:val="18"/>
              </w:rPr>
            </w:pPr>
            <w:r w:rsidRPr="00995E41">
              <w:rPr>
                <w:color w:val="000000"/>
                <w:sz w:val="18"/>
                <w:szCs w:val="18"/>
              </w:rPr>
              <w:t>Accurately discovers and assesses sources, including their content, the process by which they were created, and the context in which they exist. Demonstrates a thorough understanding of the rights of other content creators, including privacy, intellectual property, and/or terms of service agreements, as well as the implications of those rights on content usage. Successfully and extensively uses technologies relevant to the discipline under study to discover information.</w:t>
            </w:r>
          </w:p>
        </w:tc>
      </w:tr>
      <w:tr w:rsidR="00F96E29" w:rsidRPr="001A3EDE" w14:paraId="12DE85C7" w14:textId="77777777" w:rsidTr="007F5E5A">
        <w:trPr>
          <w:trHeight w:val="2292"/>
        </w:trPr>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8234E" w14:textId="77777777" w:rsidR="00F96E29" w:rsidRPr="00995E41" w:rsidRDefault="00F96E29" w:rsidP="00B551AB">
            <w:pPr>
              <w:rPr>
                <w:sz w:val="18"/>
                <w:szCs w:val="18"/>
              </w:rPr>
            </w:pPr>
            <w:r w:rsidRPr="00995E41">
              <w:rPr>
                <w:b/>
                <w:bCs/>
                <w:color w:val="000000"/>
                <w:sz w:val="18"/>
                <w:szCs w:val="18"/>
              </w:rPr>
              <w:t>Uses digital tools to safely, ethically, and effectively produce and exchange information and ideas</w:t>
            </w:r>
          </w:p>
        </w:tc>
        <w:tc>
          <w:tcPr>
            <w:tcW w:w="2136" w:type="dxa"/>
            <w:tcBorders>
              <w:top w:val="single" w:sz="8" w:space="0" w:color="000000"/>
              <w:left w:val="single" w:sz="8" w:space="0" w:color="000000"/>
              <w:bottom w:val="single" w:sz="8" w:space="0" w:color="000000"/>
              <w:right w:val="single" w:sz="8" w:space="0" w:color="000000"/>
            </w:tcBorders>
          </w:tcPr>
          <w:p w14:paraId="1F3F28AD" w14:textId="77777777" w:rsidR="00F96E29" w:rsidRPr="00995E41" w:rsidRDefault="00F96E29" w:rsidP="00B551AB">
            <w:pPr>
              <w:rPr>
                <w:sz w:val="18"/>
                <w:szCs w:val="18"/>
              </w:rPr>
            </w:pPr>
            <w:r w:rsidRPr="00995E41">
              <w:rPr>
                <w:color w:val="000000"/>
                <w:sz w:val="18"/>
                <w:szCs w:val="18"/>
              </w:rPr>
              <w:t>Does not attempt to use digital tools for content creation or collaboration. Fails to understand personal risks and rights associated with digital artifact creation. Fails to give credit to digital content creators. Spreads false or misleading information.</w:t>
            </w:r>
          </w:p>
        </w:tc>
        <w:tc>
          <w:tcPr>
            <w:tcW w:w="2330" w:type="dxa"/>
            <w:tcBorders>
              <w:top w:val="single" w:sz="8" w:space="0" w:color="000000"/>
              <w:left w:val="single" w:sz="8" w:space="0" w:color="000000"/>
              <w:bottom w:val="single" w:sz="8" w:space="0" w:color="000000"/>
              <w:right w:val="single" w:sz="8" w:space="0" w:color="000000"/>
            </w:tcBorders>
          </w:tcPr>
          <w:p w14:paraId="5508374F" w14:textId="77777777" w:rsidR="00F96E29" w:rsidRPr="00995E41" w:rsidRDefault="00F96E29" w:rsidP="00B551AB">
            <w:pPr>
              <w:rPr>
                <w:sz w:val="18"/>
                <w:szCs w:val="18"/>
              </w:rPr>
            </w:pPr>
            <w:r w:rsidRPr="00995E41">
              <w:rPr>
                <w:color w:val="000000"/>
                <w:sz w:val="18"/>
                <w:szCs w:val="18"/>
              </w:rPr>
              <w:t>Attempts to use digital tools for content creation or collaboration but uses them incorrectly or unsuccessfully. Begins to understand personal risks and rights associated with digital artifact creation. Credits digital content creators, but in a way that makes it difficult to find the original source.</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EAFF6" w14:textId="0EA49189" w:rsidR="00F96E29" w:rsidRPr="00995E41" w:rsidRDefault="00F96E29" w:rsidP="00B551AB">
            <w:pPr>
              <w:rPr>
                <w:sz w:val="18"/>
                <w:szCs w:val="18"/>
              </w:rPr>
            </w:pPr>
            <w:r w:rsidRPr="00995E41">
              <w:rPr>
                <w:color w:val="000000"/>
                <w:sz w:val="18"/>
                <w:szCs w:val="18"/>
              </w:rPr>
              <w:t>Uses digital tools to produce required projects. Works collaboratively and exchanges information with students or readers using digital technologies in a responsible manner. Demonstrates an understanding of personal risks and rights associated with digital artifact creation. Gives credit to digital content creators.</w:t>
            </w:r>
          </w:p>
        </w:tc>
        <w:tc>
          <w:tcPr>
            <w:tcW w:w="2430" w:type="dxa"/>
            <w:tcBorders>
              <w:top w:val="single" w:sz="8" w:space="0" w:color="000000"/>
              <w:left w:val="single" w:sz="8" w:space="0" w:color="000000"/>
              <w:bottom w:val="single" w:sz="8" w:space="0" w:color="000000"/>
              <w:right w:val="single" w:sz="8" w:space="0" w:color="000000"/>
            </w:tcBorders>
          </w:tcPr>
          <w:p w14:paraId="7AF1372C" w14:textId="77777777" w:rsidR="00F96E29" w:rsidRPr="00995E41" w:rsidRDefault="00F96E29" w:rsidP="00B551AB">
            <w:pPr>
              <w:rPr>
                <w:sz w:val="18"/>
                <w:szCs w:val="18"/>
              </w:rPr>
            </w:pPr>
            <w:r w:rsidRPr="00995E41">
              <w:rPr>
                <w:color w:val="000000"/>
                <w:sz w:val="18"/>
                <w:szCs w:val="18"/>
              </w:rPr>
              <w:t>Uses digital tools to produce works that are new, innovative and/or impactful in the discipline. Works collaboratively with other students or readers and exchanges information using digital technologies in a responsible manner. Demonstrates a thorough understanding of personal risks and rights associated with digital artifact creation. Provides credit and extensive information about digital content created by others.</w:t>
            </w:r>
          </w:p>
        </w:tc>
      </w:tr>
      <w:tr w:rsidR="00F96E29" w:rsidRPr="001A3EDE" w14:paraId="0A2CACC5" w14:textId="77777777" w:rsidTr="007F5E5A">
        <w:trPr>
          <w:trHeight w:val="2670"/>
        </w:trPr>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EE141" w14:textId="62F4826A" w:rsidR="00F96E29" w:rsidRPr="00995E41" w:rsidRDefault="00F96E29" w:rsidP="00B551AB">
            <w:pPr>
              <w:rPr>
                <w:sz w:val="18"/>
                <w:szCs w:val="18"/>
              </w:rPr>
            </w:pPr>
            <w:r w:rsidRPr="00995E41">
              <w:rPr>
                <w:b/>
                <w:bCs/>
                <w:color w:val="000000"/>
                <w:sz w:val="18"/>
                <w:szCs w:val="18"/>
              </w:rPr>
              <w:t>Creatively adapts to emerging and evolving technology</w:t>
            </w:r>
            <w:r w:rsidR="007F5E5A">
              <w:rPr>
                <w:b/>
                <w:bCs/>
                <w:color w:val="000000"/>
                <w:sz w:val="18"/>
                <w:szCs w:val="18"/>
              </w:rPr>
              <w:t xml:space="preserve"> (for completing the course assignments)</w:t>
            </w:r>
          </w:p>
        </w:tc>
        <w:tc>
          <w:tcPr>
            <w:tcW w:w="2136" w:type="dxa"/>
            <w:tcBorders>
              <w:top w:val="single" w:sz="8" w:space="0" w:color="000000"/>
              <w:left w:val="single" w:sz="8" w:space="0" w:color="000000"/>
              <w:bottom w:val="single" w:sz="8" w:space="0" w:color="000000"/>
              <w:right w:val="single" w:sz="8" w:space="0" w:color="000000"/>
            </w:tcBorders>
          </w:tcPr>
          <w:p w14:paraId="1ED48323" w14:textId="3968ECB7" w:rsidR="00F96E29" w:rsidRPr="00995E41" w:rsidRDefault="00F96E29" w:rsidP="00B551AB">
            <w:pPr>
              <w:rPr>
                <w:sz w:val="18"/>
                <w:szCs w:val="18"/>
              </w:rPr>
            </w:pPr>
            <w:r w:rsidRPr="00995E41">
              <w:rPr>
                <w:color w:val="000000"/>
                <w:sz w:val="18"/>
                <w:szCs w:val="18"/>
              </w:rPr>
              <w:t xml:space="preserve">Does not attempt to discover new or useful tools and/or tool features for projects. Misunderstands or overlooks important features of these </w:t>
            </w:r>
            <w:r w:rsidRPr="00995E41">
              <w:rPr>
                <w:color w:val="000000"/>
                <w:sz w:val="18"/>
                <w:szCs w:val="18"/>
              </w:rPr>
              <w:t>tools or</w:t>
            </w:r>
            <w:r w:rsidRPr="00995E41">
              <w:rPr>
                <w:color w:val="000000"/>
                <w:sz w:val="18"/>
                <w:szCs w:val="18"/>
              </w:rPr>
              <w:t xml:space="preserve"> avoids new technology altogether. Fails to consider digital and/or professional identity during project creation.</w:t>
            </w:r>
          </w:p>
        </w:tc>
        <w:tc>
          <w:tcPr>
            <w:tcW w:w="2330" w:type="dxa"/>
            <w:tcBorders>
              <w:top w:val="single" w:sz="8" w:space="0" w:color="000000"/>
              <w:left w:val="single" w:sz="8" w:space="0" w:color="000000"/>
              <w:bottom w:val="single" w:sz="8" w:space="0" w:color="000000"/>
              <w:right w:val="single" w:sz="8" w:space="0" w:color="000000"/>
            </w:tcBorders>
          </w:tcPr>
          <w:p w14:paraId="59B78764" w14:textId="3633DC6F" w:rsidR="00F96E29" w:rsidRPr="00995E41" w:rsidRDefault="00F96E29" w:rsidP="00B551AB">
            <w:pPr>
              <w:rPr>
                <w:sz w:val="18"/>
                <w:szCs w:val="18"/>
              </w:rPr>
            </w:pPr>
            <w:r w:rsidRPr="00995E41">
              <w:rPr>
                <w:color w:val="000000"/>
                <w:sz w:val="18"/>
                <w:szCs w:val="18"/>
                <w:shd w:val="clear" w:color="auto" w:fill="FFFFFF"/>
              </w:rPr>
              <w:t xml:space="preserve">Selects one or two standard tools </w:t>
            </w:r>
            <w:r w:rsidR="007F5E5A">
              <w:rPr>
                <w:color w:val="000000"/>
                <w:sz w:val="18"/>
                <w:szCs w:val="18"/>
                <w:shd w:val="clear" w:color="auto" w:fill="FFFFFF"/>
              </w:rPr>
              <w:t xml:space="preserve">(or features) </w:t>
            </w:r>
            <w:r w:rsidRPr="00995E41">
              <w:rPr>
                <w:color w:val="000000"/>
                <w:sz w:val="18"/>
                <w:szCs w:val="18"/>
                <w:shd w:val="clear" w:color="auto" w:fill="FFFFFF"/>
              </w:rPr>
              <w:t>for projects. Uses some of the relevant features of these tools. Limited independent discovery of tool functionality.</w:t>
            </w:r>
            <w:r w:rsidRPr="00D14477">
              <w:rPr>
                <w:b/>
                <w:bCs/>
                <w:color w:val="000000"/>
                <w:sz w:val="18"/>
                <w:szCs w:val="18"/>
                <w:shd w:val="clear" w:color="auto" w:fill="FFFFFF"/>
              </w:rPr>
              <w:t xml:space="preserve"> </w:t>
            </w:r>
            <w:r w:rsidR="00D14477" w:rsidRPr="00D14477">
              <w:rPr>
                <w:b/>
                <w:bCs/>
                <w:color w:val="000000"/>
                <w:sz w:val="18"/>
                <w:szCs w:val="18"/>
                <w:shd w:val="clear" w:color="auto" w:fill="FFFFFF"/>
              </w:rPr>
              <w:t>Needs assistance to implement solutions when facing challenges.</w:t>
            </w:r>
            <w:r w:rsidR="00D14477">
              <w:rPr>
                <w:color w:val="000000"/>
                <w:sz w:val="18"/>
                <w:szCs w:val="18"/>
                <w:shd w:val="clear" w:color="auto" w:fill="FFFFFF"/>
              </w:rPr>
              <w:t xml:space="preserve"> </w:t>
            </w:r>
            <w:r w:rsidRPr="00995E41">
              <w:rPr>
                <w:color w:val="000000"/>
                <w:sz w:val="18"/>
                <w:szCs w:val="18"/>
                <w:shd w:val="clear" w:color="auto" w:fill="FFFFFF"/>
              </w:rPr>
              <w:t>Considers digital and/or professional identity in project work</w:t>
            </w:r>
            <w:r w:rsidR="008D3CBA">
              <w:rPr>
                <w:color w:val="000000"/>
                <w:sz w:val="18"/>
                <w:szCs w:val="18"/>
                <w:shd w:val="clear" w:color="auto" w:fill="FFFFFF"/>
              </w:rPr>
              <w:t xml:space="preserve"> </w:t>
            </w:r>
            <w:r w:rsidRPr="00995E41">
              <w:rPr>
                <w:color w:val="000000"/>
                <w:sz w:val="18"/>
                <w:szCs w:val="18"/>
                <w:shd w:val="clear" w:color="auto" w:fill="FFFFFF"/>
              </w:rPr>
              <w:t>but may not actively work to build upon that identity.</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1F193" w14:textId="1A67F833" w:rsidR="00F96E29" w:rsidRPr="00995E41" w:rsidRDefault="00F96E29" w:rsidP="00B551AB">
            <w:pPr>
              <w:rPr>
                <w:sz w:val="18"/>
                <w:szCs w:val="18"/>
              </w:rPr>
            </w:pPr>
            <w:r w:rsidRPr="00995E41">
              <w:rPr>
                <w:color w:val="000000"/>
                <w:sz w:val="18"/>
                <w:szCs w:val="18"/>
                <w:shd w:val="clear" w:color="auto" w:fill="FFFFFF"/>
              </w:rPr>
              <w:t xml:space="preserve">Selects and evaluates multiple digital tools </w:t>
            </w:r>
            <w:r w:rsidR="007F5E5A">
              <w:rPr>
                <w:color w:val="000000"/>
                <w:sz w:val="18"/>
                <w:szCs w:val="18"/>
                <w:shd w:val="clear" w:color="auto" w:fill="FFFFFF"/>
              </w:rPr>
              <w:t xml:space="preserve">(or features) </w:t>
            </w:r>
            <w:r w:rsidRPr="00995E41">
              <w:rPr>
                <w:color w:val="000000"/>
                <w:sz w:val="18"/>
                <w:szCs w:val="18"/>
                <w:shd w:val="clear" w:color="auto" w:fill="FFFFFF"/>
              </w:rPr>
              <w:t xml:space="preserve">for project purposes. </w:t>
            </w:r>
            <w:r w:rsidRPr="00D14477">
              <w:rPr>
                <w:b/>
                <w:bCs/>
                <w:color w:val="000000"/>
                <w:sz w:val="18"/>
                <w:szCs w:val="18"/>
                <w:shd w:val="clear" w:color="auto" w:fill="FFFFFF"/>
              </w:rPr>
              <w:t xml:space="preserve">Understands where and how to search for solution </w:t>
            </w:r>
            <w:r w:rsidRPr="00D14477">
              <w:rPr>
                <w:b/>
                <w:bCs/>
                <w:color w:val="000000"/>
                <w:sz w:val="18"/>
                <w:szCs w:val="18"/>
                <w:shd w:val="clear" w:color="auto" w:fill="FFFFFF"/>
              </w:rPr>
              <w:t>information but</w:t>
            </w:r>
            <w:r w:rsidRPr="00D14477">
              <w:rPr>
                <w:b/>
                <w:bCs/>
                <w:color w:val="000000"/>
                <w:sz w:val="18"/>
                <w:szCs w:val="18"/>
                <w:shd w:val="clear" w:color="auto" w:fill="FFFFFF"/>
              </w:rPr>
              <w:t xml:space="preserve"> may require assistance for implementation.</w:t>
            </w:r>
            <w:r w:rsidR="007F5E5A" w:rsidRPr="00995E41">
              <w:rPr>
                <w:color w:val="000000"/>
                <w:sz w:val="18"/>
                <w:szCs w:val="18"/>
                <w:shd w:val="clear" w:color="auto" w:fill="FFFFFF"/>
              </w:rPr>
              <w:t xml:space="preserve"> </w:t>
            </w:r>
            <w:r w:rsidRPr="00995E41">
              <w:rPr>
                <w:color w:val="000000"/>
                <w:sz w:val="18"/>
                <w:szCs w:val="18"/>
                <w:shd w:val="clear" w:color="auto" w:fill="FFFFFF"/>
              </w:rPr>
              <w:t>Considers digital and/or professional identity in project work and actively chooses how to incorporate that work. </w:t>
            </w:r>
          </w:p>
        </w:tc>
        <w:tc>
          <w:tcPr>
            <w:tcW w:w="2430" w:type="dxa"/>
            <w:tcBorders>
              <w:top w:val="single" w:sz="8" w:space="0" w:color="000000"/>
              <w:left w:val="single" w:sz="8" w:space="0" w:color="000000"/>
              <w:bottom w:val="single" w:sz="8" w:space="0" w:color="000000"/>
              <w:right w:val="single" w:sz="8" w:space="0" w:color="000000"/>
            </w:tcBorders>
          </w:tcPr>
          <w:p w14:paraId="412D83F9" w14:textId="7C1234C3" w:rsidR="00F96E29" w:rsidRPr="00995E41" w:rsidRDefault="00F96E29" w:rsidP="00B551AB">
            <w:pPr>
              <w:rPr>
                <w:sz w:val="18"/>
                <w:szCs w:val="18"/>
              </w:rPr>
            </w:pPr>
            <w:r w:rsidRPr="00995E41">
              <w:rPr>
                <w:color w:val="000000"/>
                <w:sz w:val="18"/>
                <w:szCs w:val="18"/>
                <w:shd w:val="clear" w:color="auto" w:fill="FFFFFF"/>
              </w:rPr>
              <w:t>Selects and evaluates multiple digital tools</w:t>
            </w:r>
            <w:r w:rsidR="007F5E5A">
              <w:rPr>
                <w:color w:val="000000"/>
                <w:sz w:val="18"/>
                <w:szCs w:val="18"/>
                <w:shd w:val="clear" w:color="auto" w:fill="FFFFFF"/>
              </w:rPr>
              <w:t xml:space="preserve"> (or features)</w:t>
            </w:r>
            <w:r w:rsidRPr="00995E41">
              <w:rPr>
                <w:color w:val="000000"/>
                <w:sz w:val="18"/>
                <w:szCs w:val="18"/>
                <w:shd w:val="clear" w:color="auto" w:fill="FFFFFF"/>
              </w:rPr>
              <w:t xml:space="preserve"> for project purposes. Chooses the tool(s) most relevant to the project goals. Independently discovers resources for tool functionality. </w:t>
            </w:r>
            <w:r w:rsidRPr="007F5E5A">
              <w:rPr>
                <w:b/>
                <w:bCs/>
                <w:color w:val="000000"/>
                <w:sz w:val="18"/>
                <w:szCs w:val="18"/>
                <w:shd w:val="clear" w:color="auto" w:fill="FFFFFF"/>
              </w:rPr>
              <w:t>Actively searches out and implements solutions for technology challenges</w:t>
            </w:r>
            <w:r w:rsidRPr="00995E41">
              <w:rPr>
                <w:color w:val="000000"/>
                <w:sz w:val="18"/>
                <w:szCs w:val="18"/>
                <w:shd w:val="clear" w:color="auto" w:fill="FFFFFF"/>
              </w:rPr>
              <w:t>. Creatively and purposefully makes choices regarding digital project work to build the desired digita</w:t>
            </w:r>
            <w:r>
              <w:rPr>
                <w:color w:val="000000"/>
                <w:sz w:val="18"/>
                <w:szCs w:val="18"/>
                <w:shd w:val="clear" w:color="auto" w:fill="FFFFFF"/>
              </w:rPr>
              <w:t>l and/or professional identity.</w:t>
            </w:r>
          </w:p>
        </w:tc>
      </w:tr>
    </w:tbl>
    <w:p w14:paraId="6EECB5B7" w14:textId="77777777" w:rsidR="00F96E29" w:rsidRDefault="00F96E29" w:rsidP="00F96E29">
      <w:pPr>
        <w:spacing w:line="276" w:lineRule="auto"/>
      </w:pPr>
    </w:p>
    <w:p w14:paraId="7CC80997" w14:textId="5A068A9A" w:rsidR="001F5442" w:rsidRDefault="001F5442" w:rsidP="00F96E29"/>
    <w:sectPr w:rsidR="001F5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29"/>
    <w:rsid w:val="001F5442"/>
    <w:rsid w:val="00443B79"/>
    <w:rsid w:val="00612278"/>
    <w:rsid w:val="007F5E5A"/>
    <w:rsid w:val="008D3CBA"/>
    <w:rsid w:val="0095066F"/>
    <w:rsid w:val="00D14477"/>
    <w:rsid w:val="00F9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B4ED"/>
  <w15:chartTrackingRefBased/>
  <w15:docId w15:val="{3C900276-7A3A-440B-B26C-F5ABD56A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Schleef (dschleef)</dc:creator>
  <cp:keywords/>
  <dc:description/>
  <cp:lastModifiedBy>Debra Schleef (dschleef)</cp:lastModifiedBy>
  <cp:revision>4</cp:revision>
  <dcterms:created xsi:type="dcterms:W3CDTF">2023-03-08T13:52:00Z</dcterms:created>
  <dcterms:modified xsi:type="dcterms:W3CDTF">2023-03-08T16:00:00Z</dcterms:modified>
</cp:coreProperties>
</file>