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2C2AC" w14:textId="4464657E" w:rsidR="007C635A" w:rsidRPr="006A0EE5" w:rsidRDefault="007C635A" w:rsidP="007C635A">
      <w:pPr>
        <w:jc w:val="center"/>
        <w:rPr>
          <w:b/>
          <w:bCs/>
        </w:rPr>
      </w:pPr>
      <w:r>
        <w:rPr>
          <w:sz w:val="32"/>
        </w:rPr>
        <w:t>After Mary Washington (AMW)</w:t>
      </w:r>
    </w:p>
    <w:p w14:paraId="21232950" w14:textId="77777777" w:rsidR="007C635A" w:rsidRPr="005816F4" w:rsidRDefault="007C635A" w:rsidP="007C635A">
      <w:pPr>
        <w:spacing w:line="276" w:lineRule="auto"/>
        <w:rPr>
          <w:b/>
        </w:rPr>
      </w:pPr>
    </w:p>
    <w:p w14:paraId="5CF499F5" w14:textId="77777777" w:rsidR="007C635A" w:rsidRDefault="007C635A" w:rsidP="007C635A">
      <w:pPr>
        <w:spacing w:line="276" w:lineRule="auto"/>
        <w:rPr>
          <w:b/>
        </w:rPr>
      </w:pPr>
      <w:r w:rsidRPr="005816F4">
        <w:rPr>
          <w:b/>
        </w:rPr>
        <w:t>Learning Outcomes</w:t>
      </w:r>
    </w:p>
    <w:p w14:paraId="61769EFB" w14:textId="77777777" w:rsidR="00851682" w:rsidRPr="00851682" w:rsidRDefault="00851682" w:rsidP="00851682">
      <w:pPr>
        <w:autoSpaceDE w:val="0"/>
        <w:autoSpaceDN w:val="0"/>
        <w:adjustRightInd w:val="0"/>
        <w:rPr>
          <w:color w:val="000000"/>
        </w:rPr>
      </w:pPr>
    </w:p>
    <w:p w14:paraId="1EBDFFB7" w14:textId="77777777" w:rsidR="00851682" w:rsidRPr="00851682" w:rsidRDefault="00851682" w:rsidP="00851682">
      <w:pPr>
        <w:pStyle w:val="ListParagraph"/>
        <w:numPr>
          <w:ilvl w:val="0"/>
          <w:numId w:val="28"/>
        </w:numPr>
        <w:autoSpaceDE w:val="0"/>
        <w:autoSpaceDN w:val="0"/>
        <w:adjustRightInd w:val="0"/>
        <w:spacing w:after="47"/>
        <w:rPr>
          <w:color w:val="000000"/>
          <w:sz w:val="23"/>
          <w:szCs w:val="23"/>
        </w:rPr>
      </w:pPr>
      <w:r w:rsidRPr="00851682">
        <w:rPr>
          <w:color w:val="000000"/>
          <w:sz w:val="23"/>
          <w:szCs w:val="23"/>
        </w:rPr>
        <w:t xml:space="preserve">Students will explore their own values, interests, skills, and strengths that guide their personal and professional aspirations. </w:t>
      </w:r>
    </w:p>
    <w:p w14:paraId="7A07E4F8" w14:textId="172C95CE" w:rsidR="00851682" w:rsidRPr="00851682" w:rsidRDefault="00851682" w:rsidP="00851682">
      <w:pPr>
        <w:pStyle w:val="ListParagraph"/>
        <w:numPr>
          <w:ilvl w:val="0"/>
          <w:numId w:val="28"/>
        </w:numPr>
        <w:autoSpaceDE w:val="0"/>
        <w:autoSpaceDN w:val="0"/>
        <w:adjustRightInd w:val="0"/>
        <w:spacing w:after="47"/>
        <w:rPr>
          <w:color w:val="000000"/>
          <w:sz w:val="23"/>
          <w:szCs w:val="23"/>
        </w:rPr>
      </w:pPr>
      <w:r w:rsidRPr="00851682">
        <w:rPr>
          <w:color w:val="000000"/>
          <w:sz w:val="23"/>
          <w:szCs w:val="23"/>
        </w:rPr>
        <w:t xml:space="preserve">Students will develop and articulate their personal and professional identities in appropriate modalities. </w:t>
      </w:r>
    </w:p>
    <w:p w14:paraId="1BE807F7" w14:textId="36580D61" w:rsidR="00851682" w:rsidRPr="00851682" w:rsidRDefault="00851682" w:rsidP="00851682">
      <w:pPr>
        <w:pStyle w:val="ListParagraph"/>
        <w:numPr>
          <w:ilvl w:val="0"/>
          <w:numId w:val="28"/>
        </w:numPr>
        <w:autoSpaceDE w:val="0"/>
        <w:autoSpaceDN w:val="0"/>
        <w:adjustRightInd w:val="0"/>
        <w:rPr>
          <w:color w:val="000000"/>
          <w:sz w:val="23"/>
          <w:szCs w:val="23"/>
        </w:rPr>
      </w:pPr>
      <w:r w:rsidRPr="00851682">
        <w:rPr>
          <w:color w:val="000000"/>
          <w:sz w:val="23"/>
          <w:szCs w:val="23"/>
        </w:rPr>
        <w:t xml:space="preserve">Students will create professional relationships which support life-long career growth and satisfaction. </w:t>
      </w:r>
    </w:p>
    <w:p w14:paraId="66F9293E" w14:textId="77777777" w:rsidR="007C635A" w:rsidRPr="005816F4" w:rsidRDefault="007C635A" w:rsidP="007C635A">
      <w:pPr>
        <w:spacing w:line="276" w:lineRule="auto"/>
        <w:rPr>
          <w:b/>
        </w:rPr>
      </w:pPr>
    </w:p>
    <w:p w14:paraId="7FB00BD5" w14:textId="77777777" w:rsidR="007C635A" w:rsidRDefault="007C635A" w:rsidP="007C635A">
      <w:pPr>
        <w:spacing w:line="276" w:lineRule="auto"/>
        <w:rPr>
          <w:b/>
        </w:rPr>
      </w:pPr>
      <w:r w:rsidRPr="005816F4">
        <w:rPr>
          <w:b/>
        </w:rPr>
        <w:t>Schedule of Assessment</w:t>
      </w:r>
    </w:p>
    <w:p w14:paraId="1FC2E231" w14:textId="77777777" w:rsidR="007C635A" w:rsidRDefault="007C635A" w:rsidP="007C635A">
      <w:pPr>
        <w:spacing w:line="276" w:lineRule="auto"/>
        <w:rPr>
          <w:b/>
        </w:rPr>
      </w:pPr>
    </w:p>
    <w:p w14:paraId="126C365D" w14:textId="1F2AE567" w:rsidR="007C635A" w:rsidRPr="005816F4" w:rsidRDefault="007C635A" w:rsidP="007C635A">
      <w:pPr>
        <w:spacing w:line="276" w:lineRule="auto"/>
      </w:pPr>
      <w:r>
        <w:t>We will assess t</w:t>
      </w:r>
      <w:r w:rsidRPr="005816F4">
        <w:t xml:space="preserve">he following courses fulfilling </w:t>
      </w:r>
      <w:r>
        <w:t>the After Mary Washington</w:t>
      </w:r>
      <w:r w:rsidRPr="005816F4">
        <w:t xml:space="preserve"> (A</w:t>
      </w:r>
      <w:r>
        <w:t>MW</w:t>
      </w:r>
      <w:r w:rsidRPr="005816F4">
        <w:t xml:space="preserve">) general education requirement </w:t>
      </w:r>
      <w:r w:rsidR="006835AA">
        <w:t xml:space="preserve">in either semester, but typically </w:t>
      </w:r>
      <w:r w:rsidR="00C97C24">
        <w:t xml:space="preserve">in the </w:t>
      </w:r>
      <w:r>
        <w:t>spring</w:t>
      </w:r>
      <w:r w:rsidR="006835AA">
        <w:t>,</w:t>
      </w:r>
      <w:r>
        <w:t xml:space="preserve"> </w:t>
      </w:r>
      <w:r w:rsidR="001E5CF2">
        <w:t>of 2022</w:t>
      </w:r>
      <w:r>
        <w:t xml:space="preserve">. Assessment is typically completed for courses taught by full-time faculty. </w:t>
      </w:r>
      <w:r w:rsidRPr="00386C17">
        <w:rPr>
          <w:b/>
        </w:rPr>
        <w:t>Sections taught by adjuncts may be included at the discretion of the chair</w:t>
      </w:r>
      <w:r w:rsidR="0092589D" w:rsidRPr="0092589D">
        <w:rPr>
          <w:b/>
        </w:rPr>
        <w:t>/associate dean.</w:t>
      </w:r>
    </w:p>
    <w:p w14:paraId="5C6E48FA" w14:textId="77777777" w:rsidR="007C635A" w:rsidRPr="005816F4" w:rsidRDefault="007C635A" w:rsidP="007C635A">
      <w:pPr>
        <w:spacing w:line="276" w:lineRule="auto"/>
        <w:jc w:val="center"/>
      </w:pPr>
    </w:p>
    <w:tbl>
      <w:tblPr>
        <w:tblStyle w:val="TableGrid1"/>
        <w:tblW w:w="9096" w:type="dxa"/>
        <w:jc w:val="center"/>
        <w:tblLook w:val="04A0" w:firstRow="1" w:lastRow="0" w:firstColumn="1" w:lastColumn="0" w:noHBand="0" w:noVBand="1"/>
      </w:tblPr>
      <w:tblGrid>
        <w:gridCol w:w="2274"/>
        <w:gridCol w:w="2274"/>
        <w:gridCol w:w="2274"/>
        <w:gridCol w:w="2274"/>
      </w:tblGrid>
      <w:tr w:rsidR="000824F5" w:rsidRPr="005816F4" w14:paraId="2F303268" w14:textId="77777777" w:rsidTr="000824F5">
        <w:trPr>
          <w:trHeight w:val="297"/>
          <w:jc w:val="center"/>
        </w:trPr>
        <w:tc>
          <w:tcPr>
            <w:tcW w:w="2274" w:type="dxa"/>
            <w:noWrap/>
          </w:tcPr>
          <w:p w14:paraId="0DF28BB2" w14:textId="4E2CC90E" w:rsidR="000824F5" w:rsidRPr="0045508C" w:rsidRDefault="000824F5" w:rsidP="00A701B5">
            <w:pPr>
              <w:spacing w:line="276" w:lineRule="auto"/>
              <w:jc w:val="center"/>
              <w:rPr>
                <w:sz w:val="20"/>
              </w:rPr>
            </w:pPr>
            <w:r>
              <w:rPr>
                <w:sz w:val="20"/>
              </w:rPr>
              <w:t>COMM 460</w:t>
            </w:r>
          </w:p>
        </w:tc>
        <w:tc>
          <w:tcPr>
            <w:tcW w:w="2274" w:type="dxa"/>
            <w:noWrap/>
          </w:tcPr>
          <w:p w14:paraId="2CE5DC38" w14:textId="1726EE90" w:rsidR="000824F5" w:rsidRPr="005816F4" w:rsidRDefault="000824F5" w:rsidP="00A701B5">
            <w:pPr>
              <w:spacing w:line="276" w:lineRule="auto"/>
              <w:jc w:val="center"/>
              <w:rPr>
                <w:sz w:val="20"/>
              </w:rPr>
            </w:pPr>
            <w:r>
              <w:rPr>
                <w:sz w:val="20"/>
              </w:rPr>
              <w:t>CPSC 430</w:t>
            </w:r>
          </w:p>
        </w:tc>
        <w:tc>
          <w:tcPr>
            <w:tcW w:w="2274" w:type="dxa"/>
          </w:tcPr>
          <w:p w14:paraId="0489DCD3" w14:textId="578180C3" w:rsidR="000824F5" w:rsidRPr="0045508C" w:rsidRDefault="000824F5" w:rsidP="00A701B5">
            <w:pPr>
              <w:spacing w:line="276" w:lineRule="auto"/>
              <w:jc w:val="center"/>
              <w:rPr>
                <w:sz w:val="20"/>
              </w:rPr>
            </w:pPr>
            <w:r>
              <w:rPr>
                <w:sz w:val="20"/>
              </w:rPr>
              <w:t>IDIS 191</w:t>
            </w:r>
          </w:p>
        </w:tc>
        <w:tc>
          <w:tcPr>
            <w:tcW w:w="2274" w:type="dxa"/>
            <w:noWrap/>
          </w:tcPr>
          <w:p w14:paraId="093E1ECC" w14:textId="18BD5987" w:rsidR="000824F5" w:rsidRPr="0045508C" w:rsidRDefault="000824F5" w:rsidP="00A701B5">
            <w:pPr>
              <w:spacing w:line="276" w:lineRule="auto"/>
              <w:jc w:val="center"/>
              <w:rPr>
                <w:sz w:val="20"/>
              </w:rPr>
            </w:pPr>
            <w:r>
              <w:rPr>
                <w:sz w:val="20"/>
              </w:rPr>
              <w:t>IDIS 195</w:t>
            </w:r>
          </w:p>
        </w:tc>
      </w:tr>
    </w:tbl>
    <w:p w14:paraId="670A7F65" w14:textId="77777777" w:rsidR="007C635A" w:rsidRPr="005816F4" w:rsidRDefault="007C635A" w:rsidP="007C635A">
      <w:pPr>
        <w:spacing w:line="276" w:lineRule="auto"/>
        <w:jc w:val="center"/>
      </w:pPr>
    </w:p>
    <w:p w14:paraId="18C627B3" w14:textId="77777777" w:rsidR="007C635A" w:rsidRDefault="007C635A" w:rsidP="007C635A">
      <w:pPr>
        <w:spacing w:line="276" w:lineRule="auto"/>
        <w:rPr>
          <w:b/>
        </w:rPr>
      </w:pPr>
      <w:r w:rsidRPr="005816F4">
        <w:rPr>
          <w:b/>
        </w:rPr>
        <w:t>Assessment Methods</w:t>
      </w:r>
    </w:p>
    <w:p w14:paraId="04EDC7FC" w14:textId="77777777" w:rsidR="007C635A" w:rsidRDefault="007C635A" w:rsidP="007C635A">
      <w:pPr>
        <w:spacing w:line="276" w:lineRule="auto"/>
        <w:rPr>
          <w:b/>
        </w:rPr>
      </w:pPr>
    </w:p>
    <w:p w14:paraId="311DCCBD" w14:textId="3060BFF8" w:rsidR="007C635A" w:rsidRPr="005816F4" w:rsidRDefault="007C635A" w:rsidP="007C635A">
      <w:pPr>
        <w:spacing w:line="276" w:lineRule="auto"/>
        <w:rPr>
          <w:b/>
        </w:rPr>
      </w:pPr>
      <w:r w:rsidRPr="005816F4">
        <w:t xml:space="preserve">To assess the </w:t>
      </w:r>
      <w:r>
        <w:t>AMW</w:t>
      </w:r>
      <w:r w:rsidRPr="005816F4">
        <w:t xml:space="preserve"> learning outcomes, faculty teaching each course will assess </w:t>
      </w:r>
      <w:r w:rsidR="00D26560">
        <w:t>one or more course activities or</w:t>
      </w:r>
      <w:r w:rsidRPr="005816F4">
        <w:t xml:space="preserve"> assignment</w:t>
      </w:r>
      <w:r w:rsidR="00D26560">
        <w:t>s</w:t>
      </w:r>
      <w:r w:rsidRPr="005816F4">
        <w:t xml:space="preserve"> on </w:t>
      </w:r>
      <w:r w:rsidR="00D26560">
        <w:t xml:space="preserve">each student’s </w:t>
      </w:r>
      <w:r w:rsidRPr="005816F4">
        <w:t>overall effectiveness in meeting the expectations specified in the A</w:t>
      </w:r>
      <w:r>
        <w:t xml:space="preserve">MW </w:t>
      </w:r>
      <w:r w:rsidRPr="005816F4">
        <w:t xml:space="preserve">rubric. For courses with </w:t>
      </w:r>
      <w:r w:rsidR="002F2086">
        <w:t>enrollment</w:t>
      </w:r>
      <w:r w:rsidRPr="005816F4">
        <w:t xml:space="preserve"> higher than 30, faculty may choose to report assessment data </w:t>
      </w:r>
      <w:r>
        <w:t xml:space="preserve">on </w:t>
      </w:r>
      <w:r w:rsidRPr="005816F4">
        <w:t xml:space="preserve">50% of </w:t>
      </w:r>
      <w:r w:rsidR="00D26560">
        <w:t xml:space="preserve">the </w:t>
      </w:r>
      <w:r w:rsidRPr="005816F4">
        <w:t>students enrolled in the course.</w:t>
      </w:r>
    </w:p>
    <w:p w14:paraId="5F443F5B" w14:textId="77777777" w:rsidR="007C635A" w:rsidRPr="005816F4" w:rsidRDefault="007C635A" w:rsidP="007C635A">
      <w:pPr>
        <w:spacing w:line="276" w:lineRule="auto"/>
      </w:pPr>
    </w:p>
    <w:p w14:paraId="3A486D5D" w14:textId="4822DD9A" w:rsidR="005F4B24" w:rsidRDefault="007C635A" w:rsidP="007C635A">
      <w:pPr>
        <w:spacing w:line="276" w:lineRule="auto"/>
      </w:pPr>
      <w:r w:rsidRPr="005816F4">
        <w:t xml:space="preserve">All faculty teaching the same course ideally (but not necessarily) should use the same assessment approach/items. </w:t>
      </w:r>
      <w:r>
        <w:t>Assess</w:t>
      </w:r>
      <w:r w:rsidRPr="005816F4">
        <w:t xml:space="preserve"> toward the end of the semester (e.g.</w:t>
      </w:r>
      <w:r w:rsidR="006074EF">
        <w:t>,</w:t>
      </w:r>
      <w:r w:rsidRPr="005816F4">
        <w:t xml:space="preserve"> final writing assignment or final exam). Faculty are encouraged to administer the assessment as part of an existing graded assignment so that students will put adequate effort into the assessment. </w:t>
      </w:r>
      <w:r>
        <w:t>B</w:t>
      </w:r>
      <w:r w:rsidRPr="005816F4">
        <w:t>y the last d</w:t>
      </w:r>
      <w:r>
        <w:t>ay grades are due each semester</w:t>
      </w:r>
      <w:r w:rsidRPr="005816F4">
        <w:t xml:space="preserve">, </w:t>
      </w:r>
      <w:r>
        <w:t>submit your result</w:t>
      </w:r>
      <w:r w:rsidRPr="005816F4">
        <w:t>s to the Office of Institutional Analysis and Effectiveness (OIAE)</w:t>
      </w:r>
      <w:r>
        <w:t xml:space="preserve"> using the excel sheet</w:t>
      </w:r>
      <w:r w:rsidR="006835AA">
        <w:t xml:space="preserve"> template</w:t>
      </w:r>
      <w:r>
        <w:t xml:space="preserve"> for A</w:t>
      </w:r>
      <w:r w:rsidR="00851682">
        <w:t>MW</w:t>
      </w:r>
      <w:r w:rsidRPr="005816F4">
        <w:t>.</w:t>
      </w:r>
      <w:r w:rsidR="006835AA">
        <w:t xml:space="preserve"> </w:t>
      </w:r>
      <w:r w:rsidR="006835AA" w:rsidRPr="006835AA">
        <w:rPr>
          <w:u w:val="single"/>
        </w:rPr>
        <w:t xml:space="preserve">Please include student Banner IDs, </w:t>
      </w:r>
      <w:r w:rsidR="006835AA">
        <w:rPr>
          <w:u w:val="single"/>
        </w:rPr>
        <w:t xml:space="preserve">but </w:t>
      </w:r>
      <w:r w:rsidR="006835AA" w:rsidRPr="006835AA">
        <w:rPr>
          <w:u w:val="single"/>
        </w:rPr>
        <w:t>not student names</w:t>
      </w:r>
      <w:r w:rsidR="006835AA">
        <w:t>.</w:t>
      </w:r>
      <w:r w:rsidRPr="005816F4">
        <w:t xml:space="preserve"> </w:t>
      </w:r>
      <w:r>
        <w:t>Some departments may choose to coordinate efforts through the department chair</w:t>
      </w:r>
      <w:r w:rsidR="0045508C">
        <w:t>/associate dean</w:t>
      </w:r>
      <w:r>
        <w:t xml:space="preserve"> (especially those assessing multiple goals), in which case the</w:t>
      </w:r>
      <w:r w:rsidR="0045508C">
        <w:t>y</w:t>
      </w:r>
      <w:r>
        <w:t xml:space="preserve"> will forward all results to OIAE.</w:t>
      </w:r>
      <w:r w:rsidR="0092589D">
        <w:t xml:space="preserve"> </w:t>
      </w:r>
      <w:r w:rsidRPr="005816F4">
        <w:t xml:space="preserve">Academic departments/programs are not required to </w:t>
      </w:r>
      <w:r w:rsidRPr="0092589D">
        <w:t>analyze</w:t>
      </w:r>
      <w:r w:rsidRPr="005816F4">
        <w:t xml:space="preserve"> the general education assessment data collected. OIAE</w:t>
      </w:r>
      <w:r>
        <w:t xml:space="preserve"> will aggregate and report on </w:t>
      </w:r>
      <w:r w:rsidRPr="005816F4">
        <w:t xml:space="preserve">university wide </w:t>
      </w:r>
      <w:r>
        <w:t>assessment data.</w:t>
      </w:r>
    </w:p>
    <w:p w14:paraId="756F6549" w14:textId="77777777" w:rsidR="005F4B24" w:rsidRDefault="005F4B24">
      <w:r>
        <w:br w:type="page"/>
      </w:r>
    </w:p>
    <w:p w14:paraId="4D8D9AD4" w14:textId="1064AFC1" w:rsidR="005F4B24" w:rsidRPr="005F4B24" w:rsidRDefault="005F4B24" w:rsidP="005F4B24">
      <w:pPr>
        <w:autoSpaceDE w:val="0"/>
        <w:autoSpaceDN w:val="0"/>
        <w:adjustRightInd w:val="0"/>
        <w:spacing w:after="47"/>
        <w:rPr>
          <w:color w:val="000000"/>
          <w:sz w:val="23"/>
          <w:szCs w:val="23"/>
        </w:rPr>
      </w:pPr>
      <w:r w:rsidRPr="005F4B24">
        <w:rPr>
          <w:b/>
          <w:color w:val="000000"/>
          <w:sz w:val="23"/>
          <w:szCs w:val="23"/>
        </w:rPr>
        <w:lastRenderedPageBreak/>
        <w:t>SLO1:</w:t>
      </w:r>
      <w:r>
        <w:rPr>
          <w:color w:val="000000"/>
          <w:sz w:val="23"/>
          <w:szCs w:val="23"/>
        </w:rPr>
        <w:t xml:space="preserve"> </w:t>
      </w:r>
      <w:r w:rsidRPr="005F4B24">
        <w:rPr>
          <w:color w:val="000000"/>
          <w:sz w:val="23"/>
          <w:szCs w:val="23"/>
        </w:rPr>
        <w:t xml:space="preserve">Students will explore their own values, interests, skills, and strengths that guide their personal and professional aspirations. </w:t>
      </w:r>
    </w:p>
    <w:tbl>
      <w:tblPr>
        <w:tblW w:w="9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10"/>
        <w:gridCol w:w="1620"/>
        <w:gridCol w:w="1800"/>
        <w:gridCol w:w="1980"/>
        <w:gridCol w:w="2070"/>
        <w:gridCol w:w="810"/>
      </w:tblGrid>
      <w:tr w:rsidR="005F4B24" w:rsidRPr="00CA6639" w14:paraId="7C6152D4" w14:textId="77777777" w:rsidTr="003B5399">
        <w:trPr>
          <w:trHeight w:val="420"/>
        </w:trPr>
        <w:tc>
          <w:tcPr>
            <w:tcW w:w="1610" w:type="dxa"/>
            <w:shd w:val="clear" w:color="auto" w:fill="EFEFEF"/>
            <w:tcMar>
              <w:top w:w="100" w:type="dxa"/>
              <w:left w:w="100" w:type="dxa"/>
              <w:bottom w:w="100" w:type="dxa"/>
              <w:right w:w="100" w:type="dxa"/>
            </w:tcMar>
          </w:tcPr>
          <w:p w14:paraId="4C7993DA" w14:textId="77777777" w:rsidR="005F4B24" w:rsidRPr="00CA6639" w:rsidRDefault="005F4B24" w:rsidP="003B5399">
            <w:pPr>
              <w:widowControl w:val="0"/>
              <w:pBdr>
                <w:top w:val="nil"/>
                <w:left w:val="nil"/>
                <w:bottom w:val="nil"/>
                <w:right w:val="nil"/>
                <w:between w:val="nil"/>
              </w:pBdr>
              <w:rPr>
                <w:sz w:val="18"/>
                <w:szCs w:val="18"/>
              </w:rPr>
            </w:pPr>
          </w:p>
        </w:tc>
        <w:tc>
          <w:tcPr>
            <w:tcW w:w="1620" w:type="dxa"/>
            <w:shd w:val="clear" w:color="auto" w:fill="EFEFEF"/>
            <w:tcMar>
              <w:top w:w="100" w:type="dxa"/>
              <w:left w:w="100" w:type="dxa"/>
              <w:bottom w:w="100" w:type="dxa"/>
              <w:right w:w="100" w:type="dxa"/>
            </w:tcMar>
          </w:tcPr>
          <w:p w14:paraId="6F29EE0E" w14:textId="77777777" w:rsidR="005F4B24" w:rsidRPr="00CA6639" w:rsidRDefault="005F4B24" w:rsidP="003B5399">
            <w:pPr>
              <w:widowControl w:val="0"/>
              <w:pBdr>
                <w:top w:val="nil"/>
                <w:left w:val="nil"/>
                <w:bottom w:val="nil"/>
                <w:right w:val="nil"/>
                <w:between w:val="nil"/>
              </w:pBdr>
              <w:jc w:val="center"/>
              <w:rPr>
                <w:sz w:val="18"/>
                <w:szCs w:val="18"/>
              </w:rPr>
            </w:pPr>
            <w:r w:rsidRPr="00CA6639">
              <w:rPr>
                <w:sz w:val="18"/>
                <w:szCs w:val="18"/>
              </w:rPr>
              <w:t xml:space="preserve">1 </w:t>
            </w:r>
          </w:p>
          <w:p w14:paraId="369E8373" w14:textId="77777777" w:rsidR="005F4B24" w:rsidRPr="00CA6639" w:rsidRDefault="005F4B24" w:rsidP="003B5399">
            <w:pPr>
              <w:widowControl w:val="0"/>
              <w:pBdr>
                <w:top w:val="nil"/>
                <w:left w:val="nil"/>
                <w:bottom w:val="nil"/>
                <w:right w:val="nil"/>
                <w:between w:val="nil"/>
              </w:pBdr>
              <w:jc w:val="center"/>
              <w:rPr>
                <w:sz w:val="18"/>
                <w:szCs w:val="18"/>
              </w:rPr>
            </w:pPr>
            <w:r w:rsidRPr="00CA6639">
              <w:rPr>
                <w:sz w:val="18"/>
                <w:szCs w:val="18"/>
              </w:rPr>
              <w:t>Beginning (below expectations)</w:t>
            </w:r>
          </w:p>
        </w:tc>
        <w:tc>
          <w:tcPr>
            <w:tcW w:w="1800" w:type="dxa"/>
            <w:shd w:val="clear" w:color="auto" w:fill="EFEFEF"/>
            <w:tcMar>
              <w:top w:w="100" w:type="dxa"/>
              <w:left w:w="100" w:type="dxa"/>
              <w:bottom w:w="100" w:type="dxa"/>
              <w:right w:w="100" w:type="dxa"/>
            </w:tcMar>
          </w:tcPr>
          <w:p w14:paraId="7A25B00F" w14:textId="77777777" w:rsidR="005F4B24" w:rsidRPr="00CA6639" w:rsidRDefault="005F4B24" w:rsidP="003B5399">
            <w:pPr>
              <w:widowControl w:val="0"/>
              <w:pBdr>
                <w:top w:val="nil"/>
                <w:left w:val="nil"/>
                <w:bottom w:val="nil"/>
                <w:right w:val="nil"/>
                <w:between w:val="nil"/>
              </w:pBdr>
              <w:jc w:val="center"/>
              <w:rPr>
                <w:sz w:val="18"/>
                <w:szCs w:val="18"/>
              </w:rPr>
            </w:pPr>
            <w:r w:rsidRPr="00CA6639">
              <w:rPr>
                <w:sz w:val="18"/>
                <w:szCs w:val="18"/>
              </w:rPr>
              <w:t xml:space="preserve">2 </w:t>
            </w:r>
          </w:p>
          <w:p w14:paraId="12E03520" w14:textId="77777777" w:rsidR="005F4B24" w:rsidRPr="00CA6639" w:rsidRDefault="005F4B24" w:rsidP="003B5399">
            <w:pPr>
              <w:widowControl w:val="0"/>
              <w:pBdr>
                <w:top w:val="nil"/>
                <w:left w:val="nil"/>
                <w:bottom w:val="nil"/>
                <w:right w:val="nil"/>
                <w:between w:val="nil"/>
              </w:pBdr>
              <w:jc w:val="center"/>
              <w:rPr>
                <w:sz w:val="18"/>
                <w:szCs w:val="18"/>
              </w:rPr>
            </w:pPr>
            <w:r w:rsidRPr="00CA6639">
              <w:rPr>
                <w:sz w:val="18"/>
                <w:szCs w:val="18"/>
              </w:rPr>
              <w:t>Developing</w:t>
            </w:r>
          </w:p>
          <w:p w14:paraId="3E62C1E6" w14:textId="77777777" w:rsidR="005F4B24" w:rsidRPr="00CA6639" w:rsidRDefault="005F4B24" w:rsidP="003B5399">
            <w:pPr>
              <w:widowControl w:val="0"/>
              <w:pBdr>
                <w:top w:val="nil"/>
                <w:left w:val="nil"/>
                <w:bottom w:val="nil"/>
                <w:right w:val="nil"/>
                <w:between w:val="nil"/>
              </w:pBdr>
              <w:jc w:val="center"/>
              <w:rPr>
                <w:sz w:val="18"/>
                <w:szCs w:val="18"/>
              </w:rPr>
            </w:pPr>
            <w:r w:rsidRPr="00CA6639">
              <w:rPr>
                <w:sz w:val="18"/>
                <w:szCs w:val="18"/>
              </w:rPr>
              <w:t>(</w:t>
            </w:r>
            <w:proofErr w:type="gramStart"/>
            <w:r w:rsidRPr="00CA6639">
              <w:rPr>
                <w:sz w:val="18"/>
                <w:szCs w:val="18"/>
              </w:rPr>
              <w:t>needs</w:t>
            </w:r>
            <w:proofErr w:type="gramEnd"/>
            <w:r w:rsidRPr="00CA6639">
              <w:rPr>
                <w:sz w:val="18"/>
                <w:szCs w:val="18"/>
              </w:rPr>
              <w:t xml:space="preserve"> improvement)</w:t>
            </w:r>
          </w:p>
        </w:tc>
        <w:tc>
          <w:tcPr>
            <w:tcW w:w="1980" w:type="dxa"/>
            <w:shd w:val="clear" w:color="auto" w:fill="EFEFEF"/>
            <w:tcMar>
              <w:top w:w="100" w:type="dxa"/>
              <w:left w:w="100" w:type="dxa"/>
              <w:bottom w:w="100" w:type="dxa"/>
              <w:right w:w="100" w:type="dxa"/>
            </w:tcMar>
          </w:tcPr>
          <w:p w14:paraId="6DB57403" w14:textId="77777777" w:rsidR="005F4B24" w:rsidRPr="00CA6639" w:rsidRDefault="005F4B24" w:rsidP="003B5399">
            <w:pPr>
              <w:widowControl w:val="0"/>
              <w:pBdr>
                <w:top w:val="nil"/>
                <w:left w:val="nil"/>
                <w:bottom w:val="nil"/>
                <w:right w:val="nil"/>
                <w:between w:val="nil"/>
              </w:pBdr>
              <w:jc w:val="center"/>
              <w:rPr>
                <w:sz w:val="18"/>
                <w:szCs w:val="18"/>
              </w:rPr>
            </w:pPr>
            <w:r w:rsidRPr="00CA6639">
              <w:rPr>
                <w:sz w:val="18"/>
                <w:szCs w:val="18"/>
              </w:rPr>
              <w:t xml:space="preserve">3 </w:t>
            </w:r>
          </w:p>
          <w:p w14:paraId="653080A9" w14:textId="77777777" w:rsidR="005F4B24" w:rsidRPr="00CA6639" w:rsidRDefault="005F4B24" w:rsidP="003B5399">
            <w:pPr>
              <w:widowControl w:val="0"/>
              <w:pBdr>
                <w:top w:val="nil"/>
                <w:left w:val="nil"/>
                <w:bottom w:val="nil"/>
                <w:right w:val="nil"/>
                <w:between w:val="nil"/>
              </w:pBdr>
              <w:jc w:val="center"/>
              <w:rPr>
                <w:sz w:val="18"/>
                <w:szCs w:val="18"/>
              </w:rPr>
            </w:pPr>
            <w:r w:rsidRPr="00CA6639">
              <w:rPr>
                <w:sz w:val="18"/>
                <w:szCs w:val="18"/>
              </w:rPr>
              <w:t>Accomplished</w:t>
            </w:r>
          </w:p>
          <w:p w14:paraId="10C4D10D" w14:textId="77777777" w:rsidR="005F4B24" w:rsidRPr="00CA6639" w:rsidRDefault="005F4B24" w:rsidP="003B5399">
            <w:pPr>
              <w:widowControl w:val="0"/>
              <w:pBdr>
                <w:top w:val="nil"/>
                <w:left w:val="nil"/>
                <w:bottom w:val="nil"/>
                <w:right w:val="nil"/>
                <w:between w:val="nil"/>
              </w:pBdr>
              <w:jc w:val="center"/>
              <w:rPr>
                <w:sz w:val="18"/>
                <w:szCs w:val="18"/>
              </w:rPr>
            </w:pPr>
            <w:r w:rsidRPr="00CA6639">
              <w:rPr>
                <w:sz w:val="18"/>
                <w:szCs w:val="18"/>
              </w:rPr>
              <w:t>(</w:t>
            </w:r>
            <w:proofErr w:type="gramStart"/>
            <w:r w:rsidRPr="00CA6639">
              <w:rPr>
                <w:sz w:val="18"/>
                <w:szCs w:val="18"/>
              </w:rPr>
              <w:t>meets</w:t>
            </w:r>
            <w:proofErr w:type="gramEnd"/>
            <w:r w:rsidRPr="00CA6639">
              <w:rPr>
                <w:sz w:val="18"/>
                <w:szCs w:val="18"/>
              </w:rPr>
              <w:t xml:space="preserve"> expectations)</w:t>
            </w:r>
          </w:p>
        </w:tc>
        <w:tc>
          <w:tcPr>
            <w:tcW w:w="2070" w:type="dxa"/>
            <w:shd w:val="clear" w:color="auto" w:fill="EFEFEF"/>
            <w:tcMar>
              <w:top w:w="100" w:type="dxa"/>
              <w:left w:w="100" w:type="dxa"/>
              <w:bottom w:w="100" w:type="dxa"/>
              <w:right w:w="100" w:type="dxa"/>
            </w:tcMar>
          </w:tcPr>
          <w:p w14:paraId="6994AAA6" w14:textId="77777777" w:rsidR="005F4B24" w:rsidRPr="00CA6639" w:rsidRDefault="005F4B24" w:rsidP="003B5399">
            <w:pPr>
              <w:widowControl w:val="0"/>
              <w:pBdr>
                <w:top w:val="nil"/>
                <w:left w:val="nil"/>
                <w:bottom w:val="nil"/>
                <w:right w:val="nil"/>
                <w:between w:val="nil"/>
              </w:pBdr>
              <w:jc w:val="center"/>
              <w:rPr>
                <w:sz w:val="18"/>
                <w:szCs w:val="18"/>
              </w:rPr>
            </w:pPr>
            <w:r w:rsidRPr="00CA6639">
              <w:rPr>
                <w:sz w:val="18"/>
                <w:szCs w:val="18"/>
              </w:rPr>
              <w:t xml:space="preserve">4 </w:t>
            </w:r>
          </w:p>
          <w:p w14:paraId="076394B9" w14:textId="77777777" w:rsidR="005F4B24" w:rsidRPr="00CA6639" w:rsidRDefault="005F4B24" w:rsidP="003B5399">
            <w:pPr>
              <w:widowControl w:val="0"/>
              <w:pBdr>
                <w:top w:val="nil"/>
                <w:left w:val="nil"/>
                <w:bottom w:val="nil"/>
                <w:right w:val="nil"/>
                <w:between w:val="nil"/>
              </w:pBdr>
              <w:jc w:val="center"/>
              <w:rPr>
                <w:sz w:val="18"/>
                <w:szCs w:val="18"/>
              </w:rPr>
            </w:pPr>
            <w:r w:rsidRPr="00CA6639">
              <w:rPr>
                <w:sz w:val="18"/>
                <w:szCs w:val="18"/>
              </w:rPr>
              <w:t>Exemplary</w:t>
            </w:r>
          </w:p>
          <w:p w14:paraId="124D3EB3" w14:textId="77777777" w:rsidR="005F4B24" w:rsidRPr="00CA6639" w:rsidRDefault="005F4B24" w:rsidP="003B5399">
            <w:pPr>
              <w:widowControl w:val="0"/>
              <w:pBdr>
                <w:top w:val="nil"/>
                <w:left w:val="nil"/>
                <w:bottom w:val="nil"/>
                <w:right w:val="nil"/>
                <w:between w:val="nil"/>
              </w:pBdr>
              <w:jc w:val="center"/>
              <w:rPr>
                <w:sz w:val="18"/>
                <w:szCs w:val="18"/>
              </w:rPr>
            </w:pPr>
            <w:r w:rsidRPr="00CA6639">
              <w:rPr>
                <w:sz w:val="18"/>
                <w:szCs w:val="18"/>
              </w:rPr>
              <w:t>(</w:t>
            </w:r>
            <w:proofErr w:type="gramStart"/>
            <w:r w:rsidRPr="00CA6639">
              <w:rPr>
                <w:sz w:val="18"/>
                <w:szCs w:val="18"/>
              </w:rPr>
              <w:t>exceeds</w:t>
            </w:r>
            <w:proofErr w:type="gramEnd"/>
            <w:r w:rsidRPr="00CA6639">
              <w:rPr>
                <w:sz w:val="18"/>
                <w:szCs w:val="18"/>
              </w:rPr>
              <w:t xml:space="preserve"> expectations)</w:t>
            </w:r>
          </w:p>
        </w:tc>
        <w:tc>
          <w:tcPr>
            <w:tcW w:w="810" w:type="dxa"/>
            <w:shd w:val="clear" w:color="auto" w:fill="EFEFEF"/>
            <w:tcMar>
              <w:top w:w="100" w:type="dxa"/>
              <w:left w:w="100" w:type="dxa"/>
              <w:bottom w:w="100" w:type="dxa"/>
              <w:right w:w="100" w:type="dxa"/>
            </w:tcMar>
          </w:tcPr>
          <w:p w14:paraId="386B0310" w14:textId="77777777" w:rsidR="005F4B24" w:rsidRPr="00CA6639" w:rsidRDefault="005F4B24" w:rsidP="003B5399">
            <w:pPr>
              <w:widowControl w:val="0"/>
              <w:pBdr>
                <w:top w:val="nil"/>
                <w:left w:val="nil"/>
                <w:bottom w:val="nil"/>
                <w:right w:val="nil"/>
                <w:between w:val="nil"/>
              </w:pBdr>
              <w:jc w:val="center"/>
              <w:rPr>
                <w:sz w:val="18"/>
                <w:szCs w:val="18"/>
              </w:rPr>
            </w:pPr>
            <w:r>
              <w:rPr>
                <w:sz w:val="18"/>
                <w:szCs w:val="18"/>
              </w:rPr>
              <w:t>Not applicable</w:t>
            </w:r>
          </w:p>
        </w:tc>
      </w:tr>
      <w:tr w:rsidR="005F4B24" w:rsidRPr="00CA6639" w14:paraId="7E70A1EE" w14:textId="77777777" w:rsidTr="003B5399">
        <w:trPr>
          <w:trHeight w:val="1383"/>
        </w:trPr>
        <w:tc>
          <w:tcPr>
            <w:tcW w:w="1610" w:type="dxa"/>
            <w:shd w:val="clear" w:color="auto" w:fill="auto"/>
            <w:tcMar>
              <w:top w:w="100" w:type="dxa"/>
              <w:left w:w="100" w:type="dxa"/>
              <w:bottom w:w="100" w:type="dxa"/>
              <w:right w:w="100" w:type="dxa"/>
            </w:tcMar>
          </w:tcPr>
          <w:p w14:paraId="3CB37CF0" w14:textId="77777777" w:rsidR="005F4B24" w:rsidRPr="00CA6639" w:rsidRDefault="005F4B24" w:rsidP="003B5399">
            <w:pPr>
              <w:widowControl w:val="0"/>
              <w:pBdr>
                <w:top w:val="nil"/>
                <w:left w:val="nil"/>
                <w:bottom w:val="nil"/>
                <w:right w:val="nil"/>
                <w:between w:val="nil"/>
              </w:pBdr>
              <w:rPr>
                <w:sz w:val="18"/>
                <w:szCs w:val="18"/>
              </w:rPr>
            </w:pPr>
            <w:r w:rsidRPr="00CA6639">
              <w:rPr>
                <w:b/>
                <w:sz w:val="18"/>
                <w:szCs w:val="18"/>
              </w:rPr>
              <w:t>1.1 Identify</w:t>
            </w:r>
            <w:r w:rsidRPr="00CA6639">
              <w:rPr>
                <w:sz w:val="18"/>
                <w:szCs w:val="18"/>
              </w:rPr>
              <w:t xml:space="preserve">: How well does the student understand their values, interests, </w:t>
            </w:r>
            <w:proofErr w:type="gramStart"/>
            <w:r w:rsidRPr="00CA6639">
              <w:rPr>
                <w:sz w:val="18"/>
                <w:szCs w:val="18"/>
              </w:rPr>
              <w:t>skills</w:t>
            </w:r>
            <w:proofErr w:type="gramEnd"/>
            <w:r w:rsidRPr="00CA6639">
              <w:rPr>
                <w:sz w:val="18"/>
                <w:szCs w:val="18"/>
              </w:rPr>
              <w:t xml:space="preserve"> and strengths?</w:t>
            </w:r>
          </w:p>
        </w:tc>
        <w:tc>
          <w:tcPr>
            <w:tcW w:w="1620" w:type="dxa"/>
            <w:shd w:val="clear" w:color="auto" w:fill="auto"/>
            <w:tcMar>
              <w:top w:w="100" w:type="dxa"/>
              <w:left w:w="100" w:type="dxa"/>
              <w:bottom w:w="100" w:type="dxa"/>
              <w:right w:w="100" w:type="dxa"/>
            </w:tcMar>
          </w:tcPr>
          <w:p w14:paraId="4CCCC8A5" w14:textId="47D78972" w:rsidR="005F4B24" w:rsidRPr="00CA6639" w:rsidRDefault="005F4B24" w:rsidP="003B5399">
            <w:pPr>
              <w:widowControl w:val="0"/>
              <w:pBdr>
                <w:top w:val="nil"/>
                <w:left w:val="nil"/>
                <w:bottom w:val="nil"/>
                <w:right w:val="nil"/>
                <w:between w:val="nil"/>
              </w:pBdr>
              <w:rPr>
                <w:sz w:val="18"/>
                <w:szCs w:val="18"/>
              </w:rPr>
            </w:pPr>
            <w:r w:rsidRPr="00CA6639">
              <w:rPr>
                <w:sz w:val="18"/>
                <w:szCs w:val="18"/>
              </w:rPr>
              <w:t>Does not know about VISS</w:t>
            </w:r>
          </w:p>
        </w:tc>
        <w:tc>
          <w:tcPr>
            <w:tcW w:w="1800" w:type="dxa"/>
            <w:shd w:val="clear" w:color="auto" w:fill="auto"/>
            <w:tcMar>
              <w:top w:w="100" w:type="dxa"/>
              <w:left w:w="100" w:type="dxa"/>
              <w:bottom w:w="100" w:type="dxa"/>
              <w:right w:w="100" w:type="dxa"/>
            </w:tcMar>
          </w:tcPr>
          <w:p w14:paraId="673A4A64" w14:textId="32C0B527" w:rsidR="005F4B24" w:rsidRPr="00CA6639" w:rsidRDefault="005F4B24" w:rsidP="003B5399">
            <w:pPr>
              <w:widowControl w:val="0"/>
              <w:pBdr>
                <w:top w:val="nil"/>
                <w:left w:val="nil"/>
                <w:bottom w:val="nil"/>
                <w:right w:val="nil"/>
                <w:between w:val="nil"/>
              </w:pBdr>
              <w:rPr>
                <w:sz w:val="18"/>
                <w:szCs w:val="18"/>
              </w:rPr>
            </w:pPr>
            <w:r w:rsidRPr="00CA6639">
              <w:rPr>
                <w:sz w:val="18"/>
                <w:szCs w:val="18"/>
              </w:rPr>
              <w:t>Can identify VISS but little to no capacity to understand or explain why they are important</w:t>
            </w:r>
          </w:p>
        </w:tc>
        <w:tc>
          <w:tcPr>
            <w:tcW w:w="1980" w:type="dxa"/>
            <w:shd w:val="clear" w:color="auto" w:fill="auto"/>
            <w:tcMar>
              <w:top w:w="100" w:type="dxa"/>
              <w:left w:w="100" w:type="dxa"/>
              <w:bottom w:w="100" w:type="dxa"/>
              <w:right w:w="100" w:type="dxa"/>
            </w:tcMar>
          </w:tcPr>
          <w:p w14:paraId="4244C01C" w14:textId="25F271BC" w:rsidR="005F4B24" w:rsidRPr="00CA6639" w:rsidRDefault="005F4B24" w:rsidP="003B5399">
            <w:pPr>
              <w:widowControl w:val="0"/>
              <w:pBdr>
                <w:top w:val="nil"/>
                <w:left w:val="nil"/>
                <w:bottom w:val="nil"/>
                <w:right w:val="nil"/>
                <w:between w:val="nil"/>
              </w:pBdr>
              <w:rPr>
                <w:sz w:val="18"/>
                <w:szCs w:val="18"/>
              </w:rPr>
            </w:pPr>
            <w:r w:rsidRPr="00CA6639">
              <w:rPr>
                <w:sz w:val="18"/>
                <w:szCs w:val="18"/>
              </w:rPr>
              <w:t xml:space="preserve">Has completed VISS exploration/inventory and is able to communicate effectively about them </w:t>
            </w:r>
          </w:p>
        </w:tc>
        <w:tc>
          <w:tcPr>
            <w:tcW w:w="2070" w:type="dxa"/>
            <w:shd w:val="clear" w:color="auto" w:fill="auto"/>
            <w:tcMar>
              <w:top w:w="100" w:type="dxa"/>
              <w:left w:w="100" w:type="dxa"/>
              <w:bottom w:w="100" w:type="dxa"/>
              <w:right w:w="100" w:type="dxa"/>
            </w:tcMar>
          </w:tcPr>
          <w:p w14:paraId="628ACD95" w14:textId="61020798" w:rsidR="005F4B24" w:rsidRPr="00CA6639" w:rsidRDefault="005F4B24" w:rsidP="003B5399">
            <w:pPr>
              <w:widowControl w:val="0"/>
              <w:pBdr>
                <w:top w:val="nil"/>
                <w:left w:val="nil"/>
                <w:bottom w:val="nil"/>
                <w:right w:val="nil"/>
                <w:between w:val="nil"/>
              </w:pBdr>
              <w:rPr>
                <w:sz w:val="18"/>
                <w:szCs w:val="18"/>
              </w:rPr>
            </w:pPr>
            <w:r w:rsidRPr="00CA6639">
              <w:rPr>
                <w:sz w:val="18"/>
                <w:szCs w:val="18"/>
              </w:rPr>
              <w:t xml:space="preserve">Sophisticated and thorough understanding of their VISS, effective at communicating to </w:t>
            </w:r>
            <w:proofErr w:type="gramStart"/>
            <w:r w:rsidRPr="00CA6639">
              <w:rPr>
                <w:sz w:val="18"/>
                <w:szCs w:val="18"/>
              </w:rPr>
              <w:t>others,  and</w:t>
            </w:r>
            <w:proofErr w:type="gramEnd"/>
            <w:r w:rsidRPr="00CA6639">
              <w:rPr>
                <w:sz w:val="18"/>
                <w:szCs w:val="18"/>
              </w:rPr>
              <w:t xml:space="preserve"> is prepared to use this knowledge to drive career choices</w:t>
            </w:r>
          </w:p>
        </w:tc>
        <w:tc>
          <w:tcPr>
            <w:tcW w:w="810" w:type="dxa"/>
            <w:shd w:val="clear" w:color="auto" w:fill="auto"/>
            <w:tcMar>
              <w:top w:w="100" w:type="dxa"/>
              <w:left w:w="100" w:type="dxa"/>
              <w:bottom w:w="100" w:type="dxa"/>
              <w:right w:w="100" w:type="dxa"/>
            </w:tcMar>
          </w:tcPr>
          <w:p w14:paraId="01FDBE0D" w14:textId="77777777" w:rsidR="005F4B24" w:rsidRPr="00CA6639" w:rsidRDefault="005F4B24" w:rsidP="003B5399">
            <w:pPr>
              <w:widowControl w:val="0"/>
              <w:pBdr>
                <w:top w:val="nil"/>
                <w:left w:val="nil"/>
                <w:bottom w:val="nil"/>
                <w:right w:val="nil"/>
                <w:between w:val="nil"/>
              </w:pBdr>
              <w:rPr>
                <w:sz w:val="18"/>
                <w:szCs w:val="18"/>
              </w:rPr>
            </w:pPr>
          </w:p>
        </w:tc>
      </w:tr>
      <w:tr w:rsidR="005F4B24" w:rsidRPr="00CA6639" w14:paraId="6A10BC66" w14:textId="77777777" w:rsidTr="003B5399">
        <w:trPr>
          <w:trHeight w:val="1428"/>
        </w:trPr>
        <w:tc>
          <w:tcPr>
            <w:tcW w:w="1610" w:type="dxa"/>
            <w:shd w:val="clear" w:color="auto" w:fill="auto"/>
            <w:tcMar>
              <w:top w:w="100" w:type="dxa"/>
              <w:left w:w="100" w:type="dxa"/>
              <w:bottom w:w="100" w:type="dxa"/>
              <w:right w:w="100" w:type="dxa"/>
            </w:tcMar>
          </w:tcPr>
          <w:p w14:paraId="420123EB" w14:textId="77777777" w:rsidR="005F4B24" w:rsidRPr="00CA6639" w:rsidRDefault="005F4B24" w:rsidP="003B5399">
            <w:pPr>
              <w:widowControl w:val="0"/>
              <w:pBdr>
                <w:top w:val="nil"/>
                <w:left w:val="nil"/>
                <w:bottom w:val="nil"/>
                <w:right w:val="nil"/>
                <w:between w:val="nil"/>
              </w:pBdr>
              <w:rPr>
                <w:sz w:val="18"/>
                <w:szCs w:val="18"/>
              </w:rPr>
            </w:pPr>
            <w:r w:rsidRPr="00CA6639">
              <w:rPr>
                <w:b/>
                <w:sz w:val="18"/>
                <w:szCs w:val="18"/>
              </w:rPr>
              <w:t>1.2 Connect</w:t>
            </w:r>
            <w:r w:rsidRPr="00CA6639">
              <w:rPr>
                <w:sz w:val="18"/>
                <w:szCs w:val="18"/>
              </w:rPr>
              <w:t xml:space="preserve">: How well does the student connect their values, interests, </w:t>
            </w:r>
            <w:proofErr w:type="gramStart"/>
            <w:r w:rsidRPr="00CA6639">
              <w:rPr>
                <w:sz w:val="18"/>
                <w:szCs w:val="18"/>
              </w:rPr>
              <w:t>skills</w:t>
            </w:r>
            <w:proofErr w:type="gramEnd"/>
            <w:r w:rsidRPr="00CA6639">
              <w:rPr>
                <w:sz w:val="18"/>
                <w:szCs w:val="18"/>
              </w:rPr>
              <w:t xml:space="preserve"> and strengths to career opportunities?</w:t>
            </w:r>
          </w:p>
        </w:tc>
        <w:tc>
          <w:tcPr>
            <w:tcW w:w="1620" w:type="dxa"/>
            <w:shd w:val="clear" w:color="auto" w:fill="auto"/>
            <w:tcMar>
              <w:top w:w="100" w:type="dxa"/>
              <w:left w:w="100" w:type="dxa"/>
              <w:bottom w:w="100" w:type="dxa"/>
              <w:right w:w="100" w:type="dxa"/>
            </w:tcMar>
          </w:tcPr>
          <w:p w14:paraId="40CBD3E6" w14:textId="1F46BEE1" w:rsidR="005F4B24" w:rsidRPr="00CA6639" w:rsidRDefault="005F4B24" w:rsidP="003B5399">
            <w:pPr>
              <w:widowControl w:val="0"/>
              <w:pBdr>
                <w:top w:val="nil"/>
                <w:left w:val="nil"/>
                <w:bottom w:val="nil"/>
                <w:right w:val="nil"/>
                <w:between w:val="nil"/>
              </w:pBdr>
              <w:rPr>
                <w:sz w:val="18"/>
                <w:szCs w:val="18"/>
              </w:rPr>
            </w:pPr>
            <w:r w:rsidRPr="00CA6639">
              <w:rPr>
                <w:sz w:val="18"/>
                <w:szCs w:val="18"/>
              </w:rPr>
              <w:t>Does not connect their VISS to career opportunities</w:t>
            </w:r>
          </w:p>
        </w:tc>
        <w:tc>
          <w:tcPr>
            <w:tcW w:w="1800" w:type="dxa"/>
            <w:shd w:val="clear" w:color="auto" w:fill="auto"/>
            <w:tcMar>
              <w:top w:w="100" w:type="dxa"/>
              <w:left w:w="100" w:type="dxa"/>
              <w:bottom w:w="100" w:type="dxa"/>
              <w:right w:w="100" w:type="dxa"/>
            </w:tcMar>
          </w:tcPr>
          <w:p w14:paraId="668CFD1D" w14:textId="099B20D2" w:rsidR="005F4B24" w:rsidRPr="00CA6639" w:rsidRDefault="005F4B24" w:rsidP="003B5399">
            <w:pPr>
              <w:widowControl w:val="0"/>
              <w:pBdr>
                <w:top w:val="nil"/>
                <w:left w:val="nil"/>
                <w:bottom w:val="nil"/>
                <w:right w:val="nil"/>
                <w:between w:val="nil"/>
              </w:pBdr>
              <w:rPr>
                <w:sz w:val="18"/>
                <w:szCs w:val="18"/>
              </w:rPr>
            </w:pPr>
            <w:r w:rsidRPr="00CA6639">
              <w:rPr>
                <w:sz w:val="18"/>
                <w:szCs w:val="18"/>
              </w:rPr>
              <w:t>Some attempt to connect VISS to career opportunities</w:t>
            </w:r>
          </w:p>
        </w:tc>
        <w:tc>
          <w:tcPr>
            <w:tcW w:w="1980" w:type="dxa"/>
            <w:shd w:val="clear" w:color="auto" w:fill="auto"/>
            <w:tcMar>
              <w:top w:w="100" w:type="dxa"/>
              <w:left w:w="100" w:type="dxa"/>
              <w:bottom w:w="100" w:type="dxa"/>
              <w:right w:w="100" w:type="dxa"/>
            </w:tcMar>
          </w:tcPr>
          <w:p w14:paraId="49D72437" w14:textId="69D77472" w:rsidR="005F4B24" w:rsidRPr="00CA6639" w:rsidRDefault="005F4B24" w:rsidP="003B5399">
            <w:pPr>
              <w:widowControl w:val="0"/>
              <w:pBdr>
                <w:top w:val="nil"/>
                <w:left w:val="nil"/>
                <w:bottom w:val="nil"/>
                <w:right w:val="nil"/>
                <w:between w:val="nil"/>
              </w:pBdr>
              <w:rPr>
                <w:sz w:val="18"/>
                <w:szCs w:val="18"/>
              </w:rPr>
            </w:pPr>
            <w:r w:rsidRPr="00CA6639">
              <w:rPr>
                <w:sz w:val="18"/>
                <w:szCs w:val="18"/>
              </w:rPr>
              <w:t>Understands VISS and connects them with career opportunities</w:t>
            </w:r>
          </w:p>
        </w:tc>
        <w:tc>
          <w:tcPr>
            <w:tcW w:w="2070" w:type="dxa"/>
            <w:shd w:val="clear" w:color="auto" w:fill="auto"/>
            <w:tcMar>
              <w:top w:w="100" w:type="dxa"/>
              <w:left w:w="100" w:type="dxa"/>
              <w:bottom w:w="100" w:type="dxa"/>
              <w:right w:w="100" w:type="dxa"/>
            </w:tcMar>
          </w:tcPr>
          <w:p w14:paraId="5D953449" w14:textId="481BB40F" w:rsidR="005F4B24" w:rsidRPr="00CA6639" w:rsidRDefault="005F4B24" w:rsidP="003B5399">
            <w:pPr>
              <w:widowControl w:val="0"/>
              <w:pBdr>
                <w:top w:val="nil"/>
                <w:left w:val="nil"/>
                <w:bottom w:val="nil"/>
                <w:right w:val="nil"/>
                <w:between w:val="nil"/>
              </w:pBdr>
              <w:rPr>
                <w:sz w:val="18"/>
                <w:szCs w:val="18"/>
              </w:rPr>
            </w:pPr>
            <w:r w:rsidRPr="00CA6639">
              <w:rPr>
                <w:sz w:val="18"/>
                <w:szCs w:val="18"/>
              </w:rPr>
              <w:t>Uses VI</w:t>
            </w:r>
            <w:r w:rsidR="0045508C">
              <w:rPr>
                <w:sz w:val="18"/>
                <w:szCs w:val="18"/>
              </w:rPr>
              <w:t>S</w:t>
            </w:r>
            <w:r w:rsidRPr="00CA6639">
              <w:rPr>
                <w:sz w:val="18"/>
                <w:szCs w:val="18"/>
              </w:rPr>
              <w:t xml:space="preserve">S to plan, make decisions, and pursue career opportunities. </w:t>
            </w:r>
          </w:p>
        </w:tc>
        <w:tc>
          <w:tcPr>
            <w:tcW w:w="810" w:type="dxa"/>
            <w:shd w:val="clear" w:color="auto" w:fill="auto"/>
            <w:tcMar>
              <w:top w:w="100" w:type="dxa"/>
              <w:left w:w="100" w:type="dxa"/>
              <w:bottom w:w="100" w:type="dxa"/>
              <w:right w:w="100" w:type="dxa"/>
            </w:tcMar>
          </w:tcPr>
          <w:p w14:paraId="4003BA59" w14:textId="77777777" w:rsidR="005F4B24" w:rsidRPr="00CA6639" w:rsidRDefault="005F4B24" w:rsidP="003B5399">
            <w:pPr>
              <w:widowControl w:val="0"/>
              <w:pBdr>
                <w:top w:val="nil"/>
                <w:left w:val="nil"/>
                <w:bottom w:val="nil"/>
                <w:right w:val="nil"/>
                <w:between w:val="nil"/>
              </w:pBdr>
              <w:rPr>
                <w:sz w:val="18"/>
                <w:szCs w:val="18"/>
              </w:rPr>
            </w:pPr>
          </w:p>
        </w:tc>
      </w:tr>
    </w:tbl>
    <w:p w14:paraId="1F188D9E" w14:textId="3BE9CADD" w:rsidR="005F4B24" w:rsidRPr="00CA6639" w:rsidRDefault="005F4B24" w:rsidP="005F4B24">
      <w:pPr>
        <w:rPr>
          <w:sz w:val="18"/>
          <w:szCs w:val="18"/>
        </w:rPr>
      </w:pPr>
      <w:r w:rsidRPr="00CA6639">
        <w:rPr>
          <w:b/>
          <w:sz w:val="18"/>
          <w:szCs w:val="18"/>
        </w:rPr>
        <w:t>SLO 2</w:t>
      </w:r>
      <w:r>
        <w:rPr>
          <w:b/>
          <w:sz w:val="18"/>
          <w:szCs w:val="18"/>
        </w:rPr>
        <w:t>:</w:t>
      </w:r>
      <w:r w:rsidRPr="00CA6639">
        <w:rPr>
          <w:sz w:val="18"/>
          <w:szCs w:val="18"/>
        </w:rPr>
        <w:t xml:space="preserve"> Students will </w:t>
      </w:r>
      <w:r w:rsidRPr="00CA6639">
        <w:rPr>
          <w:sz w:val="18"/>
          <w:szCs w:val="18"/>
          <w:u w:val="single"/>
        </w:rPr>
        <w:t xml:space="preserve">develop and articulate </w:t>
      </w:r>
      <w:r w:rsidRPr="00CA6639">
        <w:rPr>
          <w:sz w:val="18"/>
          <w:szCs w:val="18"/>
        </w:rPr>
        <w:t xml:space="preserve">their personal and professional identities in appropriate modalities. </w:t>
      </w:r>
    </w:p>
    <w:tbl>
      <w:tblPr>
        <w:tblW w:w="9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10"/>
        <w:gridCol w:w="1620"/>
        <w:gridCol w:w="1800"/>
        <w:gridCol w:w="2070"/>
        <w:gridCol w:w="1980"/>
        <w:gridCol w:w="810"/>
      </w:tblGrid>
      <w:tr w:rsidR="005F4B24" w:rsidRPr="00CA6639" w14:paraId="360B4D8E" w14:textId="77777777" w:rsidTr="003B5399">
        <w:tc>
          <w:tcPr>
            <w:tcW w:w="1610" w:type="dxa"/>
            <w:shd w:val="clear" w:color="auto" w:fill="auto"/>
            <w:tcMar>
              <w:top w:w="100" w:type="dxa"/>
              <w:left w:w="100" w:type="dxa"/>
              <w:bottom w:w="100" w:type="dxa"/>
              <w:right w:w="100" w:type="dxa"/>
            </w:tcMar>
          </w:tcPr>
          <w:p w14:paraId="0BFDA3D8" w14:textId="77777777" w:rsidR="005F4B24" w:rsidRPr="00CA6639" w:rsidRDefault="005F4B24" w:rsidP="003B5399">
            <w:pPr>
              <w:widowControl w:val="0"/>
              <w:rPr>
                <w:sz w:val="18"/>
                <w:szCs w:val="18"/>
              </w:rPr>
            </w:pPr>
            <w:r w:rsidRPr="00CA6639">
              <w:rPr>
                <w:b/>
                <w:sz w:val="18"/>
                <w:szCs w:val="18"/>
              </w:rPr>
              <w:t xml:space="preserve">2.1 Message: </w:t>
            </w:r>
            <w:r w:rsidRPr="00CA6639">
              <w:rPr>
                <w:sz w:val="18"/>
                <w:szCs w:val="18"/>
              </w:rPr>
              <w:t xml:space="preserve">Is the information presented </w:t>
            </w:r>
            <w:proofErr w:type="gramStart"/>
            <w:r w:rsidRPr="00CA6639">
              <w:rPr>
                <w:sz w:val="18"/>
                <w:szCs w:val="18"/>
              </w:rPr>
              <w:t>accurate</w:t>
            </w:r>
            <w:proofErr w:type="gramEnd"/>
            <w:r w:rsidRPr="00CA6639">
              <w:rPr>
                <w:sz w:val="18"/>
                <w:szCs w:val="18"/>
              </w:rPr>
              <w:t xml:space="preserve"> and correct?</w:t>
            </w:r>
          </w:p>
        </w:tc>
        <w:tc>
          <w:tcPr>
            <w:tcW w:w="1620" w:type="dxa"/>
            <w:shd w:val="clear" w:color="auto" w:fill="auto"/>
            <w:tcMar>
              <w:top w:w="100" w:type="dxa"/>
              <w:left w:w="100" w:type="dxa"/>
              <w:bottom w:w="100" w:type="dxa"/>
              <w:right w:w="100" w:type="dxa"/>
            </w:tcMar>
          </w:tcPr>
          <w:p w14:paraId="1C8346D9" w14:textId="77777777" w:rsidR="005F4B24" w:rsidRPr="00CA6639" w:rsidRDefault="005F4B24" w:rsidP="003B5399">
            <w:pPr>
              <w:widowControl w:val="0"/>
              <w:rPr>
                <w:sz w:val="18"/>
                <w:szCs w:val="18"/>
              </w:rPr>
            </w:pPr>
            <w:r w:rsidRPr="00CA6639">
              <w:rPr>
                <w:sz w:val="18"/>
                <w:szCs w:val="18"/>
              </w:rPr>
              <w:t>Fails to present accurate, correct information</w:t>
            </w:r>
          </w:p>
        </w:tc>
        <w:tc>
          <w:tcPr>
            <w:tcW w:w="1800" w:type="dxa"/>
            <w:shd w:val="clear" w:color="auto" w:fill="auto"/>
            <w:tcMar>
              <w:top w:w="100" w:type="dxa"/>
              <w:left w:w="100" w:type="dxa"/>
              <w:bottom w:w="100" w:type="dxa"/>
              <w:right w:w="100" w:type="dxa"/>
            </w:tcMar>
          </w:tcPr>
          <w:p w14:paraId="7341C134" w14:textId="77777777" w:rsidR="005F4B24" w:rsidRPr="00CA6639" w:rsidRDefault="005F4B24" w:rsidP="003B5399">
            <w:pPr>
              <w:widowControl w:val="0"/>
              <w:rPr>
                <w:sz w:val="18"/>
                <w:szCs w:val="18"/>
              </w:rPr>
            </w:pPr>
            <w:r w:rsidRPr="00CA6639">
              <w:rPr>
                <w:sz w:val="18"/>
                <w:szCs w:val="18"/>
              </w:rPr>
              <w:t>Provides mostly accurate, correct, information</w:t>
            </w:r>
          </w:p>
        </w:tc>
        <w:tc>
          <w:tcPr>
            <w:tcW w:w="2070" w:type="dxa"/>
            <w:shd w:val="clear" w:color="auto" w:fill="auto"/>
            <w:tcMar>
              <w:top w:w="100" w:type="dxa"/>
              <w:left w:w="100" w:type="dxa"/>
              <w:bottom w:w="100" w:type="dxa"/>
              <w:right w:w="100" w:type="dxa"/>
            </w:tcMar>
          </w:tcPr>
          <w:p w14:paraId="3C9DE7F2" w14:textId="77777777" w:rsidR="005F4B24" w:rsidRPr="00CA6639" w:rsidRDefault="005F4B24" w:rsidP="003B5399">
            <w:pPr>
              <w:widowControl w:val="0"/>
              <w:rPr>
                <w:sz w:val="18"/>
                <w:szCs w:val="18"/>
              </w:rPr>
            </w:pPr>
            <w:r w:rsidRPr="00CA6639">
              <w:rPr>
                <w:sz w:val="18"/>
                <w:szCs w:val="18"/>
              </w:rPr>
              <w:t>Provides accurate and correct information</w:t>
            </w:r>
          </w:p>
        </w:tc>
        <w:tc>
          <w:tcPr>
            <w:tcW w:w="1980" w:type="dxa"/>
            <w:shd w:val="clear" w:color="auto" w:fill="auto"/>
            <w:tcMar>
              <w:top w:w="100" w:type="dxa"/>
              <w:left w:w="100" w:type="dxa"/>
              <w:bottom w:w="100" w:type="dxa"/>
              <w:right w:w="100" w:type="dxa"/>
            </w:tcMar>
          </w:tcPr>
          <w:p w14:paraId="10D7F2BA" w14:textId="77777777" w:rsidR="005F4B24" w:rsidRPr="00CA6639" w:rsidRDefault="005F4B24" w:rsidP="003B5399">
            <w:pPr>
              <w:widowControl w:val="0"/>
              <w:rPr>
                <w:sz w:val="18"/>
                <w:szCs w:val="18"/>
              </w:rPr>
            </w:pPr>
            <w:r w:rsidRPr="00CA6639">
              <w:rPr>
                <w:sz w:val="18"/>
                <w:szCs w:val="18"/>
              </w:rPr>
              <w:t>Exemplary provision of accurate and correct information</w:t>
            </w:r>
          </w:p>
        </w:tc>
        <w:tc>
          <w:tcPr>
            <w:tcW w:w="810" w:type="dxa"/>
            <w:shd w:val="clear" w:color="auto" w:fill="auto"/>
            <w:tcMar>
              <w:top w:w="100" w:type="dxa"/>
              <w:left w:w="100" w:type="dxa"/>
              <w:bottom w:w="100" w:type="dxa"/>
              <w:right w:w="100" w:type="dxa"/>
            </w:tcMar>
          </w:tcPr>
          <w:p w14:paraId="47878BCF" w14:textId="77777777" w:rsidR="005F4B24" w:rsidRPr="00CA6639" w:rsidRDefault="005F4B24" w:rsidP="003B5399">
            <w:pPr>
              <w:widowControl w:val="0"/>
              <w:rPr>
                <w:sz w:val="18"/>
                <w:szCs w:val="18"/>
              </w:rPr>
            </w:pPr>
          </w:p>
        </w:tc>
      </w:tr>
      <w:tr w:rsidR="005F4B24" w:rsidRPr="00CA6639" w14:paraId="686B5F37" w14:textId="77777777" w:rsidTr="003B5399">
        <w:tc>
          <w:tcPr>
            <w:tcW w:w="1610" w:type="dxa"/>
            <w:shd w:val="clear" w:color="auto" w:fill="auto"/>
            <w:tcMar>
              <w:top w:w="100" w:type="dxa"/>
              <w:left w:w="100" w:type="dxa"/>
              <w:bottom w:w="100" w:type="dxa"/>
              <w:right w:w="100" w:type="dxa"/>
            </w:tcMar>
          </w:tcPr>
          <w:p w14:paraId="6AAB13C1" w14:textId="77777777" w:rsidR="005F4B24" w:rsidRPr="00CA6639" w:rsidRDefault="005F4B24" w:rsidP="003B5399">
            <w:pPr>
              <w:widowControl w:val="0"/>
              <w:rPr>
                <w:sz w:val="18"/>
                <w:szCs w:val="18"/>
              </w:rPr>
            </w:pPr>
            <w:r w:rsidRPr="00CA6639">
              <w:rPr>
                <w:b/>
                <w:sz w:val="18"/>
                <w:szCs w:val="18"/>
              </w:rPr>
              <w:t>2.2 Appropriate</w:t>
            </w:r>
            <w:r w:rsidRPr="00CA6639">
              <w:rPr>
                <w:sz w:val="18"/>
                <w:szCs w:val="18"/>
              </w:rPr>
              <w:t>: Is the information presented appropriate to the discipline/ field including language, formatting, style.</w:t>
            </w:r>
          </w:p>
        </w:tc>
        <w:tc>
          <w:tcPr>
            <w:tcW w:w="1620" w:type="dxa"/>
            <w:shd w:val="clear" w:color="auto" w:fill="auto"/>
            <w:tcMar>
              <w:top w:w="100" w:type="dxa"/>
              <w:left w:w="100" w:type="dxa"/>
              <w:bottom w:w="100" w:type="dxa"/>
              <w:right w:w="100" w:type="dxa"/>
            </w:tcMar>
          </w:tcPr>
          <w:p w14:paraId="4021C4C8" w14:textId="77777777" w:rsidR="005F4B24" w:rsidRPr="00CA6639" w:rsidRDefault="005F4B24" w:rsidP="003B5399">
            <w:pPr>
              <w:widowControl w:val="0"/>
              <w:rPr>
                <w:sz w:val="18"/>
                <w:szCs w:val="18"/>
              </w:rPr>
            </w:pPr>
            <w:r w:rsidRPr="00CA6639">
              <w:rPr>
                <w:sz w:val="18"/>
                <w:szCs w:val="18"/>
              </w:rPr>
              <w:t xml:space="preserve">Fails to present information appropriate to the discipline or field including language, </w:t>
            </w:r>
            <w:proofErr w:type="gramStart"/>
            <w:r w:rsidRPr="00CA6639">
              <w:rPr>
                <w:sz w:val="18"/>
                <w:szCs w:val="18"/>
              </w:rPr>
              <w:t>formatting</w:t>
            </w:r>
            <w:proofErr w:type="gramEnd"/>
            <w:r w:rsidRPr="00CA6639">
              <w:rPr>
                <w:sz w:val="18"/>
                <w:szCs w:val="18"/>
              </w:rPr>
              <w:t xml:space="preserve"> and style.</w:t>
            </w:r>
          </w:p>
        </w:tc>
        <w:tc>
          <w:tcPr>
            <w:tcW w:w="1800" w:type="dxa"/>
            <w:shd w:val="clear" w:color="auto" w:fill="auto"/>
            <w:tcMar>
              <w:top w:w="100" w:type="dxa"/>
              <w:left w:w="100" w:type="dxa"/>
              <w:bottom w:w="100" w:type="dxa"/>
              <w:right w:w="100" w:type="dxa"/>
            </w:tcMar>
          </w:tcPr>
          <w:p w14:paraId="6A86F52F" w14:textId="77777777" w:rsidR="005F4B24" w:rsidRPr="00CA6639" w:rsidRDefault="005F4B24" w:rsidP="003B5399">
            <w:pPr>
              <w:widowControl w:val="0"/>
              <w:rPr>
                <w:sz w:val="18"/>
                <w:szCs w:val="18"/>
              </w:rPr>
            </w:pPr>
            <w:r w:rsidRPr="00CA6639">
              <w:rPr>
                <w:sz w:val="18"/>
                <w:szCs w:val="18"/>
              </w:rPr>
              <w:t>Presents some information that is appropriate to the discipline or field however there are deficiencies in some areas such as language, format, or style.</w:t>
            </w:r>
          </w:p>
        </w:tc>
        <w:tc>
          <w:tcPr>
            <w:tcW w:w="2070" w:type="dxa"/>
            <w:shd w:val="clear" w:color="auto" w:fill="auto"/>
            <w:tcMar>
              <w:top w:w="100" w:type="dxa"/>
              <w:left w:w="100" w:type="dxa"/>
              <w:bottom w:w="100" w:type="dxa"/>
              <w:right w:w="100" w:type="dxa"/>
            </w:tcMar>
          </w:tcPr>
          <w:p w14:paraId="567905AF" w14:textId="77777777" w:rsidR="005F4B24" w:rsidRPr="00CA6639" w:rsidRDefault="005F4B24" w:rsidP="003B5399">
            <w:pPr>
              <w:widowControl w:val="0"/>
              <w:rPr>
                <w:sz w:val="18"/>
                <w:szCs w:val="18"/>
              </w:rPr>
            </w:pPr>
            <w:r w:rsidRPr="00CA6639">
              <w:rPr>
                <w:sz w:val="18"/>
                <w:szCs w:val="18"/>
              </w:rPr>
              <w:t xml:space="preserve">Presents information appropriate to the discipline or field and meets major expectations regarding language, </w:t>
            </w:r>
            <w:proofErr w:type="gramStart"/>
            <w:r w:rsidRPr="00CA6639">
              <w:rPr>
                <w:sz w:val="18"/>
                <w:szCs w:val="18"/>
              </w:rPr>
              <w:t>format</w:t>
            </w:r>
            <w:proofErr w:type="gramEnd"/>
            <w:r w:rsidRPr="00CA6639">
              <w:rPr>
                <w:sz w:val="18"/>
                <w:szCs w:val="18"/>
              </w:rPr>
              <w:t xml:space="preserve"> or style.</w:t>
            </w:r>
          </w:p>
        </w:tc>
        <w:tc>
          <w:tcPr>
            <w:tcW w:w="1980" w:type="dxa"/>
            <w:shd w:val="clear" w:color="auto" w:fill="auto"/>
            <w:tcMar>
              <w:top w:w="100" w:type="dxa"/>
              <w:left w:w="100" w:type="dxa"/>
              <w:bottom w:w="100" w:type="dxa"/>
              <w:right w:w="100" w:type="dxa"/>
            </w:tcMar>
          </w:tcPr>
          <w:p w14:paraId="7BDBDCD8" w14:textId="77777777" w:rsidR="005F4B24" w:rsidRPr="00CA6639" w:rsidRDefault="005F4B24" w:rsidP="003B5399">
            <w:pPr>
              <w:widowControl w:val="0"/>
              <w:rPr>
                <w:sz w:val="18"/>
                <w:szCs w:val="18"/>
              </w:rPr>
            </w:pPr>
            <w:r w:rsidRPr="00CA6639">
              <w:rPr>
                <w:sz w:val="18"/>
                <w:szCs w:val="18"/>
              </w:rPr>
              <w:t xml:space="preserve">Exemplary alignment with expectations for discipline or field and </w:t>
            </w:r>
            <w:proofErr w:type="gramStart"/>
            <w:r w:rsidRPr="00CA6639">
              <w:rPr>
                <w:sz w:val="18"/>
                <w:szCs w:val="18"/>
              </w:rPr>
              <w:t>all of</w:t>
            </w:r>
            <w:proofErr w:type="gramEnd"/>
            <w:r w:rsidRPr="00CA6639">
              <w:rPr>
                <w:sz w:val="18"/>
                <w:szCs w:val="18"/>
              </w:rPr>
              <w:t xml:space="preserve"> the conventions around language, format and style.</w:t>
            </w:r>
          </w:p>
        </w:tc>
        <w:tc>
          <w:tcPr>
            <w:tcW w:w="810" w:type="dxa"/>
            <w:shd w:val="clear" w:color="auto" w:fill="auto"/>
            <w:tcMar>
              <w:top w:w="100" w:type="dxa"/>
              <w:left w:w="100" w:type="dxa"/>
              <w:bottom w:w="100" w:type="dxa"/>
              <w:right w:w="100" w:type="dxa"/>
            </w:tcMar>
          </w:tcPr>
          <w:p w14:paraId="3CB4353E" w14:textId="77777777" w:rsidR="005F4B24" w:rsidRPr="00CA6639" w:rsidRDefault="005F4B24" w:rsidP="003B5399">
            <w:pPr>
              <w:widowControl w:val="0"/>
              <w:rPr>
                <w:sz w:val="18"/>
                <w:szCs w:val="18"/>
              </w:rPr>
            </w:pPr>
          </w:p>
        </w:tc>
      </w:tr>
      <w:tr w:rsidR="005F4B24" w:rsidRPr="00CA6639" w14:paraId="1E22A4B6" w14:textId="77777777" w:rsidTr="003B5399">
        <w:tc>
          <w:tcPr>
            <w:tcW w:w="1610" w:type="dxa"/>
            <w:shd w:val="clear" w:color="auto" w:fill="auto"/>
            <w:tcMar>
              <w:top w:w="100" w:type="dxa"/>
              <w:left w:w="100" w:type="dxa"/>
              <w:bottom w:w="100" w:type="dxa"/>
              <w:right w:w="100" w:type="dxa"/>
            </w:tcMar>
          </w:tcPr>
          <w:p w14:paraId="7A30BD0F" w14:textId="77777777" w:rsidR="005F4B24" w:rsidRPr="00CA6639" w:rsidRDefault="005F4B24" w:rsidP="003B5399">
            <w:pPr>
              <w:widowControl w:val="0"/>
              <w:rPr>
                <w:sz w:val="18"/>
                <w:szCs w:val="18"/>
              </w:rPr>
            </w:pPr>
            <w:r w:rsidRPr="00CA6639">
              <w:rPr>
                <w:b/>
                <w:sz w:val="18"/>
                <w:szCs w:val="18"/>
              </w:rPr>
              <w:t>2.3 Mechanics and Grammar</w:t>
            </w:r>
            <w:r w:rsidRPr="00CA6639">
              <w:rPr>
                <w:sz w:val="18"/>
                <w:szCs w:val="18"/>
              </w:rPr>
              <w:t>: Is the information presented free from errors in spelling, grammar, usage, mechanics?</w:t>
            </w:r>
          </w:p>
        </w:tc>
        <w:tc>
          <w:tcPr>
            <w:tcW w:w="1620" w:type="dxa"/>
            <w:shd w:val="clear" w:color="auto" w:fill="auto"/>
            <w:tcMar>
              <w:top w:w="100" w:type="dxa"/>
              <w:left w:w="100" w:type="dxa"/>
              <w:bottom w:w="100" w:type="dxa"/>
              <w:right w:w="100" w:type="dxa"/>
            </w:tcMar>
          </w:tcPr>
          <w:p w14:paraId="3AD1E0DC" w14:textId="77777777" w:rsidR="005F4B24" w:rsidRPr="00CA6639" w:rsidRDefault="005F4B24" w:rsidP="003B5399">
            <w:pPr>
              <w:widowControl w:val="0"/>
              <w:rPr>
                <w:sz w:val="18"/>
                <w:szCs w:val="18"/>
              </w:rPr>
            </w:pPr>
            <w:r w:rsidRPr="00CA6639">
              <w:rPr>
                <w:sz w:val="18"/>
                <w:szCs w:val="18"/>
              </w:rPr>
              <w:t xml:space="preserve">Information presented has an unacceptable number of errors in spelling, grammar, </w:t>
            </w:r>
            <w:proofErr w:type="gramStart"/>
            <w:r w:rsidRPr="00CA6639">
              <w:rPr>
                <w:sz w:val="18"/>
                <w:szCs w:val="18"/>
              </w:rPr>
              <w:t>usage</w:t>
            </w:r>
            <w:proofErr w:type="gramEnd"/>
            <w:r w:rsidRPr="00CA6639">
              <w:rPr>
                <w:sz w:val="18"/>
                <w:szCs w:val="18"/>
              </w:rPr>
              <w:t xml:space="preserve"> and mechanics.</w:t>
            </w:r>
          </w:p>
        </w:tc>
        <w:tc>
          <w:tcPr>
            <w:tcW w:w="1800" w:type="dxa"/>
            <w:shd w:val="clear" w:color="auto" w:fill="auto"/>
            <w:tcMar>
              <w:top w:w="100" w:type="dxa"/>
              <w:left w:w="100" w:type="dxa"/>
              <w:bottom w:w="100" w:type="dxa"/>
              <w:right w:w="100" w:type="dxa"/>
            </w:tcMar>
          </w:tcPr>
          <w:p w14:paraId="20AC2DDE" w14:textId="77777777" w:rsidR="005F4B24" w:rsidRPr="00CA6639" w:rsidRDefault="005F4B24" w:rsidP="003B5399">
            <w:pPr>
              <w:widowControl w:val="0"/>
              <w:rPr>
                <w:sz w:val="18"/>
                <w:szCs w:val="18"/>
              </w:rPr>
            </w:pPr>
            <w:r w:rsidRPr="00CA6639">
              <w:rPr>
                <w:sz w:val="18"/>
                <w:szCs w:val="18"/>
              </w:rPr>
              <w:t xml:space="preserve">Information presented has some errors in spelling, grammar, usage, and mechanics. </w:t>
            </w:r>
          </w:p>
        </w:tc>
        <w:tc>
          <w:tcPr>
            <w:tcW w:w="2070" w:type="dxa"/>
            <w:shd w:val="clear" w:color="auto" w:fill="auto"/>
            <w:tcMar>
              <w:top w:w="100" w:type="dxa"/>
              <w:left w:w="100" w:type="dxa"/>
              <w:bottom w:w="100" w:type="dxa"/>
              <w:right w:w="100" w:type="dxa"/>
            </w:tcMar>
          </w:tcPr>
          <w:p w14:paraId="08685E3E" w14:textId="77777777" w:rsidR="005F4B24" w:rsidRPr="00CA6639" w:rsidRDefault="005F4B24" w:rsidP="003B5399">
            <w:pPr>
              <w:widowControl w:val="0"/>
              <w:rPr>
                <w:sz w:val="18"/>
                <w:szCs w:val="18"/>
              </w:rPr>
            </w:pPr>
            <w:r w:rsidRPr="00CA6639">
              <w:rPr>
                <w:sz w:val="18"/>
                <w:szCs w:val="18"/>
              </w:rPr>
              <w:t>Information presented is largely free of errors in spelling, grammar, usage, and mechanics.</w:t>
            </w:r>
          </w:p>
        </w:tc>
        <w:tc>
          <w:tcPr>
            <w:tcW w:w="1980" w:type="dxa"/>
            <w:shd w:val="clear" w:color="auto" w:fill="auto"/>
            <w:tcMar>
              <w:top w:w="100" w:type="dxa"/>
              <w:left w:w="100" w:type="dxa"/>
              <w:bottom w:w="100" w:type="dxa"/>
              <w:right w:w="100" w:type="dxa"/>
            </w:tcMar>
          </w:tcPr>
          <w:p w14:paraId="26F413AB" w14:textId="77777777" w:rsidR="005F4B24" w:rsidRPr="00CA6639" w:rsidRDefault="005F4B24" w:rsidP="003B5399">
            <w:pPr>
              <w:widowControl w:val="0"/>
              <w:rPr>
                <w:sz w:val="18"/>
                <w:szCs w:val="18"/>
              </w:rPr>
            </w:pPr>
            <w:r w:rsidRPr="00CA6639">
              <w:rPr>
                <w:sz w:val="18"/>
                <w:szCs w:val="18"/>
              </w:rPr>
              <w:t>Information presented is free from errors.</w:t>
            </w:r>
          </w:p>
        </w:tc>
        <w:tc>
          <w:tcPr>
            <w:tcW w:w="810" w:type="dxa"/>
            <w:shd w:val="clear" w:color="auto" w:fill="auto"/>
            <w:tcMar>
              <w:top w:w="100" w:type="dxa"/>
              <w:left w:w="100" w:type="dxa"/>
              <w:bottom w:w="100" w:type="dxa"/>
              <w:right w:w="100" w:type="dxa"/>
            </w:tcMar>
          </w:tcPr>
          <w:p w14:paraId="7CA341DD" w14:textId="77777777" w:rsidR="005F4B24" w:rsidRPr="00CA6639" w:rsidRDefault="005F4B24" w:rsidP="003B5399">
            <w:pPr>
              <w:widowControl w:val="0"/>
              <w:rPr>
                <w:sz w:val="18"/>
                <w:szCs w:val="18"/>
              </w:rPr>
            </w:pPr>
          </w:p>
        </w:tc>
      </w:tr>
    </w:tbl>
    <w:p w14:paraId="55395888" w14:textId="77777777" w:rsidR="007E220F" w:rsidRDefault="007E220F" w:rsidP="005F4B24">
      <w:pPr>
        <w:rPr>
          <w:b/>
          <w:sz w:val="18"/>
          <w:szCs w:val="18"/>
        </w:rPr>
      </w:pPr>
    </w:p>
    <w:p w14:paraId="4DAC40C4" w14:textId="77777777" w:rsidR="007E220F" w:rsidRDefault="007E220F" w:rsidP="005F4B24">
      <w:pPr>
        <w:rPr>
          <w:b/>
          <w:sz w:val="18"/>
          <w:szCs w:val="18"/>
        </w:rPr>
      </w:pPr>
    </w:p>
    <w:p w14:paraId="2387C19F" w14:textId="77777777" w:rsidR="007E220F" w:rsidRDefault="007E220F" w:rsidP="005F4B24">
      <w:pPr>
        <w:rPr>
          <w:b/>
          <w:sz w:val="18"/>
          <w:szCs w:val="18"/>
        </w:rPr>
      </w:pPr>
    </w:p>
    <w:p w14:paraId="03B76FF9" w14:textId="77777777" w:rsidR="007E220F" w:rsidRDefault="007E220F" w:rsidP="005F4B24">
      <w:pPr>
        <w:rPr>
          <w:b/>
          <w:sz w:val="18"/>
          <w:szCs w:val="18"/>
        </w:rPr>
      </w:pPr>
    </w:p>
    <w:p w14:paraId="0EECC159" w14:textId="77777777" w:rsidR="007E220F" w:rsidRDefault="007E220F" w:rsidP="005F4B24">
      <w:pPr>
        <w:rPr>
          <w:b/>
          <w:sz w:val="18"/>
          <w:szCs w:val="18"/>
        </w:rPr>
      </w:pPr>
    </w:p>
    <w:p w14:paraId="53EA12C4" w14:textId="77777777" w:rsidR="007E220F" w:rsidRDefault="007E220F" w:rsidP="005F4B24">
      <w:pPr>
        <w:rPr>
          <w:b/>
          <w:sz w:val="18"/>
          <w:szCs w:val="18"/>
        </w:rPr>
      </w:pPr>
    </w:p>
    <w:p w14:paraId="5DA29207" w14:textId="77777777" w:rsidR="007E220F" w:rsidRDefault="007E220F" w:rsidP="005F4B24">
      <w:pPr>
        <w:rPr>
          <w:b/>
          <w:sz w:val="18"/>
          <w:szCs w:val="18"/>
        </w:rPr>
      </w:pPr>
    </w:p>
    <w:p w14:paraId="7C387D8A" w14:textId="77777777" w:rsidR="007E220F" w:rsidRDefault="007E220F" w:rsidP="005F4B24">
      <w:pPr>
        <w:rPr>
          <w:b/>
          <w:sz w:val="18"/>
          <w:szCs w:val="18"/>
        </w:rPr>
      </w:pPr>
    </w:p>
    <w:p w14:paraId="75E9CEB1" w14:textId="77777777" w:rsidR="007E220F" w:rsidRDefault="007E220F" w:rsidP="005F4B24">
      <w:pPr>
        <w:rPr>
          <w:b/>
          <w:sz w:val="18"/>
          <w:szCs w:val="18"/>
        </w:rPr>
      </w:pPr>
    </w:p>
    <w:p w14:paraId="3A956C33" w14:textId="77777777" w:rsidR="007E220F" w:rsidRDefault="007E220F" w:rsidP="005F4B24">
      <w:pPr>
        <w:rPr>
          <w:b/>
          <w:sz w:val="18"/>
          <w:szCs w:val="18"/>
        </w:rPr>
      </w:pPr>
    </w:p>
    <w:p w14:paraId="5EB92C0E" w14:textId="77777777" w:rsidR="007E220F" w:rsidRDefault="007E220F" w:rsidP="005F4B24">
      <w:pPr>
        <w:rPr>
          <w:b/>
          <w:sz w:val="18"/>
          <w:szCs w:val="18"/>
        </w:rPr>
      </w:pPr>
    </w:p>
    <w:p w14:paraId="113022D9" w14:textId="77777777" w:rsidR="007E220F" w:rsidRDefault="007E220F" w:rsidP="005F4B24">
      <w:pPr>
        <w:rPr>
          <w:b/>
          <w:sz w:val="18"/>
          <w:szCs w:val="18"/>
        </w:rPr>
      </w:pPr>
    </w:p>
    <w:p w14:paraId="1A0AB7B9" w14:textId="77777777" w:rsidR="007E220F" w:rsidRDefault="007E220F" w:rsidP="005F4B24">
      <w:pPr>
        <w:rPr>
          <w:b/>
          <w:sz w:val="18"/>
          <w:szCs w:val="18"/>
        </w:rPr>
      </w:pPr>
    </w:p>
    <w:p w14:paraId="615108FB" w14:textId="77777777" w:rsidR="007E220F" w:rsidRDefault="007E220F" w:rsidP="005F4B24">
      <w:pPr>
        <w:rPr>
          <w:b/>
          <w:sz w:val="18"/>
          <w:szCs w:val="18"/>
        </w:rPr>
      </w:pPr>
    </w:p>
    <w:p w14:paraId="2FD320FD" w14:textId="77777777" w:rsidR="007E220F" w:rsidRDefault="007E220F" w:rsidP="005F4B24">
      <w:pPr>
        <w:rPr>
          <w:b/>
          <w:sz w:val="18"/>
          <w:szCs w:val="18"/>
        </w:rPr>
      </w:pPr>
    </w:p>
    <w:p w14:paraId="3215A379" w14:textId="7CD26E01" w:rsidR="005F4B24" w:rsidRPr="00CA6639" w:rsidRDefault="005F4B24" w:rsidP="005F4B24">
      <w:pPr>
        <w:rPr>
          <w:sz w:val="18"/>
          <w:szCs w:val="18"/>
        </w:rPr>
      </w:pPr>
      <w:r w:rsidRPr="00CA6639">
        <w:rPr>
          <w:b/>
          <w:sz w:val="18"/>
          <w:szCs w:val="18"/>
        </w:rPr>
        <w:lastRenderedPageBreak/>
        <w:t>SLO 3 Connect:</w:t>
      </w:r>
      <w:r w:rsidRPr="00CA6639">
        <w:rPr>
          <w:sz w:val="18"/>
          <w:szCs w:val="18"/>
        </w:rPr>
        <w:t xml:space="preserve"> Students will create professional </w:t>
      </w:r>
      <w:r w:rsidRPr="00CA6639">
        <w:rPr>
          <w:sz w:val="18"/>
          <w:szCs w:val="18"/>
          <w:u w:val="single"/>
        </w:rPr>
        <w:t>relationships</w:t>
      </w:r>
      <w:r w:rsidRPr="00CA6639">
        <w:rPr>
          <w:sz w:val="18"/>
          <w:szCs w:val="18"/>
        </w:rPr>
        <w:t xml:space="preserve"> which support life-long career growth and satisfaction.</w:t>
      </w:r>
    </w:p>
    <w:tbl>
      <w:tblPr>
        <w:tblW w:w="9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670"/>
        <w:gridCol w:w="1630"/>
        <w:gridCol w:w="1620"/>
        <w:gridCol w:w="2600"/>
        <w:gridCol w:w="810"/>
      </w:tblGrid>
      <w:tr w:rsidR="005F4B24" w:rsidRPr="00CA6639" w14:paraId="561E2EB0" w14:textId="77777777" w:rsidTr="003B5399">
        <w:tc>
          <w:tcPr>
            <w:tcW w:w="1560" w:type="dxa"/>
            <w:shd w:val="clear" w:color="auto" w:fill="auto"/>
            <w:tcMar>
              <w:top w:w="100" w:type="dxa"/>
              <w:left w:w="100" w:type="dxa"/>
              <w:bottom w:w="100" w:type="dxa"/>
              <w:right w:w="100" w:type="dxa"/>
            </w:tcMar>
          </w:tcPr>
          <w:p w14:paraId="032D2C22" w14:textId="77777777" w:rsidR="005F4B24" w:rsidRPr="00CA6639" w:rsidRDefault="005F4B24" w:rsidP="003B5399">
            <w:pPr>
              <w:widowControl w:val="0"/>
              <w:rPr>
                <w:sz w:val="18"/>
                <w:szCs w:val="18"/>
              </w:rPr>
            </w:pPr>
            <w:r w:rsidRPr="00CA6639">
              <w:rPr>
                <w:b/>
                <w:sz w:val="18"/>
                <w:szCs w:val="18"/>
              </w:rPr>
              <w:t xml:space="preserve">3.1 Relevant: </w:t>
            </w:r>
            <w:r w:rsidRPr="00CA6639">
              <w:rPr>
                <w:sz w:val="18"/>
                <w:szCs w:val="18"/>
              </w:rPr>
              <w:t>How relevant is the connection to the student’s needs and professional aspirations?</w:t>
            </w:r>
          </w:p>
        </w:tc>
        <w:tc>
          <w:tcPr>
            <w:tcW w:w="1670" w:type="dxa"/>
            <w:shd w:val="clear" w:color="auto" w:fill="auto"/>
            <w:tcMar>
              <w:top w:w="100" w:type="dxa"/>
              <w:left w:w="100" w:type="dxa"/>
              <w:bottom w:w="100" w:type="dxa"/>
              <w:right w:w="100" w:type="dxa"/>
            </w:tcMar>
          </w:tcPr>
          <w:p w14:paraId="7702B94A" w14:textId="77777777" w:rsidR="005F4B24" w:rsidRPr="00CA6639" w:rsidRDefault="005F4B24" w:rsidP="003B5399">
            <w:pPr>
              <w:widowControl w:val="0"/>
              <w:rPr>
                <w:sz w:val="18"/>
                <w:szCs w:val="18"/>
              </w:rPr>
            </w:pPr>
            <w:r w:rsidRPr="00CA6639">
              <w:rPr>
                <w:sz w:val="18"/>
                <w:szCs w:val="18"/>
              </w:rPr>
              <w:t>The connection has no relevance to the student’s needs and professional aspirations.</w:t>
            </w:r>
          </w:p>
        </w:tc>
        <w:tc>
          <w:tcPr>
            <w:tcW w:w="1630" w:type="dxa"/>
            <w:shd w:val="clear" w:color="auto" w:fill="auto"/>
            <w:tcMar>
              <w:top w:w="100" w:type="dxa"/>
              <w:left w:w="100" w:type="dxa"/>
              <w:bottom w:w="100" w:type="dxa"/>
              <w:right w:w="100" w:type="dxa"/>
            </w:tcMar>
          </w:tcPr>
          <w:p w14:paraId="3E8B3AC8" w14:textId="77777777" w:rsidR="005F4B24" w:rsidRPr="00CA6639" w:rsidRDefault="005F4B24" w:rsidP="003B5399">
            <w:pPr>
              <w:widowControl w:val="0"/>
              <w:rPr>
                <w:sz w:val="18"/>
                <w:szCs w:val="18"/>
              </w:rPr>
            </w:pPr>
            <w:r w:rsidRPr="00CA6639">
              <w:rPr>
                <w:sz w:val="18"/>
                <w:szCs w:val="18"/>
              </w:rPr>
              <w:t xml:space="preserve">The connection has some limited relevance to the student’s needs and professional </w:t>
            </w:r>
            <w:proofErr w:type="gramStart"/>
            <w:r w:rsidRPr="00CA6639">
              <w:rPr>
                <w:sz w:val="18"/>
                <w:szCs w:val="18"/>
              </w:rPr>
              <w:t>aspirations..</w:t>
            </w:r>
            <w:proofErr w:type="gramEnd"/>
          </w:p>
        </w:tc>
        <w:tc>
          <w:tcPr>
            <w:tcW w:w="1620" w:type="dxa"/>
            <w:shd w:val="clear" w:color="auto" w:fill="auto"/>
            <w:tcMar>
              <w:top w:w="100" w:type="dxa"/>
              <w:left w:w="100" w:type="dxa"/>
              <w:bottom w:w="100" w:type="dxa"/>
              <w:right w:w="100" w:type="dxa"/>
            </w:tcMar>
          </w:tcPr>
          <w:p w14:paraId="7E5ACE9D" w14:textId="77777777" w:rsidR="005F4B24" w:rsidRPr="00CA6639" w:rsidRDefault="005F4B24" w:rsidP="003B5399">
            <w:pPr>
              <w:widowControl w:val="0"/>
              <w:rPr>
                <w:sz w:val="18"/>
                <w:szCs w:val="18"/>
              </w:rPr>
            </w:pPr>
            <w:r w:rsidRPr="00CA6639">
              <w:rPr>
                <w:sz w:val="18"/>
                <w:szCs w:val="18"/>
              </w:rPr>
              <w:t>The connection is consonant with the student’s needs and professional aspirations.</w:t>
            </w:r>
          </w:p>
        </w:tc>
        <w:tc>
          <w:tcPr>
            <w:tcW w:w="2600" w:type="dxa"/>
            <w:shd w:val="clear" w:color="auto" w:fill="auto"/>
            <w:tcMar>
              <w:top w:w="100" w:type="dxa"/>
              <w:left w:w="100" w:type="dxa"/>
              <w:bottom w:w="100" w:type="dxa"/>
              <w:right w:w="100" w:type="dxa"/>
            </w:tcMar>
          </w:tcPr>
          <w:p w14:paraId="7CB55391" w14:textId="77777777" w:rsidR="005F4B24" w:rsidRPr="00CA6639" w:rsidRDefault="005F4B24" w:rsidP="003B5399">
            <w:pPr>
              <w:widowControl w:val="0"/>
              <w:rPr>
                <w:sz w:val="18"/>
                <w:szCs w:val="18"/>
              </w:rPr>
            </w:pPr>
            <w:r w:rsidRPr="00CA6639">
              <w:rPr>
                <w:sz w:val="18"/>
                <w:szCs w:val="18"/>
              </w:rPr>
              <w:t>The connection is well paired with the student’s needs and professional aspirations.</w:t>
            </w:r>
          </w:p>
        </w:tc>
        <w:tc>
          <w:tcPr>
            <w:tcW w:w="810" w:type="dxa"/>
            <w:shd w:val="clear" w:color="auto" w:fill="auto"/>
            <w:tcMar>
              <w:top w:w="100" w:type="dxa"/>
              <w:left w:w="100" w:type="dxa"/>
              <w:bottom w:w="100" w:type="dxa"/>
              <w:right w:w="100" w:type="dxa"/>
            </w:tcMar>
          </w:tcPr>
          <w:p w14:paraId="5353EFAA" w14:textId="77777777" w:rsidR="005F4B24" w:rsidRPr="00CA6639" w:rsidRDefault="005F4B24" w:rsidP="003B5399">
            <w:pPr>
              <w:widowControl w:val="0"/>
              <w:rPr>
                <w:sz w:val="18"/>
                <w:szCs w:val="18"/>
              </w:rPr>
            </w:pPr>
          </w:p>
        </w:tc>
      </w:tr>
      <w:tr w:rsidR="005F4B24" w:rsidRPr="00CA6639" w14:paraId="1EB5EC8B" w14:textId="77777777" w:rsidTr="003B5399">
        <w:tc>
          <w:tcPr>
            <w:tcW w:w="1560" w:type="dxa"/>
            <w:shd w:val="clear" w:color="auto" w:fill="auto"/>
            <w:tcMar>
              <w:top w:w="100" w:type="dxa"/>
              <w:left w:w="100" w:type="dxa"/>
              <w:bottom w:w="100" w:type="dxa"/>
              <w:right w:w="100" w:type="dxa"/>
            </w:tcMar>
          </w:tcPr>
          <w:p w14:paraId="5EF1FF49" w14:textId="77777777" w:rsidR="005F4B24" w:rsidRPr="00CA6639" w:rsidRDefault="005F4B24" w:rsidP="003B5399">
            <w:pPr>
              <w:widowControl w:val="0"/>
              <w:rPr>
                <w:sz w:val="18"/>
                <w:szCs w:val="18"/>
              </w:rPr>
            </w:pPr>
            <w:r w:rsidRPr="00CA6639">
              <w:rPr>
                <w:b/>
                <w:sz w:val="18"/>
                <w:szCs w:val="18"/>
              </w:rPr>
              <w:t xml:space="preserve">3.2 Potential: </w:t>
            </w:r>
            <w:r w:rsidRPr="00CA6639">
              <w:rPr>
                <w:sz w:val="18"/>
                <w:szCs w:val="18"/>
              </w:rPr>
              <w:t>How well has the student built the relationship</w:t>
            </w:r>
          </w:p>
        </w:tc>
        <w:tc>
          <w:tcPr>
            <w:tcW w:w="1670" w:type="dxa"/>
            <w:shd w:val="clear" w:color="auto" w:fill="auto"/>
            <w:tcMar>
              <w:top w:w="100" w:type="dxa"/>
              <w:left w:w="100" w:type="dxa"/>
              <w:bottom w:w="100" w:type="dxa"/>
              <w:right w:w="100" w:type="dxa"/>
            </w:tcMar>
          </w:tcPr>
          <w:p w14:paraId="04DB7C33" w14:textId="45EF6357" w:rsidR="005F4B24" w:rsidRPr="00CA6639" w:rsidRDefault="005F4B24" w:rsidP="003B5399">
            <w:pPr>
              <w:widowControl w:val="0"/>
              <w:rPr>
                <w:sz w:val="18"/>
                <w:szCs w:val="18"/>
              </w:rPr>
            </w:pPr>
            <w:r w:rsidRPr="00CA6639">
              <w:rPr>
                <w:sz w:val="18"/>
                <w:szCs w:val="18"/>
              </w:rPr>
              <w:t>Student has not built a relationship (</w:t>
            </w:r>
            <w:proofErr w:type="spellStart"/>
            <w:proofErr w:type="gramStart"/>
            <w:r w:rsidR="002F2086">
              <w:rPr>
                <w:sz w:val="18"/>
                <w:szCs w:val="18"/>
              </w:rPr>
              <w:t>e.g.,</w:t>
            </w:r>
            <w:r w:rsidRPr="00CA6639">
              <w:rPr>
                <w:sz w:val="18"/>
                <w:szCs w:val="18"/>
              </w:rPr>
              <w:t>only</w:t>
            </w:r>
            <w:proofErr w:type="spellEnd"/>
            <w:proofErr w:type="gramEnd"/>
            <w:r w:rsidRPr="00CA6639">
              <w:rPr>
                <w:sz w:val="18"/>
                <w:szCs w:val="18"/>
              </w:rPr>
              <w:t xml:space="preserve"> sent email; informal initial connection that is not likely to lead somewhere).</w:t>
            </w:r>
          </w:p>
        </w:tc>
        <w:tc>
          <w:tcPr>
            <w:tcW w:w="1630" w:type="dxa"/>
            <w:shd w:val="clear" w:color="auto" w:fill="auto"/>
            <w:tcMar>
              <w:top w:w="100" w:type="dxa"/>
              <w:left w:w="100" w:type="dxa"/>
              <w:bottom w:w="100" w:type="dxa"/>
              <w:right w:w="100" w:type="dxa"/>
            </w:tcMar>
          </w:tcPr>
          <w:p w14:paraId="73385A7C" w14:textId="77777777" w:rsidR="005F4B24" w:rsidRPr="00CA6639" w:rsidRDefault="005F4B24" w:rsidP="003B5399">
            <w:pPr>
              <w:widowControl w:val="0"/>
              <w:rPr>
                <w:sz w:val="18"/>
                <w:szCs w:val="18"/>
              </w:rPr>
            </w:pPr>
            <w:r w:rsidRPr="00CA6639">
              <w:rPr>
                <w:sz w:val="18"/>
                <w:szCs w:val="18"/>
              </w:rPr>
              <w:t xml:space="preserve">Student has provided Some detail in </w:t>
            </w:r>
            <w:proofErr w:type="gramStart"/>
            <w:r w:rsidRPr="00CA6639">
              <w:rPr>
                <w:sz w:val="18"/>
                <w:szCs w:val="18"/>
              </w:rPr>
              <w:t>communication</w:t>
            </w:r>
            <w:proofErr w:type="gramEnd"/>
            <w:r w:rsidRPr="00CA6639">
              <w:rPr>
                <w:sz w:val="18"/>
                <w:szCs w:val="18"/>
              </w:rPr>
              <w:t xml:space="preserve"> but the purpose and direction of the relationship is unclear</w:t>
            </w:r>
          </w:p>
        </w:tc>
        <w:tc>
          <w:tcPr>
            <w:tcW w:w="1620" w:type="dxa"/>
            <w:shd w:val="clear" w:color="auto" w:fill="auto"/>
            <w:tcMar>
              <w:top w:w="100" w:type="dxa"/>
              <w:left w:w="100" w:type="dxa"/>
              <w:bottom w:w="100" w:type="dxa"/>
              <w:right w:w="100" w:type="dxa"/>
            </w:tcMar>
          </w:tcPr>
          <w:p w14:paraId="53F43C75" w14:textId="77777777" w:rsidR="005F4B24" w:rsidRPr="00CA6639" w:rsidRDefault="005F4B24" w:rsidP="003B5399">
            <w:pPr>
              <w:widowControl w:val="0"/>
              <w:rPr>
                <w:sz w:val="18"/>
                <w:szCs w:val="18"/>
              </w:rPr>
            </w:pPr>
            <w:r w:rsidRPr="00CA6639">
              <w:rPr>
                <w:sz w:val="18"/>
                <w:szCs w:val="18"/>
              </w:rPr>
              <w:t xml:space="preserve">Student has laid a foundation and has the capacity to use the connection to create others </w:t>
            </w:r>
          </w:p>
        </w:tc>
        <w:tc>
          <w:tcPr>
            <w:tcW w:w="2600" w:type="dxa"/>
            <w:shd w:val="clear" w:color="auto" w:fill="auto"/>
            <w:tcMar>
              <w:top w:w="100" w:type="dxa"/>
              <w:left w:w="100" w:type="dxa"/>
              <w:bottom w:w="100" w:type="dxa"/>
              <w:right w:w="100" w:type="dxa"/>
            </w:tcMar>
          </w:tcPr>
          <w:p w14:paraId="5BC0469E" w14:textId="77777777" w:rsidR="005F4B24" w:rsidRPr="00CA6639" w:rsidRDefault="005F4B24" w:rsidP="003B5399">
            <w:pPr>
              <w:widowControl w:val="0"/>
              <w:rPr>
                <w:sz w:val="18"/>
                <w:szCs w:val="18"/>
              </w:rPr>
            </w:pPr>
            <w:r w:rsidRPr="00CA6639">
              <w:rPr>
                <w:sz w:val="18"/>
                <w:szCs w:val="18"/>
              </w:rPr>
              <w:t>Student has an established connection that will create opportunities and advocate for the student</w:t>
            </w:r>
          </w:p>
        </w:tc>
        <w:tc>
          <w:tcPr>
            <w:tcW w:w="810" w:type="dxa"/>
            <w:shd w:val="clear" w:color="auto" w:fill="auto"/>
            <w:tcMar>
              <w:top w:w="100" w:type="dxa"/>
              <w:left w:w="100" w:type="dxa"/>
              <w:bottom w:w="100" w:type="dxa"/>
              <w:right w:w="100" w:type="dxa"/>
            </w:tcMar>
          </w:tcPr>
          <w:p w14:paraId="7A620DBC" w14:textId="77777777" w:rsidR="005F4B24" w:rsidRPr="00CA6639" w:rsidRDefault="005F4B24" w:rsidP="003B5399">
            <w:pPr>
              <w:widowControl w:val="0"/>
              <w:rPr>
                <w:sz w:val="18"/>
                <w:szCs w:val="18"/>
              </w:rPr>
            </w:pPr>
          </w:p>
        </w:tc>
      </w:tr>
      <w:tr w:rsidR="005F4B24" w:rsidRPr="00CA6639" w14:paraId="4ED1101C" w14:textId="77777777" w:rsidTr="003B5399">
        <w:tc>
          <w:tcPr>
            <w:tcW w:w="1560" w:type="dxa"/>
            <w:shd w:val="clear" w:color="auto" w:fill="auto"/>
            <w:tcMar>
              <w:top w:w="100" w:type="dxa"/>
              <w:left w:w="100" w:type="dxa"/>
              <w:bottom w:w="100" w:type="dxa"/>
              <w:right w:w="100" w:type="dxa"/>
            </w:tcMar>
          </w:tcPr>
          <w:p w14:paraId="44406517" w14:textId="77777777" w:rsidR="005F4B24" w:rsidRPr="00CA6639" w:rsidRDefault="005F4B24" w:rsidP="003B5399">
            <w:pPr>
              <w:widowControl w:val="0"/>
              <w:rPr>
                <w:sz w:val="18"/>
                <w:szCs w:val="18"/>
              </w:rPr>
            </w:pPr>
            <w:r w:rsidRPr="00CA6639">
              <w:rPr>
                <w:b/>
                <w:sz w:val="18"/>
                <w:szCs w:val="18"/>
              </w:rPr>
              <w:t>3.3 Professionalism</w:t>
            </w:r>
            <w:r w:rsidRPr="00CA6639">
              <w:rPr>
                <w:sz w:val="18"/>
                <w:szCs w:val="18"/>
              </w:rPr>
              <w:t xml:space="preserve">: How well does the student’s conduct and participation reflect expected norms of professional behavior? </w:t>
            </w:r>
          </w:p>
        </w:tc>
        <w:tc>
          <w:tcPr>
            <w:tcW w:w="1670" w:type="dxa"/>
            <w:shd w:val="clear" w:color="auto" w:fill="auto"/>
            <w:tcMar>
              <w:top w:w="100" w:type="dxa"/>
              <w:left w:w="100" w:type="dxa"/>
              <w:bottom w:w="100" w:type="dxa"/>
              <w:right w:w="100" w:type="dxa"/>
            </w:tcMar>
          </w:tcPr>
          <w:p w14:paraId="7572FFF7" w14:textId="77777777" w:rsidR="005F4B24" w:rsidRPr="00CA6639" w:rsidRDefault="005F4B24" w:rsidP="003B5399">
            <w:pPr>
              <w:widowControl w:val="0"/>
              <w:rPr>
                <w:sz w:val="18"/>
                <w:szCs w:val="18"/>
              </w:rPr>
            </w:pPr>
            <w:r w:rsidRPr="00CA6639">
              <w:rPr>
                <w:sz w:val="18"/>
                <w:szCs w:val="18"/>
              </w:rPr>
              <w:t>Student’s conduct and participation violates expected norms of professional behavior</w:t>
            </w:r>
          </w:p>
        </w:tc>
        <w:tc>
          <w:tcPr>
            <w:tcW w:w="1630" w:type="dxa"/>
            <w:shd w:val="clear" w:color="auto" w:fill="auto"/>
            <w:tcMar>
              <w:top w:w="100" w:type="dxa"/>
              <w:left w:w="100" w:type="dxa"/>
              <w:bottom w:w="100" w:type="dxa"/>
              <w:right w:w="100" w:type="dxa"/>
            </w:tcMar>
          </w:tcPr>
          <w:p w14:paraId="57D2940D" w14:textId="77777777" w:rsidR="005F4B24" w:rsidRPr="00CA6639" w:rsidRDefault="005F4B24" w:rsidP="003B5399">
            <w:pPr>
              <w:widowControl w:val="0"/>
              <w:rPr>
                <w:sz w:val="18"/>
                <w:szCs w:val="18"/>
              </w:rPr>
            </w:pPr>
            <w:r w:rsidRPr="00CA6639">
              <w:rPr>
                <w:sz w:val="18"/>
                <w:szCs w:val="18"/>
              </w:rPr>
              <w:t>Student’s conduct and participation shows some knowledge of professionalism, but it is not applied evenly</w:t>
            </w:r>
          </w:p>
        </w:tc>
        <w:tc>
          <w:tcPr>
            <w:tcW w:w="1620" w:type="dxa"/>
            <w:shd w:val="clear" w:color="auto" w:fill="auto"/>
            <w:tcMar>
              <w:top w:w="100" w:type="dxa"/>
              <w:left w:w="100" w:type="dxa"/>
              <w:bottom w:w="100" w:type="dxa"/>
              <w:right w:w="100" w:type="dxa"/>
            </w:tcMar>
          </w:tcPr>
          <w:p w14:paraId="44869129" w14:textId="77777777" w:rsidR="005F4B24" w:rsidRPr="00CA6639" w:rsidRDefault="005F4B24" w:rsidP="003B5399">
            <w:pPr>
              <w:widowControl w:val="0"/>
              <w:rPr>
                <w:sz w:val="18"/>
                <w:szCs w:val="18"/>
              </w:rPr>
            </w:pPr>
            <w:r w:rsidRPr="00CA6639">
              <w:rPr>
                <w:sz w:val="18"/>
                <w:szCs w:val="18"/>
              </w:rPr>
              <w:t xml:space="preserve">Student’s conduct and participation shows an understanding of the importance of </w:t>
            </w:r>
            <w:proofErr w:type="gramStart"/>
            <w:r w:rsidRPr="00CA6639">
              <w:rPr>
                <w:sz w:val="18"/>
                <w:szCs w:val="18"/>
              </w:rPr>
              <w:t>professionalism</w:t>
            </w:r>
            <w:proofErr w:type="gramEnd"/>
            <w:r w:rsidRPr="00CA6639">
              <w:rPr>
                <w:sz w:val="18"/>
                <w:szCs w:val="18"/>
              </w:rPr>
              <w:t xml:space="preserve"> and they take pride in their behavior</w:t>
            </w:r>
          </w:p>
        </w:tc>
        <w:tc>
          <w:tcPr>
            <w:tcW w:w="2600" w:type="dxa"/>
            <w:shd w:val="clear" w:color="auto" w:fill="auto"/>
            <w:tcMar>
              <w:top w:w="100" w:type="dxa"/>
              <w:left w:w="100" w:type="dxa"/>
              <w:bottom w:w="100" w:type="dxa"/>
              <w:right w:w="100" w:type="dxa"/>
            </w:tcMar>
          </w:tcPr>
          <w:p w14:paraId="797BB4F2" w14:textId="77777777" w:rsidR="005F4B24" w:rsidRPr="00CA6639" w:rsidRDefault="005F4B24" w:rsidP="003B5399">
            <w:pPr>
              <w:widowControl w:val="0"/>
              <w:rPr>
                <w:sz w:val="18"/>
                <w:szCs w:val="18"/>
              </w:rPr>
            </w:pPr>
            <w:r w:rsidRPr="00CA6639">
              <w:rPr>
                <w:sz w:val="18"/>
                <w:szCs w:val="18"/>
              </w:rPr>
              <w:t>Student goes above and beyond and makes an extra effort to be professional in all aspects of their interactions with others</w:t>
            </w:r>
          </w:p>
        </w:tc>
        <w:tc>
          <w:tcPr>
            <w:tcW w:w="810" w:type="dxa"/>
            <w:shd w:val="clear" w:color="auto" w:fill="auto"/>
            <w:tcMar>
              <w:top w:w="100" w:type="dxa"/>
              <w:left w:w="100" w:type="dxa"/>
              <w:bottom w:w="100" w:type="dxa"/>
              <w:right w:w="100" w:type="dxa"/>
            </w:tcMar>
          </w:tcPr>
          <w:p w14:paraId="19D9AD10" w14:textId="77777777" w:rsidR="005F4B24" w:rsidRPr="00CA6639" w:rsidRDefault="005F4B24" w:rsidP="003B5399">
            <w:pPr>
              <w:widowControl w:val="0"/>
              <w:rPr>
                <w:sz w:val="18"/>
                <w:szCs w:val="18"/>
              </w:rPr>
            </w:pPr>
          </w:p>
        </w:tc>
      </w:tr>
    </w:tbl>
    <w:p w14:paraId="4563DF15" w14:textId="77777777" w:rsidR="005F4B24" w:rsidRPr="00CA6639" w:rsidRDefault="005F4B24" w:rsidP="005F4B24">
      <w:pPr>
        <w:rPr>
          <w:sz w:val="18"/>
          <w:szCs w:val="18"/>
        </w:rPr>
      </w:pPr>
    </w:p>
    <w:p w14:paraId="10F5D233" w14:textId="77777777" w:rsidR="007C635A" w:rsidRDefault="007C635A" w:rsidP="007C635A">
      <w:pPr>
        <w:spacing w:line="276" w:lineRule="auto"/>
      </w:pPr>
    </w:p>
    <w:p w14:paraId="07985C2F" w14:textId="77777777" w:rsidR="007C635A" w:rsidRDefault="007C635A" w:rsidP="007C635A">
      <w:pPr>
        <w:spacing w:line="276" w:lineRule="auto"/>
      </w:pPr>
    </w:p>
    <w:p w14:paraId="7B1530EA" w14:textId="77777777" w:rsidR="007C635A" w:rsidRPr="00E45A2E" w:rsidRDefault="007C635A" w:rsidP="007C635A">
      <w:pPr>
        <w:spacing w:line="276" w:lineRule="auto"/>
      </w:pPr>
    </w:p>
    <w:p w14:paraId="56DA5FD4" w14:textId="77777777" w:rsidR="007C635A" w:rsidRDefault="007C635A">
      <w:pPr>
        <w:rPr>
          <w:sz w:val="32"/>
        </w:rPr>
      </w:pPr>
      <w:r>
        <w:rPr>
          <w:sz w:val="32"/>
        </w:rPr>
        <w:br w:type="page"/>
      </w:r>
    </w:p>
    <w:p w14:paraId="4E0B304A" w14:textId="5A96662B" w:rsidR="006A0EE5" w:rsidRPr="006A0EE5" w:rsidRDefault="006A0EE5" w:rsidP="006A0EE5">
      <w:pPr>
        <w:jc w:val="center"/>
        <w:rPr>
          <w:b/>
          <w:bCs/>
        </w:rPr>
      </w:pPr>
      <w:r w:rsidRPr="005816F4">
        <w:rPr>
          <w:sz w:val="32"/>
        </w:rPr>
        <w:lastRenderedPageBreak/>
        <w:t>Arts</w:t>
      </w:r>
      <w:r>
        <w:rPr>
          <w:sz w:val="32"/>
        </w:rPr>
        <w:t xml:space="preserve"> and </w:t>
      </w:r>
      <w:r w:rsidRPr="005816F4">
        <w:rPr>
          <w:sz w:val="32"/>
        </w:rPr>
        <w:t>Literature</w:t>
      </w:r>
      <w:r>
        <w:rPr>
          <w:sz w:val="32"/>
        </w:rPr>
        <w:t xml:space="preserve"> (AL)</w:t>
      </w:r>
    </w:p>
    <w:p w14:paraId="1E48697E" w14:textId="77777777" w:rsidR="006A0EE5" w:rsidRPr="005816F4" w:rsidRDefault="006A0EE5" w:rsidP="006A0EE5">
      <w:pPr>
        <w:spacing w:line="276" w:lineRule="auto"/>
        <w:rPr>
          <w:b/>
        </w:rPr>
      </w:pPr>
    </w:p>
    <w:p w14:paraId="5B03BBBF" w14:textId="77777777" w:rsidR="006A0EE5" w:rsidRDefault="006A0EE5" w:rsidP="006A0EE5">
      <w:pPr>
        <w:spacing w:line="276" w:lineRule="auto"/>
        <w:rPr>
          <w:b/>
        </w:rPr>
      </w:pPr>
      <w:r w:rsidRPr="005816F4">
        <w:rPr>
          <w:b/>
        </w:rPr>
        <w:t>Learning Outcomes</w:t>
      </w:r>
    </w:p>
    <w:p w14:paraId="3C3F5CB6" w14:textId="77777777" w:rsidR="006A0EE5" w:rsidRPr="006A0EE5" w:rsidRDefault="006A0EE5" w:rsidP="006A0EE5">
      <w:pPr>
        <w:autoSpaceDE w:val="0"/>
        <w:autoSpaceDN w:val="0"/>
        <w:adjustRightInd w:val="0"/>
        <w:rPr>
          <w:color w:val="000000"/>
        </w:rPr>
      </w:pPr>
    </w:p>
    <w:p w14:paraId="65D488F5" w14:textId="77777777" w:rsidR="006A0EE5" w:rsidRPr="006A0EE5" w:rsidRDefault="006A0EE5" w:rsidP="006A0EE5">
      <w:pPr>
        <w:pStyle w:val="ListParagraph"/>
        <w:numPr>
          <w:ilvl w:val="0"/>
          <w:numId w:val="27"/>
        </w:numPr>
        <w:autoSpaceDE w:val="0"/>
        <w:autoSpaceDN w:val="0"/>
        <w:adjustRightInd w:val="0"/>
        <w:spacing w:after="33"/>
        <w:rPr>
          <w:color w:val="000000"/>
          <w:sz w:val="23"/>
          <w:szCs w:val="23"/>
        </w:rPr>
      </w:pPr>
      <w:r w:rsidRPr="006A0EE5">
        <w:rPr>
          <w:color w:val="000000"/>
          <w:sz w:val="23"/>
          <w:szCs w:val="23"/>
        </w:rPr>
        <w:t xml:space="preserve">Students will demonstrate knowledge of the processes used to create and/or interpret creative works or performances. </w:t>
      </w:r>
    </w:p>
    <w:p w14:paraId="25970CDA" w14:textId="0656BCFF" w:rsidR="006A0EE5" w:rsidRPr="006A0EE5" w:rsidRDefault="006A0EE5" w:rsidP="006A0EE5">
      <w:pPr>
        <w:pStyle w:val="ListParagraph"/>
        <w:numPr>
          <w:ilvl w:val="0"/>
          <w:numId w:val="27"/>
        </w:numPr>
        <w:autoSpaceDE w:val="0"/>
        <w:autoSpaceDN w:val="0"/>
        <w:adjustRightInd w:val="0"/>
        <w:spacing w:after="33"/>
        <w:rPr>
          <w:color w:val="000000"/>
          <w:sz w:val="23"/>
          <w:szCs w:val="23"/>
        </w:rPr>
      </w:pPr>
      <w:r w:rsidRPr="006A0EE5">
        <w:rPr>
          <w:color w:val="000000"/>
          <w:sz w:val="23"/>
          <w:szCs w:val="23"/>
        </w:rPr>
        <w:t xml:space="preserve">Students will critically analyze and evaluate the aesthetic and/or compositional qualities of creative works or performances. </w:t>
      </w:r>
    </w:p>
    <w:p w14:paraId="1C3285AD" w14:textId="29632898" w:rsidR="006A0EE5" w:rsidRPr="007C635A" w:rsidRDefault="006A0EE5" w:rsidP="007C635A">
      <w:pPr>
        <w:pStyle w:val="ListParagraph"/>
        <w:numPr>
          <w:ilvl w:val="0"/>
          <w:numId w:val="27"/>
        </w:numPr>
        <w:autoSpaceDE w:val="0"/>
        <w:autoSpaceDN w:val="0"/>
        <w:adjustRightInd w:val="0"/>
        <w:rPr>
          <w:color w:val="000000"/>
          <w:sz w:val="23"/>
          <w:szCs w:val="23"/>
        </w:rPr>
      </w:pPr>
      <w:r w:rsidRPr="006A0EE5">
        <w:rPr>
          <w:color w:val="000000"/>
          <w:sz w:val="23"/>
          <w:szCs w:val="23"/>
        </w:rPr>
        <w:t xml:space="preserve">Students will communicate about diverse perspectives, theories, values, and contexts relating to works within an artistic medium or genre. </w:t>
      </w:r>
    </w:p>
    <w:p w14:paraId="34F1B71E" w14:textId="77777777" w:rsidR="006A0EE5" w:rsidRPr="005816F4" w:rsidRDefault="006A0EE5" w:rsidP="006A0EE5">
      <w:pPr>
        <w:spacing w:line="276" w:lineRule="auto"/>
        <w:rPr>
          <w:b/>
        </w:rPr>
      </w:pPr>
    </w:p>
    <w:p w14:paraId="380ADAA2" w14:textId="77777777" w:rsidR="006A0EE5" w:rsidRDefault="006A0EE5" w:rsidP="006A0EE5">
      <w:pPr>
        <w:spacing w:line="276" w:lineRule="auto"/>
        <w:rPr>
          <w:b/>
        </w:rPr>
      </w:pPr>
      <w:r w:rsidRPr="005816F4">
        <w:rPr>
          <w:b/>
        </w:rPr>
        <w:t>Schedule of Assessment</w:t>
      </w:r>
    </w:p>
    <w:p w14:paraId="13723F70" w14:textId="77777777" w:rsidR="006A0EE5" w:rsidRDefault="006A0EE5" w:rsidP="006A0EE5">
      <w:pPr>
        <w:spacing w:line="276" w:lineRule="auto"/>
        <w:rPr>
          <w:b/>
        </w:rPr>
      </w:pPr>
    </w:p>
    <w:p w14:paraId="20F86336" w14:textId="7DEDEFE6" w:rsidR="006A0EE5" w:rsidRPr="005816F4" w:rsidRDefault="006A0EE5" w:rsidP="006A0EE5">
      <w:pPr>
        <w:spacing w:line="276" w:lineRule="auto"/>
      </w:pPr>
      <w:r>
        <w:t>We will assess t</w:t>
      </w:r>
      <w:r w:rsidRPr="005816F4">
        <w:t xml:space="preserve">he following courses fulfilling </w:t>
      </w:r>
      <w:r>
        <w:t xml:space="preserve">the </w:t>
      </w:r>
      <w:r w:rsidRPr="005816F4">
        <w:t>Arts</w:t>
      </w:r>
      <w:r>
        <w:t xml:space="preserve"> and</w:t>
      </w:r>
      <w:r w:rsidRPr="005816F4">
        <w:t xml:space="preserve"> Literature (AL) general education requirement </w:t>
      </w:r>
      <w:r w:rsidR="006835AA">
        <w:t>in either semester, but typically in the spring, of 2022</w:t>
      </w:r>
      <w:r w:rsidR="00C97C24">
        <w:t xml:space="preserve">. </w:t>
      </w:r>
      <w:r w:rsidR="00386C17">
        <w:t xml:space="preserve">Assessment is typically completed for courses taught by full-time faculty. </w:t>
      </w:r>
      <w:r w:rsidR="00386C17" w:rsidRPr="00386C17">
        <w:rPr>
          <w:b/>
        </w:rPr>
        <w:t>Sections taught by adjuncts may be included at the discretion of the chair</w:t>
      </w:r>
      <w:r w:rsidR="0092589D">
        <w:rPr>
          <w:b/>
        </w:rPr>
        <w:t>/associate dean</w:t>
      </w:r>
      <w:r w:rsidR="00386C17">
        <w:t>.</w:t>
      </w:r>
    </w:p>
    <w:p w14:paraId="7402D8F1" w14:textId="77777777" w:rsidR="006A0EE5" w:rsidRPr="005816F4" w:rsidRDefault="006A0EE5" w:rsidP="006A0EE5">
      <w:pPr>
        <w:spacing w:line="276" w:lineRule="auto"/>
        <w:jc w:val="center"/>
      </w:pPr>
    </w:p>
    <w:tbl>
      <w:tblPr>
        <w:tblStyle w:val="TableGrid1"/>
        <w:tblW w:w="9096" w:type="dxa"/>
        <w:jc w:val="center"/>
        <w:tblLook w:val="04A0" w:firstRow="1" w:lastRow="0" w:firstColumn="1" w:lastColumn="0" w:noHBand="0" w:noVBand="1"/>
      </w:tblPr>
      <w:tblGrid>
        <w:gridCol w:w="2274"/>
        <w:gridCol w:w="2274"/>
        <w:gridCol w:w="2274"/>
        <w:gridCol w:w="2274"/>
      </w:tblGrid>
      <w:tr w:rsidR="000824F5" w:rsidRPr="005816F4" w14:paraId="55936DBA" w14:textId="77777777" w:rsidTr="000824F5">
        <w:trPr>
          <w:trHeight w:val="297"/>
          <w:jc w:val="center"/>
        </w:trPr>
        <w:tc>
          <w:tcPr>
            <w:tcW w:w="2274" w:type="dxa"/>
          </w:tcPr>
          <w:p w14:paraId="02268E07" w14:textId="7B1AF997" w:rsidR="000824F5" w:rsidRDefault="000824F5" w:rsidP="001E5CF2">
            <w:pPr>
              <w:spacing w:line="276" w:lineRule="auto"/>
              <w:jc w:val="center"/>
              <w:rPr>
                <w:sz w:val="20"/>
              </w:rPr>
            </w:pPr>
            <w:r>
              <w:rPr>
                <w:sz w:val="20"/>
              </w:rPr>
              <w:t>ARTS 105</w:t>
            </w:r>
          </w:p>
        </w:tc>
        <w:tc>
          <w:tcPr>
            <w:tcW w:w="2274" w:type="dxa"/>
            <w:noWrap/>
          </w:tcPr>
          <w:p w14:paraId="2C499CF3" w14:textId="306C3900" w:rsidR="000824F5" w:rsidRPr="005816F4" w:rsidRDefault="00A478CD" w:rsidP="001E5CF2">
            <w:pPr>
              <w:spacing w:line="276" w:lineRule="auto"/>
              <w:jc w:val="center"/>
              <w:rPr>
                <w:sz w:val="20"/>
              </w:rPr>
            </w:pPr>
            <w:r>
              <w:rPr>
                <w:sz w:val="20"/>
              </w:rPr>
              <w:t>ARTH 114</w:t>
            </w:r>
            <w:r w:rsidR="000824F5">
              <w:rPr>
                <w:sz w:val="20"/>
              </w:rPr>
              <w:t xml:space="preserve">   </w:t>
            </w:r>
          </w:p>
        </w:tc>
        <w:tc>
          <w:tcPr>
            <w:tcW w:w="2274" w:type="dxa"/>
            <w:noWrap/>
          </w:tcPr>
          <w:p w14:paraId="1F16D272" w14:textId="6AD411CC" w:rsidR="000824F5" w:rsidRPr="005816F4" w:rsidRDefault="00A478CD" w:rsidP="00A701B5">
            <w:pPr>
              <w:spacing w:line="276" w:lineRule="auto"/>
              <w:jc w:val="center"/>
              <w:rPr>
                <w:sz w:val="20"/>
              </w:rPr>
            </w:pPr>
            <w:r>
              <w:rPr>
                <w:sz w:val="20"/>
              </w:rPr>
              <w:t>ENGL 251</w:t>
            </w:r>
          </w:p>
        </w:tc>
        <w:tc>
          <w:tcPr>
            <w:tcW w:w="2274" w:type="dxa"/>
            <w:noWrap/>
          </w:tcPr>
          <w:p w14:paraId="499433C8" w14:textId="35F652C3" w:rsidR="000824F5" w:rsidRPr="0012097A" w:rsidRDefault="000824F5" w:rsidP="00A701B5">
            <w:pPr>
              <w:spacing w:line="276" w:lineRule="auto"/>
              <w:jc w:val="center"/>
              <w:rPr>
                <w:sz w:val="20"/>
              </w:rPr>
            </w:pPr>
            <w:r>
              <w:rPr>
                <w:sz w:val="20"/>
              </w:rPr>
              <w:t>THEA 111, 112</w:t>
            </w:r>
          </w:p>
        </w:tc>
      </w:tr>
    </w:tbl>
    <w:p w14:paraId="13E54BE5" w14:textId="77777777" w:rsidR="006A0EE5" w:rsidRPr="005816F4" w:rsidRDefault="006A0EE5" w:rsidP="006A0EE5">
      <w:pPr>
        <w:spacing w:line="276" w:lineRule="auto"/>
        <w:jc w:val="center"/>
      </w:pPr>
    </w:p>
    <w:p w14:paraId="5E9D4311" w14:textId="77777777" w:rsidR="006A0EE5" w:rsidRDefault="006A0EE5" w:rsidP="006A0EE5">
      <w:pPr>
        <w:spacing w:line="276" w:lineRule="auto"/>
        <w:rPr>
          <w:b/>
        </w:rPr>
      </w:pPr>
      <w:r w:rsidRPr="005816F4">
        <w:rPr>
          <w:b/>
        </w:rPr>
        <w:t>Assessment Methods</w:t>
      </w:r>
    </w:p>
    <w:p w14:paraId="5222C9D4" w14:textId="77777777" w:rsidR="006A0EE5" w:rsidRDefault="006A0EE5" w:rsidP="006A0EE5">
      <w:pPr>
        <w:spacing w:line="276" w:lineRule="auto"/>
        <w:rPr>
          <w:b/>
        </w:rPr>
      </w:pPr>
    </w:p>
    <w:p w14:paraId="1BA59E03" w14:textId="50B5C84B" w:rsidR="006A0EE5" w:rsidRPr="005816F4" w:rsidRDefault="006A0EE5" w:rsidP="006A0EE5">
      <w:pPr>
        <w:spacing w:line="276" w:lineRule="auto"/>
        <w:rPr>
          <w:b/>
        </w:rPr>
      </w:pPr>
      <w:r w:rsidRPr="005816F4">
        <w:t xml:space="preserve">To assess the </w:t>
      </w:r>
      <w:r>
        <w:t>AL</w:t>
      </w:r>
      <w:r w:rsidRPr="005816F4">
        <w:t xml:space="preserve"> learning outcomes</w:t>
      </w:r>
      <w:r w:rsidR="00D26560" w:rsidRPr="005816F4">
        <w:t xml:space="preserve">, faculty teaching each course will assess </w:t>
      </w:r>
      <w:r w:rsidR="00D26560">
        <w:t>one or more course activities or</w:t>
      </w:r>
      <w:r w:rsidR="00D26560" w:rsidRPr="005816F4">
        <w:t xml:space="preserve"> assignment</w:t>
      </w:r>
      <w:r w:rsidR="00D26560">
        <w:t>s</w:t>
      </w:r>
      <w:r w:rsidR="00D26560" w:rsidRPr="005816F4">
        <w:t xml:space="preserve"> on </w:t>
      </w:r>
      <w:r w:rsidR="00D26560">
        <w:t xml:space="preserve">each student’s </w:t>
      </w:r>
      <w:r w:rsidR="00D26560" w:rsidRPr="005816F4">
        <w:t>overall effectiveness in meeting the expectations specified in the</w:t>
      </w:r>
      <w:r w:rsidRPr="005816F4">
        <w:t xml:space="preserve"> AL rubric. For courses with </w:t>
      </w:r>
      <w:r w:rsidR="002F2086">
        <w:t>enrollment</w:t>
      </w:r>
      <w:r w:rsidRPr="005816F4">
        <w:t xml:space="preserve"> higher than 30, faculty may choose to report assessment data </w:t>
      </w:r>
      <w:r>
        <w:t xml:space="preserve">on </w:t>
      </w:r>
      <w:r w:rsidRPr="005816F4">
        <w:t xml:space="preserve">50% </w:t>
      </w:r>
      <w:r w:rsidR="00D26560">
        <w:t>of the</w:t>
      </w:r>
      <w:r w:rsidRPr="005816F4">
        <w:t xml:space="preserve"> students enrolled in the course.</w:t>
      </w:r>
    </w:p>
    <w:p w14:paraId="3BABA452" w14:textId="77777777" w:rsidR="006A0EE5" w:rsidRPr="005816F4" w:rsidRDefault="006A0EE5" w:rsidP="006A0EE5">
      <w:pPr>
        <w:spacing w:line="276" w:lineRule="auto"/>
      </w:pPr>
    </w:p>
    <w:p w14:paraId="435A92B6" w14:textId="3808BAFD" w:rsidR="006A0EE5" w:rsidRDefault="006A0EE5" w:rsidP="006A0EE5">
      <w:pPr>
        <w:spacing w:line="276" w:lineRule="auto"/>
      </w:pPr>
      <w:r w:rsidRPr="005816F4">
        <w:t xml:space="preserve">All faculty teaching the same course ideally (but not necessarily) should use the same assessment approach/items. </w:t>
      </w:r>
      <w:r>
        <w:t>Assess</w:t>
      </w:r>
      <w:r w:rsidRPr="005816F4">
        <w:t xml:space="preserve"> toward the end of the semester (</w:t>
      </w:r>
      <w:r w:rsidR="006074EF">
        <w:t xml:space="preserve">e.g., </w:t>
      </w:r>
      <w:r w:rsidR="006074EF" w:rsidRPr="005816F4">
        <w:t>final</w:t>
      </w:r>
      <w:r w:rsidRPr="005816F4">
        <w:t xml:space="preserve"> writing assignment or final exam). Faculty are encouraged to administer the assessment as part of an existing graded assignment so that students will put adequate effort into the assessment. </w:t>
      </w:r>
      <w:r>
        <w:t>B</w:t>
      </w:r>
      <w:r w:rsidRPr="005816F4">
        <w:t>y the last d</w:t>
      </w:r>
      <w:r>
        <w:t>ay grades are due each semester</w:t>
      </w:r>
      <w:r w:rsidRPr="005816F4">
        <w:t xml:space="preserve">, </w:t>
      </w:r>
      <w:r>
        <w:t>submit your result</w:t>
      </w:r>
      <w:r w:rsidRPr="005816F4">
        <w:t>s to the Office of Institutional Analysis and Effectiveness (OIAE)</w:t>
      </w:r>
      <w:r>
        <w:t xml:space="preserve"> using the excel sheet</w:t>
      </w:r>
      <w:r w:rsidR="006835AA">
        <w:t xml:space="preserve"> template</w:t>
      </w:r>
      <w:r>
        <w:t xml:space="preserve"> for A</w:t>
      </w:r>
      <w:r w:rsidR="006835AA">
        <w:t>L</w:t>
      </w:r>
      <w:r w:rsidRPr="005816F4">
        <w:t xml:space="preserve">. </w:t>
      </w:r>
      <w:r w:rsidR="006835AA" w:rsidRPr="006835AA">
        <w:rPr>
          <w:u w:val="single"/>
        </w:rPr>
        <w:t xml:space="preserve">Please include student Banner IDs, </w:t>
      </w:r>
      <w:r w:rsidR="006835AA">
        <w:rPr>
          <w:u w:val="single"/>
        </w:rPr>
        <w:t xml:space="preserve">but </w:t>
      </w:r>
      <w:r w:rsidR="006835AA" w:rsidRPr="006835AA">
        <w:rPr>
          <w:u w:val="single"/>
        </w:rPr>
        <w:t>not student names</w:t>
      </w:r>
      <w:r w:rsidR="006835AA">
        <w:t xml:space="preserve">. </w:t>
      </w:r>
      <w:r>
        <w:t>Some departments may choose to coordinate efforts through the department chair</w:t>
      </w:r>
      <w:r w:rsidR="0045508C">
        <w:t>/associate dean</w:t>
      </w:r>
      <w:r>
        <w:t xml:space="preserve"> (especially those assessing multiple goals), in which case the</w:t>
      </w:r>
      <w:r w:rsidR="0045508C">
        <w:t>y</w:t>
      </w:r>
      <w:r>
        <w:t xml:space="preserve"> will forward all results to OIAE.</w:t>
      </w:r>
      <w:r w:rsidR="0092589D">
        <w:t xml:space="preserve"> </w:t>
      </w:r>
      <w:r w:rsidRPr="005816F4">
        <w:t xml:space="preserve">Academic departments/programs are not required to </w:t>
      </w:r>
      <w:r w:rsidRPr="0092589D">
        <w:t>analyze</w:t>
      </w:r>
      <w:r w:rsidRPr="005816F4">
        <w:t xml:space="preserve"> the general education assessment data collected. OIAE</w:t>
      </w:r>
      <w:r>
        <w:t xml:space="preserve"> will aggregate and report on </w:t>
      </w:r>
      <w:r w:rsidRPr="005816F4">
        <w:t xml:space="preserve">university wide </w:t>
      </w:r>
      <w:r>
        <w:t>assessment data.</w:t>
      </w:r>
    </w:p>
    <w:p w14:paraId="04BB180D" w14:textId="4411890A" w:rsidR="006A0EE5" w:rsidRDefault="006A0EE5" w:rsidP="006A0EE5">
      <w:pPr>
        <w:spacing w:line="276" w:lineRule="auto"/>
      </w:pPr>
    </w:p>
    <w:p w14:paraId="6FC31E78" w14:textId="77777777" w:rsidR="0092589D" w:rsidRDefault="0092589D" w:rsidP="006A0EE5">
      <w:pPr>
        <w:spacing w:line="276" w:lineRule="auto"/>
      </w:pPr>
    </w:p>
    <w:p w14:paraId="18966C96" w14:textId="77777777" w:rsidR="006A0EE5" w:rsidRPr="00E45A2E" w:rsidRDefault="006A0EE5" w:rsidP="006A0EE5">
      <w:pPr>
        <w:spacing w:line="276" w:lineRule="auto"/>
      </w:pPr>
    </w:p>
    <w:p w14:paraId="5C074F06" w14:textId="72262171" w:rsidR="006A0EE5" w:rsidRDefault="006A0EE5">
      <w:pPr>
        <w:rPr>
          <w:b/>
        </w:rPr>
      </w:pPr>
    </w:p>
    <w:p w14:paraId="5DD0835E" w14:textId="3D0671A6" w:rsidR="006A0EE5" w:rsidRPr="005816F4" w:rsidRDefault="006A0EE5" w:rsidP="006A0EE5">
      <w:pPr>
        <w:spacing w:line="276" w:lineRule="auto"/>
        <w:jc w:val="center"/>
        <w:rPr>
          <w:b/>
        </w:rPr>
      </w:pPr>
      <w:r w:rsidRPr="005816F4">
        <w:rPr>
          <w:b/>
        </w:rPr>
        <w:t>Arts</w:t>
      </w:r>
      <w:r>
        <w:rPr>
          <w:b/>
        </w:rPr>
        <w:t xml:space="preserve"> and</w:t>
      </w:r>
      <w:r w:rsidRPr="005816F4">
        <w:rPr>
          <w:b/>
        </w:rPr>
        <w:t xml:space="preserve"> Literature</w:t>
      </w:r>
      <w:r>
        <w:rPr>
          <w:b/>
        </w:rPr>
        <w:t xml:space="preserve"> </w:t>
      </w:r>
      <w:r w:rsidRPr="005816F4">
        <w:rPr>
          <w:b/>
        </w:rPr>
        <w:t>(AL) Assessment Rubric</w:t>
      </w:r>
    </w:p>
    <w:p w14:paraId="234C94ED" w14:textId="77777777" w:rsidR="006A0EE5" w:rsidRPr="005816F4" w:rsidRDefault="006A0EE5" w:rsidP="006A0EE5"/>
    <w:p w14:paraId="4BFA1187" w14:textId="77777777" w:rsidR="006A0EE5" w:rsidRPr="005816F4" w:rsidRDefault="006A0EE5" w:rsidP="006A0EE5">
      <w:pPr>
        <w:rPr>
          <w:i/>
        </w:rPr>
      </w:pPr>
      <w:r w:rsidRPr="005816F4">
        <w:rPr>
          <w:i/>
        </w:rPr>
        <w:t>Instruction</w:t>
      </w:r>
      <w:r>
        <w:rPr>
          <w:i/>
        </w:rPr>
        <w:t>s</w:t>
      </w:r>
      <w:r w:rsidRPr="005816F4">
        <w:rPr>
          <w:i/>
        </w:rPr>
        <w:t xml:space="preserve">: </w:t>
      </w:r>
      <w:r>
        <w:rPr>
          <w:i/>
        </w:rPr>
        <w:t>Please record the score for each student for each SLO in the Excel spreadsheet using the</w:t>
      </w:r>
      <w:r w:rsidRPr="005816F4">
        <w:rPr>
          <w:i/>
        </w:rPr>
        <w:t xml:space="preserve"> scale below.</w:t>
      </w:r>
      <w:r>
        <w:rPr>
          <w:i/>
        </w:rPr>
        <w:t xml:space="preserve"> Individual disciplines may develop this template further to meet their discipline’s specific understanding of these topics.</w:t>
      </w:r>
    </w:p>
    <w:p w14:paraId="537F422E" w14:textId="77777777" w:rsidR="006A0EE5" w:rsidRPr="00035E0A" w:rsidRDefault="006A0EE5" w:rsidP="006A0EE5">
      <w:pPr>
        <w:rPr>
          <w:rFonts w:asciiTheme="majorHAnsi" w:hAnsiTheme="majorHAnsi"/>
        </w:rPr>
      </w:pPr>
    </w:p>
    <w:tbl>
      <w:tblPr>
        <w:tblStyle w:val="TableGrid1"/>
        <w:tblW w:w="9445" w:type="dxa"/>
        <w:tblLayout w:type="fixed"/>
        <w:tblLook w:val="01E0" w:firstRow="1" w:lastRow="1" w:firstColumn="1" w:lastColumn="1" w:noHBand="0" w:noVBand="0"/>
      </w:tblPr>
      <w:tblGrid>
        <w:gridCol w:w="1977"/>
        <w:gridCol w:w="1348"/>
        <w:gridCol w:w="1530"/>
        <w:gridCol w:w="1440"/>
        <w:gridCol w:w="1530"/>
        <w:gridCol w:w="1620"/>
      </w:tblGrid>
      <w:tr w:rsidR="006A0EE5" w:rsidRPr="005816F4" w14:paraId="543C4EAE" w14:textId="77777777" w:rsidTr="007C635A">
        <w:trPr>
          <w:trHeight w:val="800"/>
        </w:trPr>
        <w:tc>
          <w:tcPr>
            <w:tcW w:w="1977" w:type="dxa"/>
          </w:tcPr>
          <w:p w14:paraId="541ACC41" w14:textId="77777777" w:rsidR="006A0EE5" w:rsidRPr="005816F4" w:rsidRDefault="006A0EE5" w:rsidP="00A701B5">
            <w:pPr>
              <w:rPr>
                <w:sz w:val="20"/>
              </w:rPr>
            </w:pPr>
          </w:p>
        </w:tc>
        <w:tc>
          <w:tcPr>
            <w:tcW w:w="1348" w:type="dxa"/>
          </w:tcPr>
          <w:p w14:paraId="559955D3" w14:textId="77777777" w:rsidR="006A0EE5" w:rsidRPr="005816F4" w:rsidRDefault="006A0EE5" w:rsidP="00A701B5">
            <w:pPr>
              <w:jc w:val="center"/>
              <w:rPr>
                <w:sz w:val="20"/>
              </w:rPr>
            </w:pPr>
          </w:p>
        </w:tc>
        <w:tc>
          <w:tcPr>
            <w:tcW w:w="1530" w:type="dxa"/>
          </w:tcPr>
          <w:p w14:paraId="767E63AE" w14:textId="4F3B991C" w:rsidR="006A0EE5" w:rsidRPr="005816F4" w:rsidRDefault="006A0EE5" w:rsidP="00A701B5">
            <w:pPr>
              <w:jc w:val="center"/>
              <w:rPr>
                <w:b/>
                <w:sz w:val="20"/>
              </w:rPr>
            </w:pPr>
          </w:p>
        </w:tc>
        <w:tc>
          <w:tcPr>
            <w:tcW w:w="1440" w:type="dxa"/>
          </w:tcPr>
          <w:p w14:paraId="69C2F6DB" w14:textId="77777777" w:rsidR="006A0EE5" w:rsidRPr="005816F4" w:rsidRDefault="006A0EE5" w:rsidP="00A701B5">
            <w:pPr>
              <w:jc w:val="center"/>
              <w:rPr>
                <w:sz w:val="20"/>
              </w:rPr>
            </w:pPr>
          </w:p>
        </w:tc>
        <w:tc>
          <w:tcPr>
            <w:tcW w:w="1530" w:type="dxa"/>
          </w:tcPr>
          <w:p w14:paraId="77851815" w14:textId="3C6D9AF1" w:rsidR="006A0EE5" w:rsidRPr="005816F4" w:rsidRDefault="006A0EE5" w:rsidP="00A701B5">
            <w:pPr>
              <w:jc w:val="center"/>
              <w:rPr>
                <w:sz w:val="20"/>
              </w:rPr>
            </w:pPr>
          </w:p>
        </w:tc>
        <w:tc>
          <w:tcPr>
            <w:tcW w:w="1620" w:type="dxa"/>
          </w:tcPr>
          <w:p w14:paraId="47F9C661" w14:textId="77777777" w:rsidR="006A0EE5" w:rsidRPr="00174201" w:rsidRDefault="006A0EE5" w:rsidP="00A701B5">
            <w:pPr>
              <w:jc w:val="center"/>
              <w:rPr>
                <w:sz w:val="20"/>
                <w:szCs w:val="20"/>
              </w:rPr>
            </w:pPr>
            <w:r w:rsidRPr="005816F4">
              <w:rPr>
                <w:sz w:val="20"/>
                <w:szCs w:val="20"/>
              </w:rPr>
              <w:t>No Evidence</w:t>
            </w:r>
          </w:p>
        </w:tc>
      </w:tr>
      <w:tr w:rsidR="006A0EE5" w:rsidRPr="005816F4" w14:paraId="600638AC" w14:textId="77777777" w:rsidTr="007C635A">
        <w:trPr>
          <w:trHeight w:val="233"/>
        </w:trPr>
        <w:tc>
          <w:tcPr>
            <w:tcW w:w="1977" w:type="dxa"/>
          </w:tcPr>
          <w:p w14:paraId="28A34214" w14:textId="77777777" w:rsidR="006A0EE5" w:rsidRPr="005816F4" w:rsidRDefault="006A0EE5" w:rsidP="00A701B5">
            <w:pPr>
              <w:rPr>
                <w:sz w:val="20"/>
              </w:rPr>
            </w:pPr>
          </w:p>
        </w:tc>
        <w:tc>
          <w:tcPr>
            <w:tcW w:w="1348" w:type="dxa"/>
          </w:tcPr>
          <w:p w14:paraId="74A46A80" w14:textId="77777777" w:rsidR="006A0EE5" w:rsidRDefault="006A0EE5" w:rsidP="00A701B5">
            <w:pPr>
              <w:jc w:val="center"/>
              <w:rPr>
                <w:sz w:val="20"/>
              </w:rPr>
            </w:pPr>
            <w:r>
              <w:rPr>
                <w:sz w:val="20"/>
              </w:rPr>
              <w:t>4</w:t>
            </w:r>
          </w:p>
        </w:tc>
        <w:tc>
          <w:tcPr>
            <w:tcW w:w="1530" w:type="dxa"/>
          </w:tcPr>
          <w:p w14:paraId="6296A037" w14:textId="77777777" w:rsidR="006A0EE5" w:rsidRPr="005816F4" w:rsidRDefault="006A0EE5" w:rsidP="00A701B5">
            <w:pPr>
              <w:jc w:val="center"/>
              <w:rPr>
                <w:sz w:val="20"/>
                <w:szCs w:val="20"/>
              </w:rPr>
            </w:pPr>
            <w:r>
              <w:rPr>
                <w:sz w:val="20"/>
                <w:szCs w:val="20"/>
              </w:rPr>
              <w:t>3</w:t>
            </w:r>
          </w:p>
        </w:tc>
        <w:tc>
          <w:tcPr>
            <w:tcW w:w="1440" w:type="dxa"/>
          </w:tcPr>
          <w:p w14:paraId="478D5797" w14:textId="77777777" w:rsidR="006A0EE5" w:rsidRPr="005816F4" w:rsidRDefault="006A0EE5" w:rsidP="00A701B5">
            <w:pPr>
              <w:jc w:val="center"/>
              <w:rPr>
                <w:sz w:val="20"/>
              </w:rPr>
            </w:pPr>
            <w:r>
              <w:rPr>
                <w:sz w:val="20"/>
              </w:rPr>
              <w:t>2</w:t>
            </w:r>
          </w:p>
        </w:tc>
        <w:tc>
          <w:tcPr>
            <w:tcW w:w="1530" w:type="dxa"/>
          </w:tcPr>
          <w:p w14:paraId="14660E21" w14:textId="77777777" w:rsidR="006A0EE5" w:rsidRPr="005816F4" w:rsidRDefault="006A0EE5" w:rsidP="00A701B5">
            <w:pPr>
              <w:jc w:val="center"/>
              <w:rPr>
                <w:sz w:val="20"/>
                <w:szCs w:val="20"/>
              </w:rPr>
            </w:pPr>
            <w:r>
              <w:rPr>
                <w:sz w:val="20"/>
                <w:szCs w:val="20"/>
              </w:rPr>
              <w:t>1</w:t>
            </w:r>
          </w:p>
        </w:tc>
        <w:tc>
          <w:tcPr>
            <w:tcW w:w="1620" w:type="dxa"/>
          </w:tcPr>
          <w:p w14:paraId="2A38CC66" w14:textId="77777777" w:rsidR="006A0EE5" w:rsidRPr="005816F4" w:rsidRDefault="006A0EE5" w:rsidP="00A701B5">
            <w:pPr>
              <w:jc w:val="center"/>
              <w:rPr>
                <w:sz w:val="20"/>
                <w:szCs w:val="20"/>
              </w:rPr>
            </w:pPr>
            <w:r>
              <w:rPr>
                <w:sz w:val="20"/>
                <w:szCs w:val="20"/>
              </w:rPr>
              <w:t>[blank]</w:t>
            </w:r>
          </w:p>
        </w:tc>
      </w:tr>
      <w:tr w:rsidR="006A0EE5" w:rsidRPr="005816F4" w14:paraId="5028E098" w14:textId="77777777" w:rsidTr="007C635A">
        <w:trPr>
          <w:trHeight w:val="1082"/>
        </w:trPr>
        <w:tc>
          <w:tcPr>
            <w:tcW w:w="1977" w:type="dxa"/>
          </w:tcPr>
          <w:p w14:paraId="69B91398" w14:textId="4AABFF1E" w:rsidR="006A0EE5" w:rsidRPr="006A0EE5" w:rsidRDefault="006A0EE5" w:rsidP="006A0EE5">
            <w:pPr>
              <w:autoSpaceDE w:val="0"/>
              <w:autoSpaceDN w:val="0"/>
              <w:adjustRightInd w:val="0"/>
              <w:spacing w:after="33"/>
              <w:rPr>
                <w:color w:val="000000"/>
                <w:sz w:val="23"/>
                <w:szCs w:val="23"/>
              </w:rPr>
            </w:pPr>
            <w:r w:rsidRPr="006A0EE5">
              <w:rPr>
                <w:color w:val="000000"/>
                <w:sz w:val="23"/>
                <w:szCs w:val="23"/>
              </w:rPr>
              <w:t xml:space="preserve">Students will demonstrate knowledge of the processes used to create and/or interpret creative works or performances. </w:t>
            </w:r>
          </w:p>
        </w:tc>
        <w:tc>
          <w:tcPr>
            <w:tcW w:w="1348" w:type="dxa"/>
          </w:tcPr>
          <w:p w14:paraId="18705D3F" w14:textId="77777777" w:rsidR="006A0EE5" w:rsidRPr="005816F4" w:rsidRDefault="006A0EE5" w:rsidP="00A701B5">
            <w:pPr>
              <w:rPr>
                <w:sz w:val="20"/>
              </w:rPr>
            </w:pPr>
          </w:p>
        </w:tc>
        <w:tc>
          <w:tcPr>
            <w:tcW w:w="1530" w:type="dxa"/>
          </w:tcPr>
          <w:p w14:paraId="29B5F71B" w14:textId="77777777" w:rsidR="006A0EE5" w:rsidRPr="005816F4" w:rsidRDefault="006A0EE5" w:rsidP="00A701B5">
            <w:pPr>
              <w:rPr>
                <w:sz w:val="20"/>
              </w:rPr>
            </w:pPr>
          </w:p>
        </w:tc>
        <w:tc>
          <w:tcPr>
            <w:tcW w:w="1440" w:type="dxa"/>
          </w:tcPr>
          <w:p w14:paraId="44D589A5" w14:textId="77777777" w:rsidR="006A0EE5" w:rsidRPr="005816F4" w:rsidRDefault="006A0EE5" w:rsidP="00A701B5">
            <w:pPr>
              <w:rPr>
                <w:sz w:val="20"/>
              </w:rPr>
            </w:pPr>
          </w:p>
        </w:tc>
        <w:tc>
          <w:tcPr>
            <w:tcW w:w="1530" w:type="dxa"/>
          </w:tcPr>
          <w:p w14:paraId="4F0E59AE" w14:textId="77777777" w:rsidR="006A0EE5" w:rsidRPr="005816F4" w:rsidRDefault="006A0EE5" w:rsidP="00A701B5">
            <w:pPr>
              <w:rPr>
                <w:sz w:val="20"/>
              </w:rPr>
            </w:pPr>
          </w:p>
        </w:tc>
        <w:tc>
          <w:tcPr>
            <w:tcW w:w="1620" w:type="dxa"/>
          </w:tcPr>
          <w:p w14:paraId="749340C6" w14:textId="77777777" w:rsidR="006A0EE5" w:rsidRPr="005816F4" w:rsidRDefault="006A0EE5" w:rsidP="00A701B5">
            <w:pPr>
              <w:rPr>
                <w:sz w:val="20"/>
              </w:rPr>
            </w:pPr>
          </w:p>
        </w:tc>
      </w:tr>
      <w:tr w:rsidR="006A0EE5" w:rsidRPr="005816F4" w14:paraId="3EA43D3C" w14:textId="77777777" w:rsidTr="007C635A">
        <w:trPr>
          <w:trHeight w:val="1082"/>
        </w:trPr>
        <w:tc>
          <w:tcPr>
            <w:tcW w:w="1977" w:type="dxa"/>
          </w:tcPr>
          <w:p w14:paraId="6A05EB8B" w14:textId="77777777" w:rsidR="006A0EE5" w:rsidRPr="006A0EE5" w:rsidRDefault="006A0EE5" w:rsidP="006A0EE5">
            <w:pPr>
              <w:autoSpaceDE w:val="0"/>
              <w:autoSpaceDN w:val="0"/>
              <w:adjustRightInd w:val="0"/>
              <w:spacing w:after="33"/>
              <w:rPr>
                <w:color w:val="000000"/>
                <w:sz w:val="23"/>
                <w:szCs w:val="23"/>
              </w:rPr>
            </w:pPr>
            <w:r w:rsidRPr="006A0EE5">
              <w:rPr>
                <w:color w:val="000000"/>
                <w:sz w:val="23"/>
                <w:szCs w:val="23"/>
              </w:rPr>
              <w:t xml:space="preserve">Students will critically analyze and evaluate the aesthetic and/or compositional qualities of creative works or performances. </w:t>
            </w:r>
          </w:p>
          <w:p w14:paraId="4B3CFA04" w14:textId="52973E4C" w:rsidR="006A0EE5" w:rsidRPr="005816F4" w:rsidRDefault="006A0EE5" w:rsidP="00A701B5">
            <w:pPr>
              <w:rPr>
                <w:sz w:val="20"/>
              </w:rPr>
            </w:pPr>
          </w:p>
        </w:tc>
        <w:tc>
          <w:tcPr>
            <w:tcW w:w="1348" w:type="dxa"/>
          </w:tcPr>
          <w:p w14:paraId="09D892EF" w14:textId="77777777" w:rsidR="006A0EE5" w:rsidRPr="005816F4" w:rsidRDefault="006A0EE5" w:rsidP="00A701B5">
            <w:pPr>
              <w:rPr>
                <w:sz w:val="20"/>
              </w:rPr>
            </w:pPr>
          </w:p>
        </w:tc>
        <w:tc>
          <w:tcPr>
            <w:tcW w:w="1530" w:type="dxa"/>
          </w:tcPr>
          <w:p w14:paraId="548985E8" w14:textId="77777777" w:rsidR="006A0EE5" w:rsidRPr="005816F4" w:rsidRDefault="006A0EE5" w:rsidP="00A701B5">
            <w:pPr>
              <w:rPr>
                <w:sz w:val="20"/>
              </w:rPr>
            </w:pPr>
          </w:p>
        </w:tc>
        <w:tc>
          <w:tcPr>
            <w:tcW w:w="1440" w:type="dxa"/>
          </w:tcPr>
          <w:p w14:paraId="3AE30021" w14:textId="77777777" w:rsidR="006A0EE5" w:rsidRPr="005816F4" w:rsidRDefault="006A0EE5" w:rsidP="00A701B5">
            <w:pPr>
              <w:rPr>
                <w:sz w:val="20"/>
              </w:rPr>
            </w:pPr>
          </w:p>
        </w:tc>
        <w:tc>
          <w:tcPr>
            <w:tcW w:w="1530" w:type="dxa"/>
          </w:tcPr>
          <w:p w14:paraId="3188CC94" w14:textId="77777777" w:rsidR="006A0EE5" w:rsidRPr="005816F4" w:rsidRDefault="006A0EE5" w:rsidP="00A701B5">
            <w:pPr>
              <w:rPr>
                <w:sz w:val="20"/>
              </w:rPr>
            </w:pPr>
          </w:p>
        </w:tc>
        <w:tc>
          <w:tcPr>
            <w:tcW w:w="1620" w:type="dxa"/>
          </w:tcPr>
          <w:p w14:paraId="681D1464" w14:textId="77777777" w:rsidR="006A0EE5" w:rsidRPr="005816F4" w:rsidRDefault="006A0EE5" w:rsidP="00A701B5">
            <w:pPr>
              <w:rPr>
                <w:sz w:val="20"/>
              </w:rPr>
            </w:pPr>
          </w:p>
        </w:tc>
      </w:tr>
      <w:tr w:rsidR="006A0EE5" w:rsidRPr="005816F4" w14:paraId="211D7ACD" w14:textId="77777777" w:rsidTr="007C635A">
        <w:trPr>
          <w:trHeight w:val="821"/>
        </w:trPr>
        <w:tc>
          <w:tcPr>
            <w:tcW w:w="1977" w:type="dxa"/>
          </w:tcPr>
          <w:p w14:paraId="46503945" w14:textId="77777777" w:rsidR="006A0EE5" w:rsidRPr="006A0EE5" w:rsidRDefault="006A0EE5" w:rsidP="006A0EE5">
            <w:pPr>
              <w:autoSpaceDE w:val="0"/>
              <w:autoSpaceDN w:val="0"/>
              <w:adjustRightInd w:val="0"/>
              <w:rPr>
                <w:color w:val="000000"/>
                <w:sz w:val="23"/>
                <w:szCs w:val="23"/>
              </w:rPr>
            </w:pPr>
            <w:r w:rsidRPr="006A0EE5">
              <w:rPr>
                <w:color w:val="000000"/>
                <w:sz w:val="23"/>
                <w:szCs w:val="23"/>
              </w:rPr>
              <w:t xml:space="preserve">Students will communicate about diverse perspectives, theories, values, and contexts relating to works within an artistic medium or genre. </w:t>
            </w:r>
          </w:p>
          <w:p w14:paraId="3DCDF8C5" w14:textId="17EBF809" w:rsidR="006A0EE5" w:rsidRPr="005816F4" w:rsidRDefault="006A0EE5" w:rsidP="00A701B5">
            <w:pPr>
              <w:rPr>
                <w:sz w:val="20"/>
              </w:rPr>
            </w:pPr>
          </w:p>
        </w:tc>
        <w:tc>
          <w:tcPr>
            <w:tcW w:w="1348" w:type="dxa"/>
          </w:tcPr>
          <w:p w14:paraId="60C6F555" w14:textId="77777777" w:rsidR="006A0EE5" w:rsidRPr="005816F4" w:rsidRDefault="006A0EE5" w:rsidP="00A701B5">
            <w:pPr>
              <w:rPr>
                <w:sz w:val="20"/>
              </w:rPr>
            </w:pPr>
          </w:p>
        </w:tc>
        <w:tc>
          <w:tcPr>
            <w:tcW w:w="1530" w:type="dxa"/>
          </w:tcPr>
          <w:p w14:paraId="4BBEB17E" w14:textId="77777777" w:rsidR="006A0EE5" w:rsidRPr="005816F4" w:rsidRDefault="006A0EE5" w:rsidP="00A701B5">
            <w:pPr>
              <w:rPr>
                <w:sz w:val="20"/>
              </w:rPr>
            </w:pPr>
          </w:p>
        </w:tc>
        <w:tc>
          <w:tcPr>
            <w:tcW w:w="1440" w:type="dxa"/>
          </w:tcPr>
          <w:p w14:paraId="6DAC1306" w14:textId="77777777" w:rsidR="006A0EE5" w:rsidRPr="005816F4" w:rsidRDefault="006A0EE5" w:rsidP="00A701B5">
            <w:pPr>
              <w:rPr>
                <w:sz w:val="20"/>
              </w:rPr>
            </w:pPr>
          </w:p>
        </w:tc>
        <w:tc>
          <w:tcPr>
            <w:tcW w:w="1530" w:type="dxa"/>
          </w:tcPr>
          <w:p w14:paraId="7D62CEBA" w14:textId="77777777" w:rsidR="006A0EE5" w:rsidRPr="005816F4" w:rsidRDefault="006A0EE5" w:rsidP="00A701B5">
            <w:pPr>
              <w:rPr>
                <w:sz w:val="20"/>
              </w:rPr>
            </w:pPr>
          </w:p>
        </w:tc>
        <w:tc>
          <w:tcPr>
            <w:tcW w:w="1620" w:type="dxa"/>
          </w:tcPr>
          <w:p w14:paraId="52A1B805" w14:textId="77777777" w:rsidR="006A0EE5" w:rsidRPr="005816F4" w:rsidRDefault="006A0EE5" w:rsidP="00A701B5">
            <w:pPr>
              <w:rPr>
                <w:sz w:val="20"/>
              </w:rPr>
            </w:pPr>
          </w:p>
        </w:tc>
      </w:tr>
    </w:tbl>
    <w:p w14:paraId="02FCBBEE" w14:textId="77777777" w:rsidR="006A0EE5" w:rsidRPr="00035E0A" w:rsidRDefault="006A0EE5" w:rsidP="006A0EE5">
      <w:pPr>
        <w:rPr>
          <w:rFonts w:asciiTheme="majorHAnsi" w:hAnsiTheme="majorHAnsi"/>
        </w:rPr>
      </w:pPr>
    </w:p>
    <w:p w14:paraId="34C24871" w14:textId="77777777" w:rsidR="006A0EE5" w:rsidRPr="00035E0A" w:rsidRDefault="006A0EE5" w:rsidP="006A0EE5">
      <w:pPr>
        <w:rPr>
          <w:rFonts w:asciiTheme="majorHAnsi" w:hAnsiTheme="majorHAnsi"/>
        </w:rPr>
      </w:pPr>
    </w:p>
    <w:p w14:paraId="380A51E2" w14:textId="71B1410C" w:rsidR="001F7B90" w:rsidRPr="00D205C6" w:rsidRDefault="006A0EE5" w:rsidP="003C5B38">
      <w:pPr>
        <w:rPr>
          <w:b/>
          <w:bCs/>
        </w:rPr>
      </w:pPr>
      <w:r>
        <w:rPr>
          <w:b/>
          <w:bCs/>
        </w:rPr>
        <w:br w:type="page"/>
      </w:r>
    </w:p>
    <w:p w14:paraId="5E68754D" w14:textId="7E898AD1" w:rsidR="00DF5A05" w:rsidRPr="00C65DCD" w:rsidRDefault="00C65DCD" w:rsidP="00C65DCD">
      <w:pPr>
        <w:spacing w:line="276" w:lineRule="auto"/>
        <w:jc w:val="center"/>
        <w:rPr>
          <w:sz w:val="32"/>
        </w:rPr>
      </w:pPr>
      <w:r>
        <w:rPr>
          <w:sz w:val="32"/>
        </w:rPr>
        <w:lastRenderedPageBreak/>
        <w:t>Beyond the Classroom (</w:t>
      </w:r>
      <w:proofErr w:type="spellStart"/>
      <w:r>
        <w:rPr>
          <w:sz w:val="32"/>
        </w:rPr>
        <w:t>BtC</w:t>
      </w:r>
      <w:proofErr w:type="spellEnd"/>
      <w:r w:rsidR="00DF5A05" w:rsidRPr="005816F4">
        <w:rPr>
          <w:sz w:val="32"/>
        </w:rPr>
        <w:t>)</w:t>
      </w:r>
    </w:p>
    <w:p w14:paraId="74A99A59" w14:textId="77777777" w:rsidR="00C65DCD" w:rsidRDefault="00C65DCD" w:rsidP="005816F4">
      <w:pPr>
        <w:spacing w:line="276" w:lineRule="auto"/>
        <w:rPr>
          <w:b/>
        </w:rPr>
      </w:pPr>
    </w:p>
    <w:p w14:paraId="1F632018" w14:textId="54DE7133" w:rsidR="005816F4" w:rsidRDefault="008F69B1" w:rsidP="005816F4">
      <w:pPr>
        <w:spacing w:line="276" w:lineRule="auto"/>
        <w:rPr>
          <w:b/>
        </w:rPr>
      </w:pPr>
      <w:r w:rsidRPr="005816F4">
        <w:rPr>
          <w:b/>
        </w:rPr>
        <w:t>Learning Outcomes</w:t>
      </w:r>
    </w:p>
    <w:p w14:paraId="0FB340B8" w14:textId="77777777" w:rsidR="008F69B1" w:rsidRPr="005816F4" w:rsidRDefault="008F69B1" w:rsidP="005816F4">
      <w:pPr>
        <w:spacing w:line="276" w:lineRule="auto"/>
        <w:rPr>
          <w:b/>
        </w:rPr>
      </w:pPr>
    </w:p>
    <w:p w14:paraId="6AC67CBA" w14:textId="0DA619F6" w:rsidR="00EA59F0" w:rsidRPr="005816F4" w:rsidRDefault="008F69B1" w:rsidP="00487E8E">
      <w:pPr>
        <w:pStyle w:val="ListParagraph"/>
        <w:numPr>
          <w:ilvl w:val="0"/>
          <w:numId w:val="14"/>
        </w:numPr>
        <w:spacing w:line="276" w:lineRule="auto"/>
      </w:pPr>
      <w:r w:rsidRPr="005816F4">
        <w:t>Students will be able to apply what was learned in coursework new scenarios outside standard university courses</w:t>
      </w:r>
      <w:r w:rsidR="00107D23">
        <w:t>.</w:t>
      </w:r>
    </w:p>
    <w:p w14:paraId="5BABDA03" w14:textId="49D2ECF3" w:rsidR="00EA59F0" w:rsidRPr="005816F4" w:rsidRDefault="008F69B1" w:rsidP="00F00D25">
      <w:pPr>
        <w:pStyle w:val="ListParagraph"/>
        <w:numPr>
          <w:ilvl w:val="0"/>
          <w:numId w:val="14"/>
        </w:numPr>
        <w:spacing w:line="276" w:lineRule="auto"/>
      </w:pPr>
      <w:r w:rsidRPr="005816F4">
        <w:t>Students will be able to identify their personal values and learning goals and direct themselves by creating personalized learning experiences that may include alternative means of learning</w:t>
      </w:r>
      <w:r w:rsidR="00107D23">
        <w:t>.</w:t>
      </w:r>
    </w:p>
    <w:p w14:paraId="6A703772" w14:textId="141DA149" w:rsidR="00F00D25" w:rsidRDefault="008F69B1" w:rsidP="00F00D25">
      <w:pPr>
        <w:pStyle w:val="ListParagraph"/>
        <w:numPr>
          <w:ilvl w:val="0"/>
          <w:numId w:val="14"/>
        </w:numPr>
        <w:spacing w:line="276" w:lineRule="auto"/>
      </w:pPr>
      <w:r w:rsidRPr="005816F4">
        <w:t xml:space="preserve">Students will be able to clarify and refine their understanding of their strengths and weaknesses in </w:t>
      </w:r>
      <w:r w:rsidR="00277032">
        <w:t xml:space="preserve">the </w:t>
      </w:r>
      <w:r w:rsidRPr="005816F4">
        <w:t xml:space="preserve">content of </w:t>
      </w:r>
      <w:r w:rsidR="00277032">
        <w:t xml:space="preserve">the </w:t>
      </w:r>
      <w:r w:rsidRPr="005816F4">
        <w:t>relevant disciplines</w:t>
      </w:r>
      <w:r w:rsidR="00F00D25">
        <w:t>.</w:t>
      </w:r>
    </w:p>
    <w:p w14:paraId="6C7190FD" w14:textId="2EBC67C6" w:rsidR="00EA59F0" w:rsidRPr="005816F4" w:rsidRDefault="008F69B1" w:rsidP="00F00D25">
      <w:pPr>
        <w:pStyle w:val="ListParagraph"/>
        <w:numPr>
          <w:ilvl w:val="0"/>
          <w:numId w:val="14"/>
        </w:numPr>
        <w:spacing w:line="276" w:lineRule="auto"/>
      </w:pPr>
      <w:r w:rsidRPr="005816F4">
        <w:t xml:space="preserve"> </w:t>
      </w:r>
      <w:r w:rsidR="00F00D25" w:rsidRPr="005816F4">
        <w:t>Students will be able to clari</w:t>
      </w:r>
      <w:r w:rsidR="00277032">
        <w:t>fy and refine an</w:t>
      </w:r>
      <w:r w:rsidR="00F00D25" w:rsidRPr="005816F4">
        <w:t xml:space="preserve"> understanding of their strengths and weaknesses </w:t>
      </w:r>
      <w:r w:rsidR="00F00D25">
        <w:t>related to</w:t>
      </w:r>
      <w:r w:rsidRPr="005816F4">
        <w:t xml:space="preserve"> skills such as time management, organizatio</w:t>
      </w:r>
      <w:r w:rsidR="00434267">
        <w:t>n, and professionalism</w:t>
      </w:r>
      <w:r w:rsidR="00107D23">
        <w:t>.</w:t>
      </w:r>
    </w:p>
    <w:p w14:paraId="5BD41A57" w14:textId="66C716CA" w:rsidR="008F69B1" w:rsidRDefault="008F69B1" w:rsidP="00F00D25">
      <w:pPr>
        <w:pStyle w:val="ListParagraph"/>
        <w:numPr>
          <w:ilvl w:val="0"/>
          <w:numId w:val="14"/>
        </w:numPr>
        <w:spacing w:line="276" w:lineRule="auto"/>
      </w:pPr>
      <w:r w:rsidRPr="005816F4">
        <w:t xml:space="preserve">Students will be able to connect their undergraduate experiences and their post-graduation </w:t>
      </w:r>
      <w:r w:rsidR="00E374A4">
        <w:t>plans.</w:t>
      </w:r>
    </w:p>
    <w:p w14:paraId="7303731D" w14:textId="77777777" w:rsidR="008F69B1" w:rsidRPr="005816F4" w:rsidRDefault="008F69B1" w:rsidP="005816F4">
      <w:pPr>
        <w:spacing w:line="276" w:lineRule="auto"/>
        <w:rPr>
          <w:b/>
        </w:rPr>
      </w:pPr>
    </w:p>
    <w:p w14:paraId="666414DF" w14:textId="77777777" w:rsidR="005816F4" w:rsidRDefault="008F69B1" w:rsidP="005816F4">
      <w:pPr>
        <w:spacing w:line="276" w:lineRule="auto"/>
        <w:rPr>
          <w:b/>
        </w:rPr>
      </w:pPr>
      <w:r w:rsidRPr="005816F4">
        <w:rPr>
          <w:b/>
        </w:rPr>
        <w:t>Schedule of Assessment</w:t>
      </w:r>
    </w:p>
    <w:p w14:paraId="28819A3C" w14:textId="77777777" w:rsidR="005816F4" w:rsidRDefault="005816F4" w:rsidP="005816F4">
      <w:pPr>
        <w:spacing w:line="276" w:lineRule="auto"/>
        <w:rPr>
          <w:b/>
        </w:rPr>
      </w:pPr>
    </w:p>
    <w:p w14:paraId="0F06C6DE" w14:textId="03D8AECC" w:rsidR="008F69B1" w:rsidRPr="005816F4" w:rsidRDefault="00DF5A05" w:rsidP="005816F4">
      <w:pPr>
        <w:spacing w:line="276" w:lineRule="auto"/>
      </w:pPr>
      <w:r w:rsidRPr="005816F4">
        <w:t xml:space="preserve">The following courses </w:t>
      </w:r>
      <w:r w:rsidR="00B5333E" w:rsidRPr="005816F4">
        <w:t xml:space="preserve">fulfilling </w:t>
      </w:r>
      <w:r w:rsidR="00095623">
        <w:t xml:space="preserve">the </w:t>
      </w:r>
      <w:r w:rsidR="00C65DCD">
        <w:t>Beyond the Classroom (</w:t>
      </w:r>
      <w:proofErr w:type="spellStart"/>
      <w:r w:rsidR="00C65DCD">
        <w:t>BtC</w:t>
      </w:r>
      <w:proofErr w:type="spellEnd"/>
      <w:r w:rsidR="007E37C9" w:rsidRPr="005816F4">
        <w:t>)</w:t>
      </w:r>
      <w:r w:rsidR="008F69B1" w:rsidRPr="005816F4">
        <w:t xml:space="preserve"> </w:t>
      </w:r>
      <w:r w:rsidRPr="005816F4">
        <w:t>general education requirement</w:t>
      </w:r>
      <w:r w:rsidR="008F69B1" w:rsidRPr="005816F4">
        <w:t xml:space="preserve"> will be </w:t>
      </w:r>
      <w:r w:rsidRPr="005816F4">
        <w:t>assessed</w:t>
      </w:r>
      <w:r w:rsidR="008F69B1" w:rsidRPr="005816F4">
        <w:t xml:space="preserve"> </w:t>
      </w:r>
      <w:r w:rsidR="001E5CF2">
        <w:t>both semesters</w:t>
      </w:r>
      <w:r w:rsidR="006835AA">
        <w:t>:</w:t>
      </w:r>
    </w:p>
    <w:p w14:paraId="6CA03E9B" w14:textId="77777777" w:rsidR="00517B8B" w:rsidRPr="005816F4" w:rsidRDefault="00517B8B" w:rsidP="00517B8B">
      <w:pPr>
        <w:spacing w:line="276" w:lineRule="auto"/>
        <w:jc w:val="center"/>
      </w:pPr>
    </w:p>
    <w:tbl>
      <w:tblPr>
        <w:tblStyle w:val="TableGrid1"/>
        <w:tblW w:w="8439" w:type="dxa"/>
        <w:jc w:val="center"/>
        <w:tblLook w:val="04A0" w:firstRow="1" w:lastRow="0" w:firstColumn="1" w:lastColumn="0" w:noHBand="0" w:noVBand="1"/>
      </w:tblPr>
      <w:tblGrid>
        <w:gridCol w:w="2813"/>
        <w:gridCol w:w="2813"/>
        <w:gridCol w:w="2813"/>
      </w:tblGrid>
      <w:tr w:rsidR="008D3B0A" w:rsidRPr="005816F4" w14:paraId="6FA9BC89" w14:textId="77777777" w:rsidTr="008D3B0A">
        <w:trPr>
          <w:trHeight w:val="187"/>
          <w:jc w:val="center"/>
        </w:trPr>
        <w:tc>
          <w:tcPr>
            <w:tcW w:w="2813" w:type="dxa"/>
          </w:tcPr>
          <w:p w14:paraId="3C8A5173" w14:textId="0DBA167E" w:rsidR="008D3B0A" w:rsidRDefault="008D3B0A" w:rsidP="00B10B00">
            <w:pPr>
              <w:spacing w:line="276" w:lineRule="auto"/>
              <w:jc w:val="center"/>
              <w:rPr>
                <w:sz w:val="20"/>
              </w:rPr>
            </w:pPr>
            <w:r>
              <w:rPr>
                <w:sz w:val="20"/>
              </w:rPr>
              <w:t>All 485</w:t>
            </w:r>
          </w:p>
        </w:tc>
        <w:tc>
          <w:tcPr>
            <w:tcW w:w="2813" w:type="dxa"/>
            <w:noWrap/>
          </w:tcPr>
          <w:p w14:paraId="5A8EB5A5" w14:textId="4EDC2EC3" w:rsidR="008D3B0A" w:rsidRPr="00C65DCD" w:rsidRDefault="008D3B0A" w:rsidP="00B10B00">
            <w:pPr>
              <w:spacing w:line="276" w:lineRule="auto"/>
              <w:jc w:val="center"/>
              <w:rPr>
                <w:sz w:val="20"/>
              </w:rPr>
            </w:pPr>
            <w:r>
              <w:rPr>
                <w:sz w:val="20"/>
              </w:rPr>
              <w:t>All 491</w:t>
            </w:r>
            <w:r w:rsidR="00274B1A">
              <w:rPr>
                <w:sz w:val="20"/>
              </w:rPr>
              <w:t>, 492</w:t>
            </w:r>
          </w:p>
        </w:tc>
        <w:tc>
          <w:tcPr>
            <w:tcW w:w="2813" w:type="dxa"/>
            <w:noWrap/>
          </w:tcPr>
          <w:p w14:paraId="2FDB662A" w14:textId="3C014E5C" w:rsidR="008D3B0A" w:rsidRPr="00C65DCD" w:rsidRDefault="008D3B0A" w:rsidP="00B10B00">
            <w:pPr>
              <w:spacing w:line="276" w:lineRule="auto"/>
              <w:jc w:val="center"/>
              <w:rPr>
                <w:sz w:val="20"/>
              </w:rPr>
            </w:pPr>
            <w:r w:rsidRPr="001E5CF2">
              <w:rPr>
                <w:sz w:val="20"/>
              </w:rPr>
              <w:t xml:space="preserve">THEA </w:t>
            </w:r>
            <w:r>
              <w:rPr>
                <w:sz w:val="20"/>
              </w:rPr>
              <w:t>390</w:t>
            </w:r>
          </w:p>
        </w:tc>
      </w:tr>
    </w:tbl>
    <w:p w14:paraId="48081DDD" w14:textId="77777777" w:rsidR="00517B8B" w:rsidRPr="005816F4" w:rsidRDefault="00517B8B" w:rsidP="00517B8B">
      <w:pPr>
        <w:spacing w:line="276" w:lineRule="auto"/>
        <w:jc w:val="center"/>
      </w:pPr>
    </w:p>
    <w:p w14:paraId="7A017523" w14:textId="793756A3" w:rsidR="00E614B0" w:rsidRPr="00434267" w:rsidRDefault="008F69B1" w:rsidP="005816F4">
      <w:pPr>
        <w:spacing w:line="276" w:lineRule="auto"/>
        <w:rPr>
          <w:b/>
        </w:rPr>
      </w:pPr>
      <w:r w:rsidRPr="005816F4">
        <w:rPr>
          <w:b/>
        </w:rPr>
        <w:t>Assessment Methods</w:t>
      </w:r>
    </w:p>
    <w:p w14:paraId="24F7AB8A" w14:textId="77777777" w:rsidR="00DF5A05" w:rsidRPr="005816F4" w:rsidRDefault="00DF5A05" w:rsidP="005816F4">
      <w:pPr>
        <w:spacing w:line="276" w:lineRule="auto"/>
        <w:rPr>
          <w:b/>
        </w:rPr>
      </w:pPr>
    </w:p>
    <w:p w14:paraId="296C55A0" w14:textId="74D0F267" w:rsidR="00EA59F0" w:rsidRDefault="00F42780" w:rsidP="00434267">
      <w:r w:rsidRPr="00F42780">
        <w:t>1</w:t>
      </w:r>
      <w:r w:rsidRPr="00434267">
        <w:t xml:space="preserve">. </w:t>
      </w:r>
      <w:r w:rsidR="00822E27">
        <w:t>Students in BTC</w:t>
      </w:r>
      <w:r w:rsidR="00434267" w:rsidRPr="00434267">
        <w:t xml:space="preserve"> courses </w:t>
      </w:r>
      <w:r w:rsidR="00822E27">
        <w:t xml:space="preserve">that are not CE </w:t>
      </w:r>
      <w:r w:rsidR="00434267" w:rsidRPr="00434267">
        <w:t>should reflect on several questions</w:t>
      </w:r>
      <w:r w:rsidR="00434267">
        <w:t xml:space="preserve"> (see below)</w:t>
      </w:r>
      <w:r w:rsidR="00434267" w:rsidRPr="00434267">
        <w:t xml:space="preserve"> about their experience before completing the survey</w:t>
      </w:r>
      <w:r w:rsidR="006074EF">
        <w:t xml:space="preserve"> in 2</w:t>
      </w:r>
      <w:r w:rsidR="00434267" w:rsidRPr="00434267">
        <w:t xml:space="preserve">. SAGE 000 EL and all 499 courses completed for </w:t>
      </w:r>
      <w:proofErr w:type="spellStart"/>
      <w:r w:rsidR="00C65DCD">
        <w:t>BtC</w:t>
      </w:r>
      <w:proofErr w:type="spellEnd"/>
      <w:r w:rsidR="00434267" w:rsidRPr="00434267">
        <w:t xml:space="preserve"> credit </w:t>
      </w:r>
      <w:r w:rsidR="00434267" w:rsidRPr="006074EF">
        <w:rPr>
          <w:b/>
          <w:bCs/>
        </w:rPr>
        <w:t>must</w:t>
      </w:r>
      <w:r w:rsidR="00434267" w:rsidRPr="00434267">
        <w:t xml:space="preserve"> complete a written self-reflection</w:t>
      </w:r>
      <w:r w:rsidR="00434267">
        <w:t xml:space="preserve"> </w:t>
      </w:r>
      <w:r w:rsidR="00434267" w:rsidRPr="00434267">
        <w:t>-</w:t>
      </w:r>
      <w:r w:rsidR="00434267">
        <w:t xml:space="preserve"> </w:t>
      </w:r>
      <w:r w:rsidR="00434267" w:rsidRPr="00434267">
        <w:t>e.g., a set of journal exercises, internship reflection assignment, final reflection paper, or whatever works for the professor and student.</w:t>
      </w:r>
      <w:r w:rsidR="00434267">
        <w:t xml:space="preserve"> S</w:t>
      </w:r>
      <w:r w:rsidR="00DE4093">
        <w:t>elf-reflection on one’s experience and learning</w:t>
      </w:r>
      <w:r>
        <w:t xml:space="preserve"> </w:t>
      </w:r>
      <w:proofErr w:type="gramStart"/>
      <w:r w:rsidR="00451829">
        <w:t>is</w:t>
      </w:r>
      <w:proofErr w:type="gramEnd"/>
      <w:r w:rsidR="00451829">
        <w:t xml:space="preserve"> designed to be</w:t>
      </w:r>
      <w:r w:rsidR="00DE4093">
        <w:t xml:space="preserve"> valuable for resumes, job interviews, or graduate school applications</w:t>
      </w:r>
      <w:r w:rsidR="00451829">
        <w:t xml:space="preserve">. </w:t>
      </w:r>
    </w:p>
    <w:p w14:paraId="3B776F4B" w14:textId="7DD2A2E0" w:rsidR="00451829" w:rsidRDefault="00451829" w:rsidP="00451829">
      <w:pPr>
        <w:rPr>
          <w:color w:val="000000"/>
        </w:rPr>
      </w:pPr>
    </w:p>
    <w:p w14:paraId="6FF56A15" w14:textId="77777777" w:rsidR="00451829" w:rsidRPr="00A1048C" w:rsidRDefault="00451829" w:rsidP="00451829">
      <w:pPr>
        <w:ind w:left="1350"/>
      </w:pPr>
      <w:r w:rsidRPr="00A1048C">
        <w:rPr>
          <w:color w:val="000000"/>
        </w:rPr>
        <w:t xml:space="preserve">Briefly describe your experience. </w:t>
      </w:r>
      <w:r w:rsidRPr="00A1048C">
        <w:t>What was the most interesting thing you learned during this experience?</w:t>
      </w:r>
      <w:r w:rsidRPr="00A1048C" w:rsidDel="00271952">
        <w:rPr>
          <w:color w:val="000000"/>
        </w:rPr>
        <w:t xml:space="preserve"> </w:t>
      </w:r>
      <w:r w:rsidRPr="00A1048C">
        <w:t xml:space="preserve">What knowledge or skills acquired or developed while in college were most useful in this experience? (explain) </w:t>
      </w:r>
    </w:p>
    <w:p w14:paraId="34F39FAA" w14:textId="77777777" w:rsidR="00451829" w:rsidRPr="00F416EA" w:rsidRDefault="00451829" w:rsidP="00451829">
      <w:pPr>
        <w:ind w:left="1350"/>
        <w:rPr>
          <w:color w:val="000000"/>
        </w:rPr>
      </w:pPr>
    </w:p>
    <w:p w14:paraId="0141164D" w14:textId="77777777" w:rsidR="00451829" w:rsidRPr="00F416EA" w:rsidRDefault="00451829" w:rsidP="00451829">
      <w:pPr>
        <w:ind w:left="1350"/>
      </w:pPr>
      <w:r w:rsidRPr="00F416EA">
        <w:t xml:space="preserve">What were you hoping to learn from this learning experience? Were you able to shape the experience so that you got what you were hoping for? </w:t>
      </w:r>
    </w:p>
    <w:p w14:paraId="39013DC6" w14:textId="77777777" w:rsidR="00451829" w:rsidRPr="00F416EA" w:rsidRDefault="00451829" w:rsidP="00451829">
      <w:pPr>
        <w:ind w:left="1350"/>
        <w:rPr>
          <w:color w:val="000000"/>
        </w:rPr>
      </w:pPr>
    </w:p>
    <w:p w14:paraId="7FAB9870" w14:textId="77777777" w:rsidR="00451829" w:rsidRPr="00F416EA" w:rsidRDefault="00451829" w:rsidP="00451829">
      <w:pPr>
        <w:ind w:left="1350"/>
        <w:rPr>
          <w:color w:val="000000"/>
        </w:rPr>
      </w:pPr>
      <w:r w:rsidRPr="00F416EA">
        <w:t>What knowledge or skills developed while in this experience were relevant to your undergraduate coursework? (explain) What knowledge or skills developed while in this experience broadened your perspectives on the world? (ex</w:t>
      </w:r>
      <w:r w:rsidRPr="00F416EA">
        <w:rPr>
          <w:color w:val="000000"/>
        </w:rPr>
        <w:t>plain)</w:t>
      </w:r>
    </w:p>
    <w:p w14:paraId="7503FF3D" w14:textId="77777777" w:rsidR="00451829" w:rsidRPr="00F416EA" w:rsidRDefault="00451829" w:rsidP="00451829">
      <w:pPr>
        <w:ind w:left="1350"/>
        <w:rPr>
          <w:color w:val="000000"/>
        </w:rPr>
      </w:pPr>
    </w:p>
    <w:p w14:paraId="3563BF6C" w14:textId="77777777" w:rsidR="00451829" w:rsidRPr="00F416EA" w:rsidRDefault="00451829" w:rsidP="00451829">
      <w:pPr>
        <w:ind w:left="1350"/>
      </w:pPr>
      <w:r w:rsidRPr="00F416EA">
        <w:t xml:space="preserve">What problems or struggles did you encounter in this experience, if any? If so, how did you solve them? What did you do well? </w:t>
      </w:r>
      <w:r w:rsidRPr="00F416EA">
        <w:rPr>
          <w:color w:val="000000"/>
        </w:rPr>
        <w:t>(Consider your time management, organization, teamwork, and/or professionalism as well as your own knowledge or expertise).</w:t>
      </w:r>
      <w:r w:rsidRPr="00F416EA">
        <w:t xml:space="preserve"> In what areas would you most like to continue to strengthen your knowledge or skills? </w:t>
      </w:r>
    </w:p>
    <w:p w14:paraId="4EB35A3D" w14:textId="77777777" w:rsidR="00451829" w:rsidRPr="00F416EA" w:rsidRDefault="00451829" w:rsidP="00451829">
      <w:pPr>
        <w:ind w:left="1350"/>
      </w:pPr>
    </w:p>
    <w:p w14:paraId="5199C55A" w14:textId="79501350" w:rsidR="00451829" w:rsidRPr="00F416EA" w:rsidRDefault="00451829" w:rsidP="00451829">
      <w:pPr>
        <w:ind w:left="1350"/>
      </w:pPr>
      <w:r w:rsidRPr="00F416EA">
        <w:t>Has this experience changed your post-graduation plans? If so, how? H</w:t>
      </w:r>
      <w:r w:rsidR="00F42780" w:rsidRPr="00F416EA">
        <w:t>ow h</w:t>
      </w:r>
      <w:r w:rsidRPr="00F416EA">
        <w:t xml:space="preserve">as it </w:t>
      </w:r>
      <w:r w:rsidRPr="00F416EA">
        <w:rPr>
          <w:color w:val="000000"/>
        </w:rPr>
        <w:t>helped you understand what you do or don’t want to do with your career?</w:t>
      </w:r>
    </w:p>
    <w:p w14:paraId="0F7DD3FF" w14:textId="228A32C7" w:rsidR="00E614B0" w:rsidRPr="005816F4" w:rsidRDefault="00E614B0" w:rsidP="00F42780">
      <w:pPr>
        <w:spacing w:line="276" w:lineRule="auto"/>
        <w:jc w:val="both"/>
        <w:rPr>
          <w:b/>
        </w:rPr>
      </w:pPr>
    </w:p>
    <w:p w14:paraId="09D1D533" w14:textId="31CB0B11" w:rsidR="00783630" w:rsidRDefault="00F42780" w:rsidP="00434267">
      <w:pPr>
        <w:spacing w:line="276" w:lineRule="auto"/>
      </w:pPr>
      <w:r>
        <w:t xml:space="preserve">2. </w:t>
      </w:r>
      <w:r w:rsidR="00DE4093" w:rsidRPr="00451829">
        <w:t>Students must complete a quantitative self-evaluation.</w:t>
      </w:r>
      <w:r w:rsidR="00DE4093">
        <w:rPr>
          <w:b/>
        </w:rPr>
        <w:t xml:space="preserve"> </w:t>
      </w:r>
      <w:r w:rsidR="00DE4093" w:rsidRPr="00451829">
        <w:t>OIAE will email</w:t>
      </w:r>
      <w:r w:rsidR="00DE4093">
        <w:rPr>
          <w:b/>
        </w:rPr>
        <w:t xml:space="preserve"> </w:t>
      </w:r>
      <w:r w:rsidR="00DE4093">
        <w:t>the rubric to all stu</w:t>
      </w:r>
      <w:r w:rsidR="00451829">
        <w:t xml:space="preserve">dents </w:t>
      </w:r>
      <w:r>
        <w:t xml:space="preserve">being assessed </w:t>
      </w:r>
      <w:r w:rsidR="00451829">
        <w:t xml:space="preserve">and </w:t>
      </w:r>
      <w:r w:rsidR="00E374A4">
        <w:t>follow-up as</w:t>
      </w:r>
      <w:r>
        <w:t xml:space="preserve"> needed</w:t>
      </w:r>
      <w:r w:rsidR="00451829">
        <w:t>. We just ask that you e</w:t>
      </w:r>
      <w:r w:rsidR="00DE4093">
        <w:t xml:space="preserve">ncourage your students to complete the evaluation by </w:t>
      </w:r>
      <w:r w:rsidR="00451829">
        <w:t>the last day of the semester.</w:t>
      </w:r>
    </w:p>
    <w:p w14:paraId="7FFE1E7E" w14:textId="77777777" w:rsidR="00781B3A" w:rsidRDefault="00781B3A" w:rsidP="004511CB">
      <w:pPr>
        <w:jc w:val="center"/>
        <w:rPr>
          <w:b/>
        </w:rPr>
      </w:pPr>
    </w:p>
    <w:p w14:paraId="52E4B46B" w14:textId="587D7C1F" w:rsidR="00D5674A" w:rsidRPr="005816F4" w:rsidRDefault="00C65DCD" w:rsidP="004511CB">
      <w:pPr>
        <w:jc w:val="center"/>
        <w:rPr>
          <w:b/>
        </w:rPr>
      </w:pPr>
      <w:bookmarkStart w:id="0" w:name="_Hlk36816968"/>
      <w:r>
        <w:rPr>
          <w:b/>
        </w:rPr>
        <w:t>Beyond the Classroom</w:t>
      </w:r>
      <w:r w:rsidR="00D5674A" w:rsidRPr="005816F4">
        <w:rPr>
          <w:b/>
        </w:rPr>
        <w:t xml:space="preserve"> (</w:t>
      </w:r>
      <w:proofErr w:type="spellStart"/>
      <w:r>
        <w:rPr>
          <w:b/>
        </w:rPr>
        <w:t>BtC</w:t>
      </w:r>
      <w:proofErr w:type="spellEnd"/>
      <w:r w:rsidR="00D5674A" w:rsidRPr="005816F4">
        <w:rPr>
          <w:b/>
        </w:rPr>
        <w:t xml:space="preserve">) </w:t>
      </w:r>
      <w:r w:rsidR="006074EF">
        <w:rPr>
          <w:b/>
        </w:rPr>
        <w:t>Self-Evaluation</w:t>
      </w:r>
    </w:p>
    <w:bookmarkEnd w:id="0"/>
    <w:p w14:paraId="2AEA5566" w14:textId="77777777" w:rsidR="00D5674A" w:rsidRPr="005816F4" w:rsidRDefault="00D5674A" w:rsidP="00DF5A05">
      <w:pPr>
        <w:jc w:val="both"/>
        <w:rPr>
          <w:b/>
        </w:rPr>
      </w:pPr>
    </w:p>
    <w:tbl>
      <w:tblPr>
        <w:tblStyle w:val="TableGrid"/>
        <w:tblW w:w="0" w:type="auto"/>
        <w:tblInd w:w="535" w:type="dxa"/>
        <w:tblLook w:val="01E0" w:firstRow="1" w:lastRow="1" w:firstColumn="1" w:lastColumn="1" w:noHBand="0" w:noVBand="0"/>
      </w:tblPr>
      <w:tblGrid>
        <w:gridCol w:w="3182"/>
        <w:gridCol w:w="905"/>
        <w:gridCol w:w="705"/>
        <w:gridCol w:w="1061"/>
        <w:gridCol w:w="927"/>
        <w:gridCol w:w="956"/>
        <w:gridCol w:w="1079"/>
      </w:tblGrid>
      <w:tr w:rsidR="00451829" w:rsidRPr="005816F4" w14:paraId="2A9B60A2" w14:textId="02927F63" w:rsidTr="00C65DCD">
        <w:tc>
          <w:tcPr>
            <w:tcW w:w="3330" w:type="dxa"/>
          </w:tcPr>
          <w:p w14:paraId="3852ACAF" w14:textId="77777777" w:rsidR="00451829" w:rsidRPr="005816F4" w:rsidRDefault="00451829" w:rsidP="00DF5A05">
            <w:pPr>
              <w:jc w:val="center"/>
              <w:rPr>
                <w:sz w:val="20"/>
              </w:rPr>
            </w:pPr>
          </w:p>
        </w:tc>
        <w:tc>
          <w:tcPr>
            <w:tcW w:w="750" w:type="dxa"/>
            <w:vAlign w:val="bottom"/>
          </w:tcPr>
          <w:p w14:paraId="3BAD8258" w14:textId="59AB0268" w:rsidR="00451829" w:rsidRPr="005816F4" w:rsidRDefault="00451829" w:rsidP="00451829">
            <w:pPr>
              <w:jc w:val="center"/>
              <w:rPr>
                <w:sz w:val="20"/>
              </w:rPr>
            </w:pPr>
            <w:r>
              <w:rPr>
                <w:sz w:val="20"/>
              </w:rPr>
              <w:t>Strongly Agree</w:t>
            </w:r>
          </w:p>
        </w:tc>
        <w:tc>
          <w:tcPr>
            <w:tcW w:w="705" w:type="dxa"/>
            <w:vAlign w:val="bottom"/>
          </w:tcPr>
          <w:p w14:paraId="0A6E34FA" w14:textId="1F6D4BFA" w:rsidR="00451829" w:rsidRPr="005816F4" w:rsidRDefault="00451829" w:rsidP="00DF5A05">
            <w:pPr>
              <w:jc w:val="center"/>
              <w:rPr>
                <w:sz w:val="20"/>
              </w:rPr>
            </w:pPr>
            <w:r>
              <w:rPr>
                <w:sz w:val="20"/>
              </w:rPr>
              <w:t>Agree</w:t>
            </w:r>
          </w:p>
        </w:tc>
        <w:tc>
          <w:tcPr>
            <w:tcW w:w="1061" w:type="dxa"/>
            <w:vAlign w:val="bottom"/>
          </w:tcPr>
          <w:p w14:paraId="40F3077A" w14:textId="134E9F5C" w:rsidR="00451829" w:rsidRPr="005816F4" w:rsidRDefault="00451829" w:rsidP="00DF5A05">
            <w:pPr>
              <w:jc w:val="center"/>
              <w:rPr>
                <w:sz w:val="20"/>
              </w:rPr>
            </w:pPr>
            <w:r>
              <w:rPr>
                <w:sz w:val="20"/>
              </w:rPr>
              <w:t>Somewhat agree</w:t>
            </w:r>
          </w:p>
        </w:tc>
        <w:tc>
          <w:tcPr>
            <w:tcW w:w="927" w:type="dxa"/>
            <w:vAlign w:val="bottom"/>
          </w:tcPr>
          <w:p w14:paraId="4672B70D" w14:textId="383ED285" w:rsidR="00451829" w:rsidRPr="005816F4" w:rsidRDefault="00451829" w:rsidP="00451829">
            <w:pPr>
              <w:jc w:val="center"/>
              <w:rPr>
                <w:sz w:val="20"/>
              </w:rPr>
            </w:pPr>
            <w:r>
              <w:rPr>
                <w:sz w:val="20"/>
              </w:rPr>
              <w:t>Disagree</w:t>
            </w:r>
          </w:p>
        </w:tc>
        <w:tc>
          <w:tcPr>
            <w:tcW w:w="959" w:type="dxa"/>
            <w:vAlign w:val="bottom"/>
          </w:tcPr>
          <w:p w14:paraId="39E53E7F" w14:textId="367BE198" w:rsidR="00451829" w:rsidRPr="005816F4" w:rsidRDefault="00451829" w:rsidP="00DF5A05">
            <w:pPr>
              <w:jc w:val="center"/>
              <w:rPr>
                <w:sz w:val="20"/>
              </w:rPr>
            </w:pPr>
            <w:r>
              <w:rPr>
                <w:sz w:val="20"/>
              </w:rPr>
              <w:t>Strongly Disagree</w:t>
            </w:r>
          </w:p>
        </w:tc>
        <w:tc>
          <w:tcPr>
            <w:tcW w:w="1083" w:type="dxa"/>
          </w:tcPr>
          <w:p w14:paraId="492DB0F0" w14:textId="4E87C75E" w:rsidR="00451829" w:rsidRDefault="00451829" w:rsidP="00DF5A05">
            <w:pPr>
              <w:jc w:val="center"/>
              <w:rPr>
                <w:sz w:val="20"/>
              </w:rPr>
            </w:pPr>
            <w:r>
              <w:rPr>
                <w:sz w:val="20"/>
              </w:rPr>
              <w:t xml:space="preserve">Not </w:t>
            </w:r>
            <w:r w:rsidR="006074EF">
              <w:rPr>
                <w:sz w:val="20"/>
              </w:rPr>
              <w:t>applicable</w:t>
            </w:r>
          </w:p>
        </w:tc>
      </w:tr>
      <w:tr w:rsidR="00451829" w:rsidRPr="005816F4" w14:paraId="18C5A874" w14:textId="78E9B4F6" w:rsidTr="00C65DCD">
        <w:tc>
          <w:tcPr>
            <w:tcW w:w="3330" w:type="dxa"/>
          </w:tcPr>
          <w:p w14:paraId="57EC4ADF" w14:textId="000275AC" w:rsidR="00451829" w:rsidRPr="005816F4" w:rsidRDefault="00451829" w:rsidP="00451829">
            <w:pPr>
              <w:tabs>
                <w:tab w:val="left" w:pos="750"/>
              </w:tabs>
              <w:rPr>
                <w:sz w:val="20"/>
              </w:rPr>
            </w:pPr>
            <w:r w:rsidRPr="00FA32C8">
              <w:rPr>
                <w:bCs/>
                <w:color w:val="000000"/>
                <w:sz w:val="22"/>
                <w:szCs w:val="22"/>
              </w:rPr>
              <w:t>I</w:t>
            </w:r>
            <w:r w:rsidRPr="00FA32C8">
              <w:rPr>
                <w:color w:val="000000"/>
                <w:sz w:val="22"/>
                <w:szCs w:val="22"/>
              </w:rPr>
              <w:t xml:space="preserve"> was able to apply what I learned in my classes to new situations outside the university classroom.</w:t>
            </w:r>
          </w:p>
        </w:tc>
        <w:tc>
          <w:tcPr>
            <w:tcW w:w="750" w:type="dxa"/>
          </w:tcPr>
          <w:p w14:paraId="442E38E1" w14:textId="56B77ABB" w:rsidR="00451829" w:rsidRPr="005816F4" w:rsidRDefault="00451829" w:rsidP="00DF5A05">
            <w:pPr>
              <w:rPr>
                <w:sz w:val="20"/>
              </w:rPr>
            </w:pPr>
          </w:p>
        </w:tc>
        <w:tc>
          <w:tcPr>
            <w:tcW w:w="705" w:type="dxa"/>
          </w:tcPr>
          <w:p w14:paraId="3C48DF9D" w14:textId="77777777" w:rsidR="00451829" w:rsidRPr="005816F4" w:rsidRDefault="00451829" w:rsidP="00DF5A05">
            <w:pPr>
              <w:rPr>
                <w:sz w:val="20"/>
              </w:rPr>
            </w:pPr>
          </w:p>
        </w:tc>
        <w:tc>
          <w:tcPr>
            <w:tcW w:w="1061" w:type="dxa"/>
          </w:tcPr>
          <w:p w14:paraId="52B755A3" w14:textId="77777777" w:rsidR="00451829" w:rsidRPr="005816F4" w:rsidRDefault="00451829" w:rsidP="00DF5A05">
            <w:pPr>
              <w:rPr>
                <w:sz w:val="20"/>
              </w:rPr>
            </w:pPr>
          </w:p>
        </w:tc>
        <w:tc>
          <w:tcPr>
            <w:tcW w:w="927" w:type="dxa"/>
          </w:tcPr>
          <w:p w14:paraId="5E5D329E" w14:textId="77777777" w:rsidR="00451829" w:rsidRPr="005816F4" w:rsidRDefault="00451829" w:rsidP="00DF5A05">
            <w:pPr>
              <w:rPr>
                <w:sz w:val="20"/>
              </w:rPr>
            </w:pPr>
          </w:p>
        </w:tc>
        <w:tc>
          <w:tcPr>
            <w:tcW w:w="959" w:type="dxa"/>
          </w:tcPr>
          <w:p w14:paraId="386BC086" w14:textId="77777777" w:rsidR="00451829" w:rsidRPr="005816F4" w:rsidRDefault="00451829" w:rsidP="00DF5A05">
            <w:pPr>
              <w:rPr>
                <w:sz w:val="20"/>
              </w:rPr>
            </w:pPr>
          </w:p>
        </w:tc>
        <w:tc>
          <w:tcPr>
            <w:tcW w:w="1083" w:type="dxa"/>
          </w:tcPr>
          <w:p w14:paraId="38D0470A" w14:textId="77777777" w:rsidR="00451829" w:rsidRPr="005816F4" w:rsidRDefault="00451829" w:rsidP="00DF5A05">
            <w:pPr>
              <w:rPr>
                <w:sz w:val="20"/>
              </w:rPr>
            </w:pPr>
          </w:p>
        </w:tc>
      </w:tr>
      <w:tr w:rsidR="00451829" w:rsidRPr="005816F4" w14:paraId="328CD28C" w14:textId="29422646" w:rsidTr="00C65DCD">
        <w:tc>
          <w:tcPr>
            <w:tcW w:w="3330" w:type="dxa"/>
          </w:tcPr>
          <w:p w14:paraId="0DE560B6" w14:textId="18ABC694" w:rsidR="00451829" w:rsidRPr="005816F4" w:rsidRDefault="00451829" w:rsidP="00DF5A05">
            <w:pPr>
              <w:rPr>
                <w:sz w:val="20"/>
              </w:rPr>
            </w:pPr>
            <w:r w:rsidRPr="00FA32C8">
              <w:rPr>
                <w:color w:val="000000"/>
                <w:sz w:val="22"/>
                <w:szCs w:val="22"/>
              </w:rPr>
              <w:t>I was able to take responsibility for directing my own learning.</w:t>
            </w:r>
          </w:p>
        </w:tc>
        <w:tc>
          <w:tcPr>
            <w:tcW w:w="750" w:type="dxa"/>
          </w:tcPr>
          <w:p w14:paraId="24D64328" w14:textId="1F013F48" w:rsidR="00451829" w:rsidRPr="005816F4" w:rsidRDefault="00451829" w:rsidP="00DF5A05">
            <w:pPr>
              <w:rPr>
                <w:sz w:val="20"/>
              </w:rPr>
            </w:pPr>
          </w:p>
        </w:tc>
        <w:tc>
          <w:tcPr>
            <w:tcW w:w="705" w:type="dxa"/>
          </w:tcPr>
          <w:p w14:paraId="4ADB2BC6" w14:textId="77777777" w:rsidR="00451829" w:rsidRPr="005816F4" w:rsidRDefault="00451829" w:rsidP="00DF5A05">
            <w:pPr>
              <w:rPr>
                <w:sz w:val="20"/>
              </w:rPr>
            </w:pPr>
          </w:p>
        </w:tc>
        <w:tc>
          <w:tcPr>
            <w:tcW w:w="1061" w:type="dxa"/>
          </w:tcPr>
          <w:p w14:paraId="552B2764" w14:textId="77777777" w:rsidR="00451829" w:rsidRPr="005816F4" w:rsidRDefault="00451829" w:rsidP="00DF5A05">
            <w:pPr>
              <w:rPr>
                <w:sz w:val="20"/>
              </w:rPr>
            </w:pPr>
          </w:p>
        </w:tc>
        <w:tc>
          <w:tcPr>
            <w:tcW w:w="927" w:type="dxa"/>
          </w:tcPr>
          <w:p w14:paraId="739306B6" w14:textId="77777777" w:rsidR="00451829" w:rsidRPr="005816F4" w:rsidRDefault="00451829" w:rsidP="00DF5A05">
            <w:pPr>
              <w:rPr>
                <w:sz w:val="20"/>
              </w:rPr>
            </w:pPr>
          </w:p>
        </w:tc>
        <w:tc>
          <w:tcPr>
            <w:tcW w:w="959" w:type="dxa"/>
          </w:tcPr>
          <w:p w14:paraId="6A7556B8" w14:textId="77777777" w:rsidR="00451829" w:rsidRPr="005816F4" w:rsidRDefault="00451829" w:rsidP="00DF5A05">
            <w:pPr>
              <w:rPr>
                <w:sz w:val="20"/>
              </w:rPr>
            </w:pPr>
          </w:p>
        </w:tc>
        <w:tc>
          <w:tcPr>
            <w:tcW w:w="1083" w:type="dxa"/>
          </w:tcPr>
          <w:p w14:paraId="69C30486" w14:textId="77777777" w:rsidR="00451829" w:rsidRPr="005816F4" w:rsidRDefault="00451829" w:rsidP="00DF5A05">
            <w:pPr>
              <w:rPr>
                <w:sz w:val="20"/>
              </w:rPr>
            </w:pPr>
          </w:p>
        </w:tc>
      </w:tr>
      <w:tr w:rsidR="00451829" w:rsidRPr="005816F4" w14:paraId="317FF3BF" w14:textId="79917240" w:rsidTr="00C65DCD">
        <w:tc>
          <w:tcPr>
            <w:tcW w:w="3330" w:type="dxa"/>
          </w:tcPr>
          <w:p w14:paraId="48696FF6" w14:textId="039C52AA" w:rsidR="00451829" w:rsidRPr="005816F4" w:rsidRDefault="00451829" w:rsidP="00DF5A05">
            <w:pPr>
              <w:rPr>
                <w:sz w:val="20"/>
              </w:rPr>
            </w:pPr>
            <w:r w:rsidRPr="00FA32C8">
              <w:rPr>
                <w:color w:val="000000"/>
                <w:sz w:val="22"/>
                <w:szCs w:val="22"/>
              </w:rPr>
              <w:t>My experience has taught me something about my field</w:t>
            </w:r>
            <w:r w:rsidRPr="00FA32C8">
              <w:rPr>
                <w:sz w:val="22"/>
                <w:szCs w:val="22"/>
              </w:rPr>
              <w:t>.</w:t>
            </w:r>
          </w:p>
        </w:tc>
        <w:tc>
          <w:tcPr>
            <w:tcW w:w="750" w:type="dxa"/>
          </w:tcPr>
          <w:p w14:paraId="4E2ED11C" w14:textId="33BBD865" w:rsidR="00451829" w:rsidRPr="005816F4" w:rsidRDefault="00451829" w:rsidP="00DF5A05">
            <w:pPr>
              <w:rPr>
                <w:sz w:val="20"/>
              </w:rPr>
            </w:pPr>
          </w:p>
        </w:tc>
        <w:tc>
          <w:tcPr>
            <w:tcW w:w="705" w:type="dxa"/>
          </w:tcPr>
          <w:p w14:paraId="7518F4E3" w14:textId="77777777" w:rsidR="00451829" w:rsidRPr="005816F4" w:rsidRDefault="00451829" w:rsidP="00DF5A05">
            <w:pPr>
              <w:rPr>
                <w:sz w:val="20"/>
              </w:rPr>
            </w:pPr>
          </w:p>
        </w:tc>
        <w:tc>
          <w:tcPr>
            <w:tcW w:w="1061" w:type="dxa"/>
          </w:tcPr>
          <w:p w14:paraId="5977A0E0" w14:textId="77777777" w:rsidR="00451829" w:rsidRPr="005816F4" w:rsidRDefault="00451829" w:rsidP="00DF5A05">
            <w:pPr>
              <w:rPr>
                <w:sz w:val="20"/>
              </w:rPr>
            </w:pPr>
          </w:p>
        </w:tc>
        <w:tc>
          <w:tcPr>
            <w:tcW w:w="927" w:type="dxa"/>
          </w:tcPr>
          <w:p w14:paraId="5D638751" w14:textId="77777777" w:rsidR="00451829" w:rsidRPr="005816F4" w:rsidRDefault="00451829" w:rsidP="00DF5A05">
            <w:pPr>
              <w:rPr>
                <w:sz w:val="20"/>
              </w:rPr>
            </w:pPr>
          </w:p>
        </w:tc>
        <w:tc>
          <w:tcPr>
            <w:tcW w:w="959" w:type="dxa"/>
          </w:tcPr>
          <w:p w14:paraId="4E4B1560" w14:textId="77777777" w:rsidR="00451829" w:rsidRPr="005816F4" w:rsidRDefault="00451829" w:rsidP="00DF5A05">
            <w:pPr>
              <w:rPr>
                <w:sz w:val="20"/>
              </w:rPr>
            </w:pPr>
          </w:p>
        </w:tc>
        <w:tc>
          <w:tcPr>
            <w:tcW w:w="1083" w:type="dxa"/>
          </w:tcPr>
          <w:p w14:paraId="5BD8FED4" w14:textId="77777777" w:rsidR="00451829" w:rsidRPr="005816F4" w:rsidRDefault="00451829" w:rsidP="00DF5A05">
            <w:pPr>
              <w:rPr>
                <w:sz w:val="20"/>
              </w:rPr>
            </w:pPr>
          </w:p>
        </w:tc>
      </w:tr>
      <w:tr w:rsidR="00451829" w:rsidRPr="005816F4" w14:paraId="3D596DCF" w14:textId="2EB4F557" w:rsidTr="00C65DCD">
        <w:tc>
          <w:tcPr>
            <w:tcW w:w="3330" w:type="dxa"/>
          </w:tcPr>
          <w:p w14:paraId="5E5A3853" w14:textId="75AD7FEE" w:rsidR="00451829" w:rsidRPr="005816F4" w:rsidRDefault="00451829" w:rsidP="00DF5A05">
            <w:pPr>
              <w:rPr>
                <w:sz w:val="20"/>
              </w:rPr>
            </w:pPr>
            <w:r w:rsidRPr="00FA32C8">
              <w:rPr>
                <w:color w:val="000000"/>
                <w:sz w:val="22"/>
                <w:szCs w:val="22"/>
              </w:rPr>
              <w:t>My experience has helped me understand how my field is relevant to the world and to other fields.</w:t>
            </w:r>
          </w:p>
        </w:tc>
        <w:tc>
          <w:tcPr>
            <w:tcW w:w="750" w:type="dxa"/>
          </w:tcPr>
          <w:p w14:paraId="3D50586A" w14:textId="0FF8FEF8" w:rsidR="00451829" w:rsidRPr="005816F4" w:rsidRDefault="00451829" w:rsidP="00DF5A05">
            <w:pPr>
              <w:rPr>
                <w:sz w:val="20"/>
              </w:rPr>
            </w:pPr>
          </w:p>
        </w:tc>
        <w:tc>
          <w:tcPr>
            <w:tcW w:w="705" w:type="dxa"/>
          </w:tcPr>
          <w:p w14:paraId="4E5CA3CA" w14:textId="77777777" w:rsidR="00451829" w:rsidRPr="005816F4" w:rsidRDefault="00451829" w:rsidP="00DF5A05">
            <w:pPr>
              <w:rPr>
                <w:sz w:val="20"/>
              </w:rPr>
            </w:pPr>
          </w:p>
        </w:tc>
        <w:tc>
          <w:tcPr>
            <w:tcW w:w="1061" w:type="dxa"/>
          </w:tcPr>
          <w:p w14:paraId="53044896" w14:textId="77777777" w:rsidR="00451829" w:rsidRPr="005816F4" w:rsidRDefault="00451829" w:rsidP="00DF5A05">
            <w:pPr>
              <w:rPr>
                <w:sz w:val="20"/>
              </w:rPr>
            </w:pPr>
          </w:p>
        </w:tc>
        <w:tc>
          <w:tcPr>
            <w:tcW w:w="927" w:type="dxa"/>
          </w:tcPr>
          <w:p w14:paraId="666171EA" w14:textId="77777777" w:rsidR="00451829" w:rsidRPr="005816F4" w:rsidRDefault="00451829" w:rsidP="00DF5A05">
            <w:pPr>
              <w:rPr>
                <w:sz w:val="20"/>
              </w:rPr>
            </w:pPr>
          </w:p>
        </w:tc>
        <w:tc>
          <w:tcPr>
            <w:tcW w:w="959" w:type="dxa"/>
          </w:tcPr>
          <w:p w14:paraId="435C0C87" w14:textId="77777777" w:rsidR="00451829" w:rsidRPr="005816F4" w:rsidRDefault="00451829" w:rsidP="00DF5A05">
            <w:pPr>
              <w:rPr>
                <w:sz w:val="20"/>
              </w:rPr>
            </w:pPr>
          </w:p>
        </w:tc>
        <w:tc>
          <w:tcPr>
            <w:tcW w:w="1083" w:type="dxa"/>
          </w:tcPr>
          <w:p w14:paraId="6F34DAC7" w14:textId="77777777" w:rsidR="00451829" w:rsidRPr="005816F4" w:rsidRDefault="00451829" w:rsidP="00DF5A05">
            <w:pPr>
              <w:rPr>
                <w:sz w:val="20"/>
              </w:rPr>
            </w:pPr>
          </w:p>
        </w:tc>
      </w:tr>
      <w:tr w:rsidR="00451829" w:rsidRPr="005816F4" w14:paraId="4A409758" w14:textId="59B9EBC5" w:rsidTr="00C65DCD">
        <w:tc>
          <w:tcPr>
            <w:tcW w:w="3330" w:type="dxa"/>
          </w:tcPr>
          <w:p w14:paraId="2CFBD839" w14:textId="57EDF2D6" w:rsidR="00451829" w:rsidRPr="005816F4" w:rsidRDefault="00451829" w:rsidP="00DF5A05">
            <w:pPr>
              <w:rPr>
                <w:sz w:val="20"/>
              </w:rPr>
            </w:pPr>
            <w:r w:rsidRPr="00FA32C8">
              <w:rPr>
                <w:color w:val="000000"/>
                <w:sz w:val="22"/>
                <w:szCs w:val="22"/>
              </w:rPr>
              <w:t>This experience helped me understand my strengths and weaknesses in skills such as time management, organization, and professionalism.</w:t>
            </w:r>
          </w:p>
        </w:tc>
        <w:tc>
          <w:tcPr>
            <w:tcW w:w="750" w:type="dxa"/>
          </w:tcPr>
          <w:p w14:paraId="02BC12CE" w14:textId="462FA5E3" w:rsidR="00451829" w:rsidRPr="005816F4" w:rsidRDefault="00451829" w:rsidP="00DF5A05">
            <w:pPr>
              <w:rPr>
                <w:sz w:val="20"/>
              </w:rPr>
            </w:pPr>
          </w:p>
        </w:tc>
        <w:tc>
          <w:tcPr>
            <w:tcW w:w="705" w:type="dxa"/>
          </w:tcPr>
          <w:p w14:paraId="042A27B4" w14:textId="77777777" w:rsidR="00451829" w:rsidRPr="005816F4" w:rsidRDefault="00451829" w:rsidP="00DF5A05">
            <w:pPr>
              <w:rPr>
                <w:sz w:val="20"/>
              </w:rPr>
            </w:pPr>
          </w:p>
        </w:tc>
        <w:tc>
          <w:tcPr>
            <w:tcW w:w="1061" w:type="dxa"/>
          </w:tcPr>
          <w:p w14:paraId="6041E714" w14:textId="77777777" w:rsidR="00451829" w:rsidRPr="005816F4" w:rsidRDefault="00451829" w:rsidP="00DF5A05">
            <w:pPr>
              <w:rPr>
                <w:sz w:val="20"/>
              </w:rPr>
            </w:pPr>
          </w:p>
        </w:tc>
        <w:tc>
          <w:tcPr>
            <w:tcW w:w="927" w:type="dxa"/>
          </w:tcPr>
          <w:p w14:paraId="5B4ACE0F" w14:textId="77777777" w:rsidR="00451829" w:rsidRPr="005816F4" w:rsidRDefault="00451829" w:rsidP="00DF5A05">
            <w:pPr>
              <w:rPr>
                <w:sz w:val="20"/>
              </w:rPr>
            </w:pPr>
          </w:p>
        </w:tc>
        <w:tc>
          <w:tcPr>
            <w:tcW w:w="959" w:type="dxa"/>
          </w:tcPr>
          <w:p w14:paraId="5FD00444" w14:textId="77777777" w:rsidR="00451829" w:rsidRPr="005816F4" w:rsidRDefault="00451829" w:rsidP="00DF5A05">
            <w:pPr>
              <w:rPr>
                <w:sz w:val="20"/>
              </w:rPr>
            </w:pPr>
          </w:p>
        </w:tc>
        <w:tc>
          <w:tcPr>
            <w:tcW w:w="1083" w:type="dxa"/>
          </w:tcPr>
          <w:p w14:paraId="4C96B890" w14:textId="77777777" w:rsidR="00451829" w:rsidRPr="005816F4" w:rsidRDefault="00451829" w:rsidP="00DF5A05">
            <w:pPr>
              <w:rPr>
                <w:sz w:val="20"/>
              </w:rPr>
            </w:pPr>
          </w:p>
        </w:tc>
      </w:tr>
      <w:tr w:rsidR="00451829" w:rsidRPr="005816F4" w14:paraId="7158598E" w14:textId="4D33378A" w:rsidTr="00C65DCD">
        <w:tc>
          <w:tcPr>
            <w:tcW w:w="3330" w:type="dxa"/>
          </w:tcPr>
          <w:p w14:paraId="0384201C" w14:textId="34624BF4" w:rsidR="00451829" w:rsidRPr="005816F4" w:rsidRDefault="00451829" w:rsidP="00DF5A05">
            <w:pPr>
              <w:rPr>
                <w:sz w:val="20"/>
              </w:rPr>
            </w:pPr>
            <w:r w:rsidRPr="00FA32C8">
              <w:rPr>
                <w:color w:val="000000"/>
                <w:sz w:val="22"/>
                <w:szCs w:val="22"/>
              </w:rPr>
              <w:t xml:space="preserve">This experience helped me </w:t>
            </w:r>
            <w:r w:rsidRPr="00FA32C8">
              <w:rPr>
                <w:color w:val="000000"/>
                <w:sz w:val="22"/>
                <w:szCs w:val="22"/>
                <w:u w:val="single"/>
              </w:rPr>
              <w:t>improve</w:t>
            </w:r>
            <w:r w:rsidRPr="00FA32C8">
              <w:rPr>
                <w:color w:val="000000"/>
                <w:sz w:val="22"/>
                <w:szCs w:val="22"/>
              </w:rPr>
              <w:t xml:space="preserve"> my time management, organization, and professionalism</w:t>
            </w:r>
          </w:p>
        </w:tc>
        <w:tc>
          <w:tcPr>
            <w:tcW w:w="750" w:type="dxa"/>
          </w:tcPr>
          <w:p w14:paraId="75A470D1" w14:textId="54A2C59E" w:rsidR="00451829" w:rsidRPr="005816F4" w:rsidRDefault="00451829" w:rsidP="00DF5A05">
            <w:pPr>
              <w:rPr>
                <w:sz w:val="20"/>
              </w:rPr>
            </w:pPr>
          </w:p>
        </w:tc>
        <w:tc>
          <w:tcPr>
            <w:tcW w:w="705" w:type="dxa"/>
          </w:tcPr>
          <w:p w14:paraId="4088FF6E" w14:textId="77777777" w:rsidR="00451829" w:rsidRPr="005816F4" w:rsidRDefault="00451829" w:rsidP="00DF5A05">
            <w:pPr>
              <w:rPr>
                <w:sz w:val="20"/>
              </w:rPr>
            </w:pPr>
          </w:p>
        </w:tc>
        <w:tc>
          <w:tcPr>
            <w:tcW w:w="1061" w:type="dxa"/>
          </w:tcPr>
          <w:p w14:paraId="62BC0264" w14:textId="77777777" w:rsidR="00451829" w:rsidRPr="005816F4" w:rsidRDefault="00451829" w:rsidP="00DF5A05">
            <w:pPr>
              <w:rPr>
                <w:sz w:val="20"/>
              </w:rPr>
            </w:pPr>
          </w:p>
        </w:tc>
        <w:tc>
          <w:tcPr>
            <w:tcW w:w="927" w:type="dxa"/>
          </w:tcPr>
          <w:p w14:paraId="61B49197" w14:textId="77777777" w:rsidR="00451829" w:rsidRPr="005816F4" w:rsidRDefault="00451829" w:rsidP="00DF5A05">
            <w:pPr>
              <w:rPr>
                <w:sz w:val="20"/>
              </w:rPr>
            </w:pPr>
          </w:p>
        </w:tc>
        <w:tc>
          <w:tcPr>
            <w:tcW w:w="959" w:type="dxa"/>
          </w:tcPr>
          <w:p w14:paraId="674230D5" w14:textId="77777777" w:rsidR="00451829" w:rsidRPr="005816F4" w:rsidRDefault="00451829" w:rsidP="00DF5A05">
            <w:pPr>
              <w:rPr>
                <w:sz w:val="20"/>
              </w:rPr>
            </w:pPr>
          </w:p>
        </w:tc>
        <w:tc>
          <w:tcPr>
            <w:tcW w:w="1083" w:type="dxa"/>
          </w:tcPr>
          <w:p w14:paraId="40E6910F" w14:textId="77777777" w:rsidR="00451829" w:rsidRPr="005816F4" w:rsidRDefault="00451829" w:rsidP="00DF5A05">
            <w:pPr>
              <w:rPr>
                <w:sz w:val="20"/>
              </w:rPr>
            </w:pPr>
          </w:p>
        </w:tc>
      </w:tr>
      <w:tr w:rsidR="00451829" w:rsidRPr="005816F4" w14:paraId="5EE9C5F1" w14:textId="77777777" w:rsidTr="00C65DCD">
        <w:tc>
          <w:tcPr>
            <w:tcW w:w="3330" w:type="dxa"/>
          </w:tcPr>
          <w:p w14:paraId="7D4687AB" w14:textId="3D894D96" w:rsidR="00451829" w:rsidRPr="00FA32C8" w:rsidRDefault="00451829" w:rsidP="00DF5A05">
            <w:pPr>
              <w:rPr>
                <w:color w:val="000000"/>
                <w:sz w:val="22"/>
                <w:szCs w:val="22"/>
              </w:rPr>
            </w:pPr>
            <w:r w:rsidRPr="00FA32C8">
              <w:rPr>
                <w:color w:val="000000"/>
                <w:sz w:val="22"/>
                <w:szCs w:val="22"/>
              </w:rPr>
              <w:t>This experience has helped me connect my undergraduate course work with my post-graduation plans.</w:t>
            </w:r>
          </w:p>
        </w:tc>
        <w:tc>
          <w:tcPr>
            <w:tcW w:w="750" w:type="dxa"/>
          </w:tcPr>
          <w:p w14:paraId="15CFB48B" w14:textId="77777777" w:rsidR="00451829" w:rsidRPr="005816F4" w:rsidRDefault="00451829" w:rsidP="00DF5A05">
            <w:pPr>
              <w:rPr>
                <w:sz w:val="20"/>
              </w:rPr>
            </w:pPr>
          </w:p>
        </w:tc>
        <w:tc>
          <w:tcPr>
            <w:tcW w:w="705" w:type="dxa"/>
          </w:tcPr>
          <w:p w14:paraId="5C4DFC74" w14:textId="77777777" w:rsidR="00451829" w:rsidRPr="005816F4" w:rsidRDefault="00451829" w:rsidP="00DF5A05">
            <w:pPr>
              <w:rPr>
                <w:sz w:val="20"/>
              </w:rPr>
            </w:pPr>
          </w:p>
        </w:tc>
        <w:tc>
          <w:tcPr>
            <w:tcW w:w="1061" w:type="dxa"/>
          </w:tcPr>
          <w:p w14:paraId="36DAE4AE" w14:textId="77777777" w:rsidR="00451829" w:rsidRPr="005816F4" w:rsidRDefault="00451829" w:rsidP="00DF5A05">
            <w:pPr>
              <w:rPr>
                <w:sz w:val="20"/>
              </w:rPr>
            </w:pPr>
          </w:p>
        </w:tc>
        <w:tc>
          <w:tcPr>
            <w:tcW w:w="927" w:type="dxa"/>
          </w:tcPr>
          <w:p w14:paraId="0683A854" w14:textId="77777777" w:rsidR="00451829" w:rsidRPr="005816F4" w:rsidRDefault="00451829" w:rsidP="00DF5A05">
            <w:pPr>
              <w:rPr>
                <w:sz w:val="20"/>
              </w:rPr>
            </w:pPr>
          </w:p>
        </w:tc>
        <w:tc>
          <w:tcPr>
            <w:tcW w:w="959" w:type="dxa"/>
          </w:tcPr>
          <w:p w14:paraId="03DD4C13" w14:textId="77777777" w:rsidR="00451829" w:rsidRPr="005816F4" w:rsidRDefault="00451829" w:rsidP="00DF5A05">
            <w:pPr>
              <w:rPr>
                <w:sz w:val="20"/>
              </w:rPr>
            </w:pPr>
          </w:p>
        </w:tc>
        <w:tc>
          <w:tcPr>
            <w:tcW w:w="1083" w:type="dxa"/>
          </w:tcPr>
          <w:p w14:paraId="5BBC3929" w14:textId="77777777" w:rsidR="00451829" w:rsidRPr="005816F4" w:rsidRDefault="00451829" w:rsidP="00DF5A05">
            <w:pPr>
              <w:rPr>
                <w:sz w:val="20"/>
              </w:rPr>
            </w:pPr>
          </w:p>
        </w:tc>
      </w:tr>
    </w:tbl>
    <w:p w14:paraId="7D914458" w14:textId="284E773A" w:rsidR="00822E27" w:rsidRDefault="00F42780" w:rsidP="00822E27">
      <w:pPr>
        <w:ind w:firstLine="720"/>
        <w:rPr>
          <w:rFonts w:asciiTheme="majorHAnsi" w:hAnsiTheme="majorHAnsi"/>
          <w:sz w:val="18"/>
          <w:szCs w:val="18"/>
        </w:rPr>
      </w:pPr>
      <w:r w:rsidRPr="00F42780">
        <w:rPr>
          <w:rFonts w:asciiTheme="majorHAnsi" w:hAnsiTheme="majorHAnsi"/>
          <w:sz w:val="18"/>
          <w:szCs w:val="18"/>
        </w:rPr>
        <w:t xml:space="preserve">* </w:t>
      </w:r>
      <w:proofErr w:type="gramStart"/>
      <w:r w:rsidRPr="00F42780">
        <w:rPr>
          <w:rFonts w:asciiTheme="majorHAnsi" w:hAnsiTheme="majorHAnsi"/>
          <w:sz w:val="18"/>
          <w:szCs w:val="18"/>
        </w:rPr>
        <w:t>some</w:t>
      </w:r>
      <w:proofErr w:type="gramEnd"/>
      <w:r w:rsidRPr="00F42780">
        <w:rPr>
          <w:rFonts w:asciiTheme="majorHAnsi" w:hAnsiTheme="majorHAnsi"/>
          <w:sz w:val="18"/>
          <w:szCs w:val="18"/>
        </w:rPr>
        <w:t xml:space="preserve"> SLOs have multiple questions and responses will be averaged.</w:t>
      </w:r>
    </w:p>
    <w:p w14:paraId="3232521B" w14:textId="77777777" w:rsidR="006C673E" w:rsidRDefault="006C673E">
      <w:pPr>
        <w:rPr>
          <w:sz w:val="32"/>
        </w:rPr>
      </w:pPr>
      <w:r>
        <w:rPr>
          <w:sz w:val="32"/>
        </w:rPr>
        <w:br w:type="page"/>
      </w:r>
    </w:p>
    <w:p w14:paraId="5C1963B4" w14:textId="7211DC03" w:rsidR="00487E8E" w:rsidRPr="00C65DCD" w:rsidRDefault="00487E8E" w:rsidP="00487E8E">
      <w:pPr>
        <w:spacing w:line="276" w:lineRule="auto"/>
        <w:jc w:val="center"/>
        <w:rPr>
          <w:sz w:val="32"/>
        </w:rPr>
      </w:pPr>
      <w:r>
        <w:rPr>
          <w:sz w:val="32"/>
        </w:rPr>
        <w:lastRenderedPageBreak/>
        <w:t>Beyond the Classroom: Community Engagement (CE</w:t>
      </w:r>
      <w:r w:rsidRPr="005816F4">
        <w:rPr>
          <w:sz w:val="32"/>
        </w:rPr>
        <w:t>)</w:t>
      </w:r>
    </w:p>
    <w:p w14:paraId="5512CEE0" w14:textId="77777777" w:rsidR="00487E8E" w:rsidRDefault="00487E8E" w:rsidP="00487E8E">
      <w:pPr>
        <w:spacing w:line="276" w:lineRule="auto"/>
        <w:rPr>
          <w:b/>
        </w:rPr>
      </w:pPr>
    </w:p>
    <w:p w14:paraId="26CCB333" w14:textId="4DFBCAE3" w:rsidR="00487E8E" w:rsidRPr="006074EF" w:rsidRDefault="00487E8E" w:rsidP="00487E8E">
      <w:pPr>
        <w:spacing w:line="276" w:lineRule="auto"/>
        <w:rPr>
          <w:b/>
          <w:sz w:val="22"/>
          <w:szCs w:val="22"/>
        </w:rPr>
      </w:pPr>
      <w:r w:rsidRPr="006074EF">
        <w:rPr>
          <w:b/>
          <w:sz w:val="22"/>
          <w:szCs w:val="22"/>
        </w:rPr>
        <w:t>Learning Outcomes</w:t>
      </w:r>
      <w:r w:rsidR="006C673E" w:rsidRPr="006074EF">
        <w:rPr>
          <w:b/>
          <w:sz w:val="22"/>
          <w:szCs w:val="22"/>
        </w:rPr>
        <w:t xml:space="preserve">: </w:t>
      </w:r>
      <w:r w:rsidRPr="006074EF">
        <w:rPr>
          <w:sz w:val="22"/>
          <w:szCs w:val="22"/>
        </w:rPr>
        <w:t>See rubric.</w:t>
      </w:r>
    </w:p>
    <w:p w14:paraId="79292511" w14:textId="77777777" w:rsidR="00487E8E" w:rsidRPr="006074EF" w:rsidRDefault="00487E8E" w:rsidP="00487E8E">
      <w:pPr>
        <w:spacing w:line="276" w:lineRule="auto"/>
        <w:rPr>
          <w:b/>
          <w:sz w:val="22"/>
          <w:szCs w:val="22"/>
        </w:rPr>
      </w:pPr>
    </w:p>
    <w:p w14:paraId="617FF6EE" w14:textId="5D07C7E3" w:rsidR="006C673E" w:rsidRPr="006074EF" w:rsidRDefault="00487E8E" w:rsidP="006C673E">
      <w:pPr>
        <w:spacing w:line="276" w:lineRule="auto"/>
        <w:rPr>
          <w:sz w:val="22"/>
          <w:szCs w:val="22"/>
        </w:rPr>
      </w:pPr>
      <w:r w:rsidRPr="006074EF">
        <w:rPr>
          <w:b/>
          <w:sz w:val="22"/>
          <w:szCs w:val="22"/>
        </w:rPr>
        <w:t>Schedule of Assessment</w:t>
      </w:r>
      <w:r w:rsidR="006C673E" w:rsidRPr="006074EF">
        <w:rPr>
          <w:b/>
          <w:sz w:val="22"/>
          <w:szCs w:val="22"/>
        </w:rPr>
        <w:t xml:space="preserve">: </w:t>
      </w:r>
      <w:r w:rsidRPr="006074EF">
        <w:rPr>
          <w:sz w:val="22"/>
          <w:szCs w:val="22"/>
        </w:rPr>
        <w:t>The following courses fulfilling the Beyond the Classroom (</w:t>
      </w:r>
      <w:proofErr w:type="spellStart"/>
      <w:r w:rsidRPr="006074EF">
        <w:rPr>
          <w:sz w:val="22"/>
          <w:szCs w:val="22"/>
        </w:rPr>
        <w:t>BtC</w:t>
      </w:r>
      <w:proofErr w:type="spellEnd"/>
      <w:r w:rsidR="006074EF" w:rsidRPr="006074EF">
        <w:rPr>
          <w:sz w:val="22"/>
          <w:szCs w:val="22"/>
        </w:rPr>
        <w:t>: CE</w:t>
      </w:r>
      <w:r w:rsidRPr="006074EF">
        <w:rPr>
          <w:sz w:val="22"/>
          <w:szCs w:val="22"/>
        </w:rPr>
        <w:t xml:space="preserve">) general education requirement will be assessed </w:t>
      </w:r>
      <w:r w:rsidR="001E5CF2" w:rsidRPr="006074EF">
        <w:rPr>
          <w:sz w:val="22"/>
          <w:szCs w:val="22"/>
        </w:rPr>
        <w:t>typically both semesters</w:t>
      </w:r>
      <w:r w:rsidR="006C673E" w:rsidRPr="006074EF">
        <w:rPr>
          <w:sz w:val="22"/>
          <w:szCs w:val="22"/>
        </w:rPr>
        <w:t>.</w:t>
      </w:r>
      <w:r w:rsidR="00474BE4" w:rsidRPr="006074EF">
        <w:rPr>
          <w:sz w:val="22"/>
          <w:szCs w:val="22"/>
        </w:rPr>
        <w:t xml:space="preserve"> </w:t>
      </w:r>
      <w:r w:rsidR="006835AA" w:rsidRPr="006074EF">
        <w:rPr>
          <w:sz w:val="22"/>
          <w:szCs w:val="22"/>
          <w:u w:val="single"/>
        </w:rPr>
        <w:t>Please include student Banner IDs, but not student names</w:t>
      </w:r>
      <w:r w:rsidR="006835AA" w:rsidRPr="006074EF">
        <w:rPr>
          <w:sz w:val="22"/>
          <w:szCs w:val="22"/>
        </w:rPr>
        <w:t>.</w:t>
      </w:r>
    </w:p>
    <w:p w14:paraId="33E48290" w14:textId="77777777" w:rsidR="006C673E" w:rsidRPr="006074EF" w:rsidRDefault="006C673E" w:rsidP="006C673E">
      <w:pPr>
        <w:spacing w:line="276" w:lineRule="auto"/>
        <w:rPr>
          <w:sz w:val="22"/>
          <w:szCs w:val="22"/>
        </w:rPr>
      </w:pPr>
    </w:p>
    <w:tbl>
      <w:tblPr>
        <w:tblStyle w:val="TableGrid1"/>
        <w:tblW w:w="9350" w:type="dxa"/>
        <w:jc w:val="center"/>
        <w:tblLook w:val="04A0" w:firstRow="1" w:lastRow="0" w:firstColumn="1" w:lastColumn="0" w:noHBand="0" w:noVBand="1"/>
      </w:tblPr>
      <w:tblGrid>
        <w:gridCol w:w="2008"/>
        <w:gridCol w:w="2813"/>
        <w:gridCol w:w="1716"/>
        <w:gridCol w:w="2813"/>
      </w:tblGrid>
      <w:tr w:rsidR="006372D5" w:rsidRPr="006074EF" w14:paraId="76BA977E" w14:textId="77777777" w:rsidTr="006372D5">
        <w:trPr>
          <w:trHeight w:val="187"/>
          <w:jc w:val="center"/>
        </w:trPr>
        <w:tc>
          <w:tcPr>
            <w:tcW w:w="2008" w:type="dxa"/>
          </w:tcPr>
          <w:p w14:paraId="0D7D7119" w14:textId="3C3608D4" w:rsidR="006372D5" w:rsidRPr="006372D5" w:rsidRDefault="006372D5" w:rsidP="00487E8E">
            <w:pPr>
              <w:spacing w:line="276" w:lineRule="auto"/>
              <w:jc w:val="center"/>
              <w:rPr>
                <w:rFonts w:ascii="Times New Roman" w:hAnsi="Times New Roman" w:cs="Times New Roman"/>
                <w:sz w:val="22"/>
                <w:szCs w:val="22"/>
              </w:rPr>
            </w:pPr>
            <w:r w:rsidRPr="006372D5">
              <w:rPr>
                <w:rFonts w:ascii="Times New Roman" w:hAnsi="Times New Roman" w:cs="Times New Roman"/>
                <w:sz w:val="22"/>
                <w:szCs w:val="22"/>
              </w:rPr>
              <w:t>COMM 206</w:t>
            </w:r>
          </w:p>
        </w:tc>
        <w:tc>
          <w:tcPr>
            <w:tcW w:w="2813" w:type="dxa"/>
            <w:noWrap/>
          </w:tcPr>
          <w:p w14:paraId="2D4AA03C" w14:textId="59605154" w:rsidR="006372D5" w:rsidRPr="006372D5" w:rsidRDefault="006372D5" w:rsidP="00487E8E">
            <w:pPr>
              <w:spacing w:line="276" w:lineRule="auto"/>
              <w:jc w:val="center"/>
              <w:rPr>
                <w:rFonts w:ascii="Times New Roman" w:hAnsi="Times New Roman" w:cs="Times New Roman"/>
                <w:sz w:val="22"/>
                <w:szCs w:val="22"/>
              </w:rPr>
            </w:pPr>
            <w:r w:rsidRPr="006372D5">
              <w:rPr>
                <w:rFonts w:ascii="Times New Roman" w:hAnsi="Times New Roman" w:cs="Times New Roman"/>
                <w:sz w:val="22"/>
                <w:szCs w:val="22"/>
              </w:rPr>
              <w:t>FSEM 100F7</w:t>
            </w:r>
          </w:p>
        </w:tc>
        <w:tc>
          <w:tcPr>
            <w:tcW w:w="1716" w:type="dxa"/>
          </w:tcPr>
          <w:p w14:paraId="4D12EEE8" w14:textId="0D8C72A6" w:rsidR="006372D5" w:rsidRPr="006372D5" w:rsidRDefault="006372D5" w:rsidP="00487E8E">
            <w:pPr>
              <w:spacing w:line="276" w:lineRule="auto"/>
              <w:jc w:val="center"/>
              <w:rPr>
                <w:rFonts w:ascii="Times New Roman" w:hAnsi="Times New Roman" w:cs="Times New Roman"/>
                <w:sz w:val="22"/>
                <w:szCs w:val="22"/>
              </w:rPr>
            </w:pPr>
            <w:r w:rsidRPr="006372D5">
              <w:rPr>
                <w:rFonts w:ascii="Times New Roman" w:hAnsi="Times New Roman" w:cs="Times New Roman"/>
                <w:sz w:val="22"/>
                <w:szCs w:val="22"/>
              </w:rPr>
              <w:t>FSEM 100Q3</w:t>
            </w:r>
          </w:p>
        </w:tc>
        <w:tc>
          <w:tcPr>
            <w:tcW w:w="2813" w:type="dxa"/>
            <w:noWrap/>
          </w:tcPr>
          <w:p w14:paraId="22F1FB4F" w14:textId="5D380B13" w:rsidR="006372D5" w:rsidRPr="006372D5" w:rsidRDefault="006372D5" w:rsidP="00487E8E">
            <w:pPr>
              <w:spacing w:line="276" w:lineRule="auto"/>
              <w:jc w:val="center"/>
              <w:rPr>
                <w:rFonts w:ascii="Times New Roman" w:hAnsi="Times New Roman" w:cs="Times New Roman"/>
                <w:sz w:val="22"/>
                <w:szCs w:val="22"/>
              </w:rPr>
            </w:pPr>
            <w:r w:rsidRPr="006372D5">
              <w:rPr>
                <w:rFonts w:ascii="Times New Roman" w:hAnsi="Times New Roman" w:cs="Times New Roman"/>
                <w:sz w:val="22"/>
                <w:szCs w:val="22"/>
              </w:rPr>
              <w:t>MGMT 301</w:t>
            </w:r>
          </w:p>
        </w:tc>
      </w:tr>
    </w:tbl>
    <w:p w14:paraId="0597BF3F" w14:textId="2990880A" w:rsidR="006074EF" w:rsidRPr="006074EF" w:rsidRDefault="006074EF">
      <w:pPr>
        <w:rPr>
          <w:b/>
          <w:sz w:val="22"/>
          <w:szCs w:val="22"/>
        </w:rPr>
      </w:pPr>
    </w:p>
    <w:p w14:paraId="7F64ED25" w14:textId="54DADF46" w:rsidR="006074EF" w:rsidRPr="006074EF" w:rsidRDefault="006074EF" w:rsidP="006074EF">
      <w:pPr>
        <w:rPr>
          <w:i/>
          <w:sz w:val="22"/>
          <w:szCs w:val="22"/>
        </w:rPr>
      </w:pPr>
      <w:r w:rsidRPr="006074EF">
        <w:rPr>
          <w:sz w:val="22"/>
          <w:szCs w:val="22"/>
        </w:rPr>
        <w:t>Faculty teaching each course will provide reflection artifacts for assessment to OIAE. For courses with enrollment higher than 30, faculty may choose to report assessment data on 50% of the students enrolled in the course. Evaluators should assign a zero to any work sample or collection of work that does not meet limited to no proficiency level performance or is missing.</w:t>
      </w:r>
    </w:p>
    <w:p w14:paraId="28BFAB4B" w14:textId="5DEA91C3" w:rsidR="006074EF" w:rsidRDefault="006074EF">
      <w:pPr>
        <w:rPr>
          <w:b/>
          <w:sz w:val="20"/>
          <w:szCs w:val="20"/>
        </w:rPr>
      </w:pPr>
    </w:p>
    <w:p w14:paraId="00BCFEDB" w14:textId="77777777" w:rsidR="006C673E" w:rsidRPr="006C673E" w:rsidRDefault="006C673E">
      <w:pPr>
        <w:rPr>
          <w:b/>
          <w:sz w:val="20"/>
          <w:szCs w:val="20"/>
        </w:rPr>
      </w:pPr>
    </w:p>
    <w:p w14:paraId="64EA2AA1" w14:textId="60BB4AF1" w:rsidR="00822E27" w:rsidRPr="006C673E" w:rsidRDefault="00822E27" w:rsidP="006C673E">
      <w:pPr>
        <w:jc w:val="center"/>
        <w:rPr>
          <w:b/>
          <w:sz w:val="20"/>
          <w:szCs w:val="20"/>
        </w:rPr>
      </w:pPr>
      <w:r w:rsidRPr="006C673E">
        <w:rPr>
          <w:b/>
          <w:sz w:val="20"/>
          <w:szCs w:val="20"/>
        </w:rPr>
        <w:t>Community-Engaged Course Student Learning Outcomes</w:t>
      </w:r>
      <w:r w:rsidR="007C635A" w:rsidRPr="006C673E">
        <w:rPr>
          <w:b/>
          <w:sz w:val="20"/>
          <w:szCs w:val="20"/>
        </w:rPr>
        <w:t xml:space="preserve"> </w:t>
      </w:r>
      <w:r w:rsidRPr="006C673E">
        <w:rPr>
          <w:b/>
          <w:sz w:val="20"/>
          <w:szCs w:val="20"/>
        </w:rPr>
        <w:t>Scoring Scale and Rationale</w:t>
      </w:r>
    </w:p>
    <w:p w14:paraId="6DA8D2C8" w14:textId="77777777" w:rsidR="00822E27" w:rsidRPr="006C673E" w:rsidRDefault="00822E27" w:rsidP="00822E27">
      <w:pPr>
        <w:jc w:val="center"/>
        <w:rPr>
          <w:sz w:val="20"/>
          <w:szCs w:val="20"/>
        </w:rPr>
      </w:pPr>
    </w:p>
    <w:tbl>
      <w:tblPr>
        <w:tblW w:w="11070"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0"/>
        <w:gridCol w:w="1980"/>
        <w:gridCol w:w="2160"/>
        <w:gridCol w:w="2520"/>
        <w:gridCol w:w="2285"/>
        <w:gridCol w:w="945"/>
      </w:tblGrid>
      <w:tr w:rsidR="00822E27" w:rsidRPr="006C673E" w14:paraId="6E6068BF" w14:textId="77777777" w:rsidTr="006C673E">
        <w:tc>
          <w:tcPr>
            <w:tcW w:w="1180" w:type="dxa"/>
            <w:shd w:val="clear" w:color="auto" w:fill="A4C2F4"/>
            <w:tcMar>
              <w:top w:w="100" w:type="dxa"/>
              <w:left w:w="100" w:type="dxa"/>
              <w:bottom w:w="100" w:type="dxa"/>
              <w:right w:w="100" w:type="dxa"/>
            </w:tcMar>
          </w:tcPr>
          <w:p w14:paraId="00AB29D6" w14:textId="77777777" w:rsidR="00822E27" w:rsidRPr="006C673E" w:rsidRDefault="00822E27" w:rsidP="00A701B5">
            <w:pPr>
              <w:widowControl w:val="0"/>
              <w:pBdr>
                <w:top w:val="nil"/>
                <w:left w:val="nil"/>
                <w:bottom w:val="nil"/>
                <w:right w:val="nil"/>
                <w:between w:val="nil"/>
              </w:pBdr>
              <w:rPr>
                <w:b/>
                <w:sz w:val="18"/>
                <w:szCs w:val="18"/>
              </w:rPr>
            </w:pPr>
            <w:r w:rsidRPr="006C673E">
              <w:rPr>
                <w:b/>
                <w:sz w:val="18"/>
                <w:szCs w:val="18"/>
              </w:rPr>
              <w:t>Scoring Criteria</w:t>
            </w:r>
          </w:p>
        </w:tc>
        <w:tc>
          <w:tcPr>
            <w:tcW w:w="1980" w:type="dxa"/>
            <w:shd w:val="clear" w:color="auto" w:fill="A4C2F4"/>
            <w:tcMar>
              <w:top w:w="100" w:type="dxa"/>
              <w:left w:w="100" w:type="dxa"/>
              <w:bottom w:w="100" w:type="dxa"/>
              <w:right w:w="100" w:type="dxa"/>
            </w:tcMar>
          </w:tcPr>
          <w:p w14:paraId="4170AEDD" w14:textId="77777777" w:rsidR="00822E27" w:rsidRPr="006C673E" w:rsidRDefault="00822E27" w:rsidP="00A701B5">
            <w:pPr>
              <w:widowControl w:val="0"/>
              <w:pBdr>
                <w:top w:val="nil"/>
                <w:left w:val="nil"/>
                <w:bottom w:val="nil"/>
                <w:right w:val="nil"/>
                <w:between w:val="nil"/>
              </w:pBdr>
              <w:rPr>
                <w:b/>
                <w:sz w:val="18"/>
                <w:szCs w:val="18"/>
              </w:rPr>
            </w:pPr>
            <w:r w:rsidRPr="006C673E">
              <w:rPr>
                <w:b/>
                <w:sz w:val="18"/>
                <w:szCs w:val="18"/>
              </w:rPr>
              <w:t>Limited to No Proficiency (1)</w:t>
            </w:r>
          </w:p>
        </w:tc>
        <w:tc>
          <w:tcPr>
            <w:tcW w:w="2160" w:type="dxa"/>
            <w:shd w:val="clear" w:color="auto" w:fill="A4C2F4"/>
            <w:tcMar>
              <w:top w:w="100" w:type="dxa"/>
              <w:left w:w="100" w:type="dxa"/>
              <w:bottom w:w="100" w:type="dxa"/>
              <w:right w:w="100" w:type="dxa"/>
            </w:tcMar>
          </w:tcPr>
          <w:p w14:paraId="1AF13000" w14:textId="77777777" w:rsidR="00822E27" w:rsidRPr="006C673E" w:rsidRDefault="00822E27" w:rsidP="00A701B5">
            <w:pPr>
              <w:widowControl w:val="0"/>
              <w:pBdr>
                <w:top w:val="nil"/>
                <w:left w:val="nil"/>
                <w:bottom w:val="nil"/>
                <w:right w:val="nil"/>
                <w:between w:val="nil"/>
              </w:pBdr>
              <w:rPr>
                <w:b/>
                <w:sz w:val="18"/>
                <w:szCs w:val="18"/>
              </w:rPr>
            </w:pPr>
            <w:r w:rsidRPr="006C673E">
              <w:rPr>
                <w:b/>
                <w:sz w:val="18"/>
                <w:szCs w:val="18"/>
              </w:rPr>
              <w:t>Average Proficiency (2)</w:t>
            </w:r>
          </w:p>
        </w:tc>
        <w:tc>
          <w:tcPr>
            <w:tcW w:w="2520" w:type="dxa"/>
            <w:shd w:val="clear" w:color="auto" w:fill="A4C2F4"/>
            <w:tcMar>
              <w:top w:w="100" w:type="dxa"/>
              <w:left w:w="100" w:type="dxa"/>
              <w:bottom w:w="100" w:type="dxa"/>
              <w:right w:w="100" w:type="dxa"/>
            </w:tcMar>
          </w:tcPr>
          <w:p w14:paraId="31CB3B87" w14:textId="77777777" w:rsidR="00822E27" w:rsidRPr="006C673E" w:rsidRDefault="00822E27" w:rsidP="00A701B5">
            <w:pPr>
              <w:widowControl w:val="0"/>
              <w:pBdr>
                <w:top w:val="nil"/>
                <w:left w:val="nil"/>
                <w:bottom w:val="nil"/>
                <w:right w:val="nil"/>
                <w:between w:val="nil"/>
              </w:pBdr>
              <w:rPr>
                <w:b/>
                <w:sz w:val="18"/>
                <w:szCs w:val="18"/>
              </w:rPr>
            </w:pPr>
            <w:r w:rsidRPr="006C673E">
              <w:rPr>
                <w:b/>
                <w:sz w:val="18"/>
                <w:szCs w:val="18"/>
              </w:rPr>
              <w:t>Good proficiency (3)</w:t>
            </w:r>
          </w:p>
        </w:tc>
        <w:tc>
          <w:tcPr>
            <w:tcW w:w="2285" w:type="dxa"/>
            <w:shd w:val="clear" w:color="auto" w:fill="A4C2F4"/>
            <w:tcMar>
              <w:top w:w="100" w:type="dxa"/>
              <w:left w:w="100" w:type="dxa"/>
              <w:bottom w:w="100" w:type="dxa"/>
              <w:right w:w="100" w:type="dxa"/>
            </w:tcMar>
          </w:tcPr>
          <w:p w14:paraId="5CB7877A" w14:textId="77777777" w:rsidR="00822E27" w:rsidRPr="006C673E" w:rsidRDefault="00822E27" w:rsidP="00A701B5">
            <w:pPr>
              <w:widowControl w:val="0"/>
              <w:pBdr>
                <w:top w:val="nil"/>
                <w:left w:val="nil"/>
                <w:bottom w:val="nil"/>
                <w:right w:val="nil"/>
                <w:between w:val="nil"/>
              </w:pBdr>
              <w:rPr>
                <w:b/>
                <w:sz w:val="18"/>
                <w:szCs w:val="18"/>
              </w:rPr>
            </w:pPr>
            <w:r w:rsidRPr="006C673E">
              <w:rPr>
                <w:b/>
                <w:sz w:val="18"/>
                <w:szCs w:val="18"/>
              </w:rPr>
              <w:t>High Proficiency</w:t>
            </w:r>
          </w:p>
          <w:p w14:paraId="07D54092" w14:textId="77777777" w:rsidR="00822E27" w:rsidRPr="006C673E" w:rsidRDefault="00822E27" w:rsidP="00A701B5">
            <w:pPr>
              <w:widowControl w:val="0"/>
              <w:pBdr>
                <w:top w:val="nil"/>
                <w:left w:val="nil"/>
                <w:bottom w:val="nil"/>
                <w:right w:val="nil"/>
                <w:between w:val="nil"/>
              </w:pBdr>
              <w:rPr>
                <w:b/>
                <w:sz w:val="18"/>
                <w:szCs w:val="18"/>
              </w:rPr>
            </w:pPr>
            <w:r w:rsidRPr="006C673E">
              <w:rPr>
                <w:b/>
                <w:sz w:val="18"/>
                <w:szCs w:val="18"/>
              </w:rPr>
              <w:t>(4)</w:t>
            </w:r>
          </w:p>
        </w:tc>
        <w:tc>
          <w:tcPr>
            <w:tcW w:w="945" w:type="dxa"/>
            <w:shd w:val="clear" w:color="auto" w:fill="A4C2F4"/>
            <w:tcMar>
              <w:top w:w="100" w:type="dxa"/>
              <w:left w:w="100" w:type="dxa"/>
              <w:bottom w:w="100" w:type="dxa"/>
              <w:right w:w="100" w:type="dxa"/>
            </w:tcMar>
          </w:tcPr>
          <w:p w14:paraId="1B1ACE13" w14:textId="77777777" w:rsidR="00822E27" w:rsidRPr="006C673E" w:rsidRDefault="00822E27" w:rsidP="00A701B5">
            <w:pPr>
              <w:widowControl w:val="0"/>
              <w:pBdr>
                <w:top w:val="nil"/>
                <w:left w:val="nil"/>
                <w:bottom w:val="nil"/>
                <w:right w:val="nil"/>
                <w:between w:val="nil"/>
              </w:pBdr>
              <w:rPr>
                <w:b/>
                <w:sz w:val="18"/>
                <w:szCs w:val="18"/>
              </w:rPr>
            </w:pPr>
            <w:r w:rsidRPr="006C673E">
              <w:rPr>
                <w:b/>
                <w:sz w:val="18"/>
                <w:szCs w:val="18"/>
              </w:rPr>
              <w:t>Score/Rating</w:t>
            </w:r>
          </w:p>
        </w:tc>
      </w:tr>
      <w:tr w:rsidR="000B0B4F" w:rsidRPr="006C673E" w14:paraId="30508866" w14:textId="77777777" w:rsidTr="006C673E">
        <w:tc>
          <w:tcPr>
            <w:tcW w:w="1180" w:type="dxa"/>
            <w:shd w:val="clear" w:color="auto" w:fill="auto"/>
            <w:tcMar>
              <w:top w:w="100" w:type="dxa"/>
              <w:left w:w="100" w:type="dxa"/>
              <w:bottom w:w="100" w:type="dxa"/>
              <w:right w:w="100" w:type="dxa"/>
            </w:tcMar>
          </w:tcPr>
          <w:p w14:paraId="039F49EC" w14:textId="77777777" w:rsidR="000B0B4F" w:rsidRPr="006C673E" w:rsidRDefault="000B0B4F" w:rsidP="000B0B4F">
            <w:pPr>
              <w:widowControl w:val="0"/>
              <w:pBdr>
                <w:top w:val="nil"/>
                <w:left w:val="nil"/>
                <w:bottom w:val="nil"/>
                <w:right w:val="nil"/>
                <w:between w:val="nil"/>
              </w:pBdr>
              <w:rPr>
                <w:sz w:val="18"/>
                <w:szCs w:val="18"/>
              </w:rPr>
            </w:pPr>
            <w:r w:rsidRPr="006C673E">
              <w:rPr>
                <w:sz w:val="18"/>
                <w:szCs w:val="18"/>
              </w:rPr>
              <w:t>Analysis of Knowledge</w:t>
            </w:r>
          </w:p>
        </w:tc>
        <w:tc>
          <w:tcPr>
            <w:tcW w:w="1980" w:type="dxa"/>
            <w:shd w:val="clear" w:color="auto" w:fill="auto"/>
            <w:tcMar>
              <w:top w:w="100" w:type="dxa"/>
              <w:left w:w="100" w:type="dxa"/>
              <w:bottom w:w="100" w:type="dxa"/>
              <w:right w:w="100" w:type="dxa"/>
            </w:tcMar>
          </w:tcPr>
          <w:p w14:paraId="10E390D2" w14:textId="7A40ADFE" w:rsidR="000B0B4F" w:rsidRPr="006C673E" w:rsidRDefault="000B0B4F" w:rsidP="000B0B4F">
            <w:pPr>
              <w:widowControl w:val="0"/>
              <w:pBdr>
                <w:top w:val="nil"/>
                <w:left w:val="nil"/>
                <w:bottom w:val="nil"/>
                <w:right w:val="nil"/>
                <w:between w:val="nil"/>
              </w:pBdr>
              <w:rPr>
                <w:sz w:val="18"/>
                <w:szCs w:val="18"/>
              </w:rPr>
            </w:pPr>
            <w:r w:rsidRPr="006C673E">
              <w:rPr>
                <w:sz w:val="18"/>
                <w:szCs w:val="18"/>
              </w:rPr>
              <w:t xml:space="preserve">Makes </w:t>
            </w:r>
            <w:r w:rsidRPr="006C673E">
              <w:rPr>
                <w:i/>
                <w:sz w:val="18"/>
                <w:szCs w:val="18"/>
              </w:rPr>
              <w:t>basic identification</w:t>
            </w:r>
            <w:r w:rsidRPr="006C673E">
              <w:rPr>
                <w:sz w:val="18"/>
                <w:szCs w:val="18"/>
              </w:rPr>
              <w:t xml:space="preserve"> of knowledge (fact, theories, etc.) from one’s academic studies that may be relevant to civic and community engagement. </w:t>
            </w:r>
          </w:p>
        </w:tc>
        <w:tc>
          <w:tcPr>
            <w:tcW w:w="2160" w:type="dxa"/>
            <w:shd w:val="clear" w:color="auto" w:fill="auto"/>
            <w:tcMar>
              <w:top w:w="100" w:type="dxa"/>
              <w:left w:w="100" w:type="dxa"/>
              <w:bottom w:w="100" w:type="dxa"/>
              <w:right w:w="100" w:type="dxa"/>
            </w:tcMar>
          </w:tcPr>
          <w:p w14:paraId="0537709B" w14:textId="5DDADE1B" w:rsidR="000B0B4F" w:rsidRPr="006C673E" w:rsidRDefault="000B0B4F" w:rsidP="000B0B4F">
            <w:pPr>
              <w:widowControl w:val="0"/>
              <w:pBdr>
                <w:top w:val="nil"/>
                <w:left w:val="nil"/>
                <w:bottom w:val="nil"/>
                <w:right w:val="nil"/>
                <w:between w:val="nil"/>
              </w:pBdr>
              <w:rPr>
                <w:sz w:val="18"/>
                <w:szCs w:val="18"/>
              </w:rPr>
            </w:pPr>
            <w:r w:rsidRPr="006C673E">
              <w:rPr>
                <w:sz w:val="18"/>
                <w:szCs w:val="18"/>
              </w:rPr>
              <w:t xml:space="preserve">Begins to </w:t>
            </w:r>
            <w:r w:rsidRPr="006C673E">
              <w:rPr>
                <w:i/>
                <w:sz w:val="18"/>
                <w:szCs w:val="18"/>
              </w:rPr>
              <w:t>connect</w:t>
            </w:r>
            <w:r w:rsidRPr="006C673E">
              <w:rPr>
                <w:sz w:val="18"/>
                <w:szCs w:val="18"/>
              </w:rPr>
              <w:t xml:space="preserve"> knowledge (facts, theories, etc.) from one’s own academic studies to civic engagement and to one’s own participation in civic life, politics, and government.</w:t>
            </w:r>
          </w:p>
        </w:tc>
        <w:tc>
          <w:tcPr>
            <w:tcW w:w="2520" w:type="dxa"/>
            <w:shd w:val="clear" w:color="auto" w:fill="auto"/>
            <w:tcMar>
              <w:top w:w="100" w:type="dxa"/>
              <w:left w:w="100" w:type="dxa"/>
              <w:bottom w:w="100" w:type="dxa"/>
              <w:right w:w="100" w:type="dxa"/>
            </w:tcMar>
          </w:tcPr>
          <w:p w14:paraId="3AE79325" w14:textId="5ABD5435" w:rsidR="000B0B4F" w:rsidRPr="006C673E" w:rsidRDefault="000B0B4F" w:rsidP="000B0B4F">
            <w:pPr>
              <w:widowControl w:val="0"/>
              <w:pBdr>
                <w:top w:val="nil"/>
                <w:left w:val="nil"/>
                <w:bottom w:val="nil"/>
                <w:right w:val="nil"/>
                <w:between w:val="nil"/>
              </w:pBdr>
              <w:rPr>
                <w:sz w:val="18"/>
                <w:szCs w:val="18"/>
              </w:rPr>
            </w:pPr>
            <w:r w:rsidRPr="006C673E">
              <w:rPr>
                <w:i/>
                <w:sz w:val="18"/>
                <w:szCs w:val="18"/>
              </w:rPr>
              <w:t>Analyzes</w:t>
            </w:r>
            <w:r w:rsidRPr="006C673E">
              <w:rPr>
                <w:sz w:val="18"/>
                <w:szCs w:val="18"/>
              </w:rPr>
              <w:t xml:space="preserve"> knowledge (facts, theories, etc.) from one’s own academic studies </w:t>
            </w:r>
            <w:r w:rsidRPr="006C673E">
              <w:rPr>
                <w:i/>
                <w:sz w:val="18"/>
                <w:szCs w:val="18"/>
              </w:rPr>
              <w:t>making relevant connections</w:t>
            </w:r>
            <w:r w:rsidRPr="006C673E">
              <w:rPr>
                <w:sz w:val="18"/>
                <w:szCs w:val="18"/>
              </w:rPr>
              <w:t xml:space="preserve"> to civic engagement and to one’s own participation in civic life, politics, and government.</w:t>
            </w:r>
          </w:p>
        </w:tc>
        <w:tc>
          <w:tcPr>
            <w:tcW w:w="2285" w:type="dxa"/>
            <w:shd w:val="clear" w:color="auto" w:fill="auto"/>
            <w:tcMar>
              <w:top w:w="100" w:type="dxa"/>
              <w:left w:w="100" w:type="dxa"/>
              <w:bottom w:w="100" w:type="dxa"/>
              <w:right w:w="100" w:type="dxa"/>
            </w:tcMar>
          </w:tcPr>
          <w:p w14:paraId="3D4AD0C6" w14:textId="77777777" w:rsidR="000B0B4F" w:rsidRPr="006C673E" w:rsidRDefault="000B0B4F" w:rsidP="000B0B4F">
            <w:pPr>
              <w:widowControl w:val="0"/>
              <w:pBdr>
                <w:top w:val="nil"/>
                <w:left w:val="nil"/>
                <w:bottom w:val="nil"/>
                <w:right w:val="nil"/>
                <w:between w:val="nil"/>
              </w:pBdr>
              <w:rPr>
                <w:sz w:val="18"/>
                <w:szCs w:val="18"/>
              </w:rPr>
            </w:pPr>
            <w:r w:rsidRPr="006C673E">
              <w:rPr>
                <w:i/>
                <w:sz w:val="18"/>
                <w:szCs w:val="18"/>
              </w:rPr>
              <w:t>Connects and extends knowledge</w:t>
            </w:r>
            <w:r w:rsidRPr="006C673E">
              <w:rPr>
                <w:sz w:val="18"/>
                <w:szCs w:val="18"/>
              </w:rPr>
              <w:t xml:space="preserve"> (facts, theories, etc.) from one’s own academic study/field/discipline to engagement and to one’s own participation in community life, politics, and government.</w:t>
            </w:r>
          </w:p>
          <w:p w14:paraId="6104CC0E" w14:textId="2C5468F2" w:rsidR="000B0B4F" w:rsidRPr="006C673E" w:rsidRDefault="000B0B4F" w:rsidP="000B0B4F">
            <w:pPr>
              <w:widowControl w:val="0"/>
              <w:pBdr>
                <w:top w:val="nil"/>
                <w:left w:val="nil"/>
                <w:bottom w:val="nil"/>
                <w:right w:val="nil"/>
                <w:between w:val="nil"/>
              </w:pBdr>
              <w:rPr>
                <w:sz w:val="18"/>
                <w:szCs w:val="18"/>
              </w:rPr>
            </w:pPr>
          </w:p>
        </w:tc>
        <w:tc>
          <w:tcPr>
            <w:tcW w:w="945" w:type="dxa"/>
            <w:shd w:val="clear" w:color="auto" w:fill="auto"/>
            <w:tcMar>
              <w:top w:w="100" w:type="dxa"/>
              <w:left w:w="100" w:type="dxa"/>
              <w:bottom w:w="100" w:type="dxa"/>
              <w:right w:w="100" w:type="dxa"/>
            </w:tcMar>
          </w:tcPr>
          <w:p w14:paraId="543D9D06" w14:textId="77777777" w:rsidR="000B0B4F" w:rsidRPr="006C673E" w:rsidRDefault="000B0B4F" w:rsidP="000B0B4F">
            <w:pPr>
              <w:widowControl w:val="0"/>
              <w:pBdr>
                <w:top w:val="nil"/>
                <w:left w:val="nil"/>
                <w:bottom w:val="nil"/>
                <w:right w:val="nil"/>
                <w:between w:val="nil"/>
              </w:pBdr>
              <w:rPr>
                <w:sz w:val="18"/>
                <w:szCs w:val="18"/>
              </w:rPr>
            </w:pPr>
            <w:r w:rsidRPr="006C673E">
              <w:rPr>
                <w:sz w:val="18"/>
                <w:szCs w:val="18"/>
              </w:rPr>
              <w:t>P = 2 or higher</w:t>
            </w:r>
          </w:p>
          <w:p w14:paraId="144EDBBC" w14:textId="5ABDC7AB" w:rsidR="000B0B4F" w:rsidRPr="006C673E" w:rsidRDefault="000B0B4F" w:rsidP="000B0B4F">
            <w:pPr>
              <w:widowControl w:val="0"/>
              <w:pBdr>
                <w:top w:val="nil"/>
                <w:left w:val="nil"/>
                <w:bottom w:val="nil"/>
                <w:right w:val="nil"/>
                <w:between w:val="nil"/>
              </w:pBdr>
              <w:rPr>
                <w:sz w:val="18"/>
                <w:szCs w:val="18"/>
              </w:rPr>
            </w:pPr>
            <w:r w:rsidRPr="006C673E">
              <w:rPr>
                <w:sz w:val="18"/>
                <w:szCs w:val="18"/>
              </w:rPr>
              <w:t>F = 1 and below</w:t>
            </w:r>
          </w:p>
        </w:tc>
      </w:tr>
      <w:tr w:rsidR="000B0B4F" w:rsidRPr="006C673E" w14:paraId="2E6564A9" w14:textId="77777777" w:rsidTr="006C673E">
        <w:tc>
          <w:tcPr>
            <w:tcW w:w="1180" w:type="dxa"/>
            <w:shd w:val="clear" w:color="auto" w:fill="auto"/>
            <w:tcMar>
              <w:top w:w="100" w:type="dxa"/>
              <w:left w:w="100" w:type="dxa"/>
              <w:bottom w:w="100" w:type="dxa"/>
              <w:right w:w="100" w:type="dxa"/>
            </w:tcMar>
          </w:tcPr>
          <w:p w14:paraId="1C8D8760" w14:textId="77777777" w:rsidR="000B0B4F" w:rsidRPr="006C673E" w:rsidRDefault="000B0B4F" w:rsidP="000B0B4F">
            <w:pPr>
              <w:widowControl w:val="0"/>
              <w:pBdr>
                <w:top w:val="nil"/>
                <w:left w:val="nil"/>
                <w:bottom w:val="nil"/>
                <w:right w:val="nil"/>
                <w:between w:val="nil"/>
              </w:pBdr>
              <w:rPr>
                <w:sz w:val="18"/>
                <w:szCs w:val="18"/>
              </w:rPr>
            </w:pPr>
          </w:p>
          <w:p w14:paraId="7C8F2AF0" w14:textId="77777777" w:rsidR="000B0B4F" w:rsidRPr="006C673E" w:rsidRDefault="000B0B4F" w:rsidP="000B0B4F">
            <w:pPr>
              <w:widowControl w:val="0"/>
              <w:pBdr>
                <w:top w:val="nil"/>
                <w:left w:val="nil"/>
                <w:bottom w:val="nil"/>
                <w:right w:val="nil"/>
                <w:between w:val="nil"/>
              </w:pBdr>
              <w:rPr>
                <w:sz w:val="18"/>
                <w:szCs w:val="18"/>
              </w:rPr>
            </w:pPr>
            <w:r w:rsidRPr="006C673E">
              <w:rPr>
                <w:sz w:val="18"/>
                <w:szCs w:val="18"/>
              </w:rPr>
              <w:t>Identity/</w:t>
            </w:r>
          </w:p>
          <w:p w14:paraId="1B6F3AD1" w14:textId="77777777" w:rsidR="000B0B4F" w:rsidRPr="006C673E" w:rsidRDefault="000B0B4F" w:rsidP="000B0B4F">
            <w:pPr>
              <w:widowControl w:val="0"/>
              <w:pBdr>
                <w:top w:val="nil"/>
                <w:left w:val="nil"/>
                <w:bottom w:val="nil"/>
                <w:right w:val="nil"/>
                <w:between w:val="nil"/>
              </w:pBdr>
              <w:rPr>
                <w:sz w:val="18"/>
                <w:szCs w:val="18"/>
              </w:rPr>
            </w:pPr>
            <w:r w:rsidRPr="006C673E">
              <w:rPr>
                <w:sz w:val="18"/>
                <w:szCs w:val="18"/>
              </w:rPr>
              <w:t>Commitment</w:t>
            </w:r>
          </w:p>
        </w:tc>
        <w:tc>
          <w:tcPr>
            <w:tcW w:w="1980" w:type="dxa"/>
            <w:shd w:val="clear" w:color="auto" w:fill="auto"/>
            <w:tcMar>
              <w:top w:w="100" w:type="dxa"/>
              <w:left w:w="100" w:type="dxa"/>
              <w:bottom w:w="100" w:type="dxa"/>
              <w:right w:w="100" w:type="dxa"/>
            </w:tcMar>
          </w:tcPr>
          <w:p w14:paraId="153020B2" w14:textId="0507A0C6" w:rsidR="000B0B4F" w:rsidRPr="006C673E" w:rsidRDefault="000B0B4F" w:rsidP="000B0B4F">
            <w:pPr>
              <w:widowControl w:val="0"/>
              <w:pBdr>
                <w:top w:val="nil"/>
                <w:left w:val="nil"/>
                <w:bottom w:val="nil"/>
                <w:right w:val="nil"/>
                <w:between w:val="nil"/>
              </w:pBdr>
              <w:rPr>
                <w:sz w:val="18"/>
                <w:szCs w:val="18"/>
              </w:rPr>
            </w:pPr>
            <w:r w:rsidRPr="006C673E">
              <w:rPr>
                <w:sz w:val="18"/>
                <w:szCs w:val="18"/>
              </w:rPr>
              <w:t xml:space="preserve">Provides little </w:t>
            </w:r>
            <w:r w:rsidRPr="006C673E">
              <w:rPr>
                <w:i/>
                <w:sz w:val="18"/>
                <w:szCs w:val="18"/>
              </w:rPr>
              <w:t>evidence</w:t>
            </w:r>
            <w:r w:rsidRPr="006C673E">
              <w:rPr>
                <w:sz w:val="18"/>
                <w:szCs w:val="18"/>
              </w:rPr>
              <w:t xml:space="preserve"> of the students experience in community-engagement activities and does not connect experiences to the development of one’s public identity. Shows no commitment to future action for self.</w:t>
            </w:r>
          </w:p>
        </w:tc>
        <w:tc>
          <w:tcPr>
            <w:tcW w:w="2160" w:type="dxa"/>
            <w:shd w:val="clear" w:color="auto" w:fill="auto"/>
            <w:tcMar>
              <w:top w:w="100" w:type="dxa"/>
              <w:left w:w="100" w:type="dxa"/>
              <w:bottom w:w="100" w:type="dxa"/>
              <w:right w:w="100" w:type="dxa"/>
            </w:tcMar>
          </w:tcPr>
          <w:p w14:paraId="72630C0D" w14:textId="34F74A24" w:rsidR="000B0B4F" w:rsidRPr="006C673E" w:rsidRDefault="000B0B4F" w:rsidP="000B0B4F">
            <w:pPr>
              <w:widowControl w:val="0"/>
              <w:pBdr>
                <w:top w:val="nil"/>
                <w:left w:val="nil"/>
                <w:bottom w:val="nil"/>
                <w:right w:val="nil"/>
                <w:between w:val="nil"/>
              </w:pBdr>
              <w:rPr>
                <w:sz w:val="18"/>
                <w:szCs w:val="18"/>
              </w:rPr>
            </w:pPr>
            <w:r w:rsidRPr="006C673E">
              <w:rPr>
                <w:sz w:val="18"/>
                <w:szCs w:val="18"/>
              </w:rPr>
              <w:t xml:space="preserve">Evidence suggests involvement in community engagement activities is generated from expectations or course requirements rather than from a sense of </w:t>
            </w:r>
            <w:r w:rsidRPr="006C673E">
              <w:rPr>
                <w:i/>
                <w:sz w:val="18"/>
                <w:szCs w:val="18"/>
              </w:rPr>
              <w:t>public identity</w:t>
            </w:r>
            <w:r w:rsidRPr="006C673E">
              <w:rPr>
                <w:sz w:val="18"/>
                <w:szCs w:val="18"/>
              </w:rPr>
              <w:t>. Shows rudimentary commitment to future action for self.</w:t>
            </w:r>
          </w:p>
        </w:tc>
        <w:tc>
          <w:tcPr>
            <w:tcW w:w="2520" w:type="dxa"/>
            <w:shd w:val="clear" w:color="auto" w:fill="auto"/>
            <w:tcMar>
              <w:top w:w="100" w:type="dxa"/>
              <w:left w:w="100" w:type="dxa"/>
              <w:bottom w:w="100" w:type="dxa"/>
              <w:right w:w="100" w:type="dxa"/>
            </w:tcMar>
          </w:tcPr>
          <w:p w14:paraId="5CD24230" w14:textId="7FD336F3" w:rsidR="000B0B4F" w:rsidRPr="006C673E" w:rsidRDefault="000B0B4F" w:rsidP="000B0B4F">
            <w:pPr>
              <w:widowControl w:val="0"/>
              <w:rPr>
                <w:sz w:val="18"/>
                <w:szCs w:val="18"/>
              </w:rPr>
            </w:pPr>
            <w:r w:rsidRPr="006C673E">
              <w:rPr>
                <w:sz w:val="18"/>
                <w:szCs w:val="18"/>
              </w:rPr>
              <w:t>Provides evidence of experience in community engagement activities and describes what the student has learned about themselves as it relates to a growing sense of public identity and commitment to public action.</w:t>
            </w:r>
          </w:p>
        </w:tc>
        <w:tc>
          <w:tcPr>
            <w:tcW w:w="2285" w:type="dxa"/>
            <w:shd w:val="clear" w:color="auto" w:fill="auto"/>
            <w:tcMar>
              <w:top w:w="100" w:type="dxa"/>
              <w:left w:w="100" w:type="dxa"/>
              <w:bottom w:w="100" w:type="dxa"/>
              <w:right w:w="100" w:type="dxa"/>
            </w:tcMar>
          </w:tcPr>
          <w:p w14:paraId="6837405B" w14:textId="77777777" w:rsidR="000B0B4F" w:rsidRPr="006C673E" w:rsidRDefault="000B0B4F" w:rsidP="000B0B4F">
            <w:pPr>
              <w:widowControl w:val="0"/>
              <w:pBdr>
                <w:top w:val="nil"/>
                <w:left w:val="nil"/>
                <w:bottom w:val="nil"/>
                <w:right w:val="nil"/>
                <w:between w:val="nil"/>
              </w:pBdr>
              <w:rPr>
                <w:sz w:val="18"/>
                <w:szCs w:val="18"/>
              </w:rPr>
            </w:pPr>
            <w:r w:rsidRPr="006C673E">
              <w:rPr>
                <w:sz w:val="18"/>
                <w:szCs w:val="18"/>
              </w:rPr>
              <w:t xml:space="preserve">Provides evidence of experience in community engagement activities and describes what the student has learned about themselves as it relates to a </w:t>
            </w:r>
            <w:r w:rsidRPr="006C673E">
              <w:rPr>
                <w:i/>
                <w:sz w:val="18"/>
                <w:szCs w:val="18"/>
              </w:rPr>
              <w:t>new or clarified sense of public identity</w:t>
            </w:r>
            <w:r w:rsidRPr="006C673E">
              <w:rPr>
                <w:sz w:val="18"/>
                <w:szCs w:val="18"/>
              </w:rPr>
              <w:t xml:space="preserve"> and continued commitment to public action.</w:t>
            </w:r>
          </w:p>
          <w:p w14:paraId="094201D5" w14:textId="64F00D33" w:rsidR="000B0B4F" w:rsidRPr="006C673E" w:rsidRDefault="000B0B4F" w:rsidP="000B0B4F">
            <w:pPr>
              <w:widowControl w:val="0"/>
              <w:pBdr>
                <w:top w:val="nil"/>
                <w:left w:val="nil"/>
                <w:bottom w:val="nil"/>
                <w:right w:val="nil"/>
                <w:between w:val="nil"/>
              </w:pBdr>
              <w:rPr>
                <w:sz w:val="18"/>
                <w:szCs w:val="18"/>
              </w:rPr>
            </w:pPr>
          </w:p>
        </w:tc>
        <w:tc>
          <w:tcPr>
            <w:tcW w:w="945" w:type="dxa"/>
            <w:shd w:val="clear" w:color="auto" w:fill="auto"/>
            <w:tcMar>
              <w:top w:w="100" w:type="dxa"/>
              <w:left w:w="100" w:type="dxa"/>
              <w:bottom w:w="100" w:type="dxa"/>
              <w:right w:w="100" w:type="dxa"/>
            </w:tcMar>
          </w:tcPr>
          <w:p w14:paraId="43330E8F" w14:textId="77777777" w:rsidR="000B0B4F" w:rsidRPr="006C673E" w:rsidRDefault="000B0B4F" w:rsidP="000B0B4F">
            <w:pPr>
              <w:widowControl w:val="0"/>
              <w:rPr>
                <w:sz w:val="18"/>
                <w:szCs w:val="18"/>
              </w:rPr>
            </w:pPr>
            <w:r w:rsidRPr="006C673E">
              <w:rPr>
                <w:sz w:val="18"/>
                <w:szCs w:val="18"/>
              </w:rPr>
              <w:t>P = 2 or higher</w:t>
            </w:r>
          </w:p>
          <w:p w14:paraId="5AE215A6" w14:textId="18C258C5" w:rsidR="000B0B4F" w:rsidRPr="006C673E" w:rsidRDefault="000B0B4F" w:rsidP="000B0B4F">
            <w:pPr>
              <w:widowControl w:val="0"/>
              <w:rPr>
                <w:sz w:val="18"/>
                <w:szCs w:val="18"/>
              </w:rPr>
            </w:pPr>
            <w:r w:rsidRPr="006C673E">
              <w:rPr>
                <w:sz w:val="18"/>
                <w:szCs w:val="18"/>
              </w:rPr>
              <w:t>F = 1 and below</w:t>
            </w:r>
          </w:p>
        </w:tc>
      </w:tr>
      <w:tr w:rsidR="000B0B4F" w:rsidRPr="006C673E" w14:paraId="0F7DC3D3" w14:textId="77777777" w:rsidTr="006C673E">
        <w:tc>
          <w:tcPr>
            <w:tcW w:w="1180" w:type="dxa"/>
            <w:shd w:val="clear" w:color="auto" w:fill="auto"/>
            <w:tcMar>
              <w:top w:w="100" w:type="dxa"/>
              <w:left w:w="100" w:type="dxa"/>
              <w:bottom w:w="100" w:type="dxa"/>
              <w:right w:w="100" w:type="dxa"/>
            </w:tcMar>
          </w:tcPr>
          <w:p w14:paraId="02D37BB1" w14:textId="77777777" w:rsidR="000B0B4F" w:rsidRPr="006C673E" w:rsidRDefault="000B0B4F" w:rsidP="000B0B4F">
            <w:pPr>
              <w:widowControl w:val="0"/>
              <w:pBdr>
                <w:top w:val="nil"/>
                <w:left w:val="nil"/>
                <w:bottom w:val="nil"/>
                <w:right w:val="nil"/>
                <w:between w:val="nil"/>
              </w:pBdr>
              <w:rPr>
                <w:b/>
                <w:sz w:val="18"/>
                <w:szCs w:val="18"/>
              </w:rPr>
            </w:pPr>
          </w:p>
          <w:p w14:paraId="063CF60B" w14:textId="77777777" w:rsidR="000B0B4F" w:rsidRPr="006C673E" w:rsidRDefault="000B0B4F" w:rsidP="000B0B4F">
            <w:pPr>
              <w:widowControl w:val="0"/>
              <w:pBdr>
                <w:top w:val="nil"/>
                <w:left w:val="nil"/>
                <w:bottom w:val="nil"/>
                <w:right w:val="nil"/>
                <w:between w:val="nil"/>
              </w:pBdr>
              <w:rPr>
                <w:sz w:val="18"/>
                <w:szCs w:val="18"/>
              </w:rPr>
            </w:pPr>
            <w:r w:rsidRPr="006C673E">
              <w:rPr>
                <w:sz w:val="18"/>
                <w:szCs w:val="18"/>
              </w:rPr>
              <w:t>Action and Reflection</w:t>
            </w:r>
          </w:p>
        </w:tc>
        <w:tc>
          <w:tcPr>
            <w:tcW w:w="1980" w:type="dxa"/>
            <w:shd w:val="clear" w:color="auto" w:fill="auto"/>
            <w:tcMar>
              <w:top w:w="100" w:type="dxa"/>
              <w:left w:w="100" w:type="dxa"/>
              <w:bottom w:w="100" w:type="dxa"/>
              <w:right w:w="100" w:type="dxa"/>
            </w:tcMar>
          </w:tcPr>
          <w:p w14:paraId="6BB7B513" w14:textId="54F69BCD" w:rsidR="000B0B4F" w:rsidRPr="006C673E" w:rsidRDefault="000B0B4F" w:rsidP="000B0B4F">
            <w:pPr>
              <w:widowControl w:val="0"/>
              <w:pBdr>
                <w:top w:val="nil"/>
                <w:left w:val="nil"/>
                <w:bottom w:val="nil"/>
                <w:right w:val="nil"/>
                <w:between w:val="nil"/>
              </w:pBdr>
              <w:rPr>
                <w:sz w:val="18"/>
                <w:szCs w:val="18"/>
              </w:rPr>
            </w:pPr>
            <w:r w:rsidRPr="006C673E">
              <w:rPr>
                <w:sz w:val="18"/>
                <w:szCs w:val="18"/>
              </w:rPr>
              <w:t xml:space="preserve">Has </w:t>
            </w:r>
            <w:r w:rsidRPr="006C673E">
              <w:rPr>
                <w:i/>
                <w:sz w:val="18"/>
                <w:szCs w:val="18"/>
              </w:rPr>
              <w:t>experimented</w:t>
            </w:r>
            <w:r w:rsidRPr="006C673E">
              <w:rPr>
                <w:sz w:val="18"/>
                <w:szCs w:val="18"/>
              </w:rPr>
              <w:t xml:space="preserve"> with some community engagement activities but shows little understanding of the aims and effects of community engagement. </w:t>
            </w:r>
          </w:p>
        </w:tc>
        <w:tc>
          <w:tcPr>
            <w:tcW w:w="2160" w:type="dxa"/>
            <w:shd w:val="clear" w:color="auto" w:fill="auto"/>
            <w:tcMar>
              <w:top w:w="100" w:type="dxa"/>
              <w:left w:w="100" w:type="dxa"/>
              <w:bottom w:w="100" w:type="dxa"/>
              <w:right w:w="100" w:type="dxa"/>
            </w:tcMar>
          </w:tcPr>
          <w:p w14:paraId="01AA89C4" w14:textId="5CEC88A1" w:rsidR="000B0B4F" w:rsidRPr="006C673E" w:rsidRDefault="000B0B4F" w:rsidP="000B0B4F">
            <w:pPr>
              <w:widowControl w:val="0"/>
              <w:pBdr>
                <w:top w:val="nil"/>
                <w:left w:val="nil"/>
                <w:bottom w:val="nil"/>
                <w:right w:val="nil"/>
                <w:between w:val="nil"/>
              </w:pBdr>
              <w:rPr>
                <w:sz w:val="18"/>
                <w:szCs w:val="18"/>
              </w:rPr>
            </w:pPr>
            <w:r w:rsidRPr="006C673E">
              <w:rPr>
                <w:sz w:val="18"/>
                <w:szCs w:val="18"/>
              </w:rPr>
              <w:t xml:space="preserve">Has clearly </w:t>
            </w:r>
            <w:r w:rsidRPr="006C673E">
              <w:rPr>
                <w:i/>
                <w:sz w:val="18"/>
                <w:szCs w:val="18"/>
              </w:rPr>
              <w:t>participated in</w:t>
            </w:r>
            <w:r w:rsidRPr="006C673E">
              <w:rPr>
                <w:sz w:val="18"/>
                <w:szCs w:val="18"/>
              </w:rPr>
              <w:t xml:space="preserve"> community focused actions and begins to reflect or describe how these actions may benefit individual(s) and/or communities. </w:t>
            </w:r>
          </w:p>
        </w:tc>
        <w:tc>
          <w:tcPr>
            <w:tcW w:w="2520" w:type="dxa"/>
            <w:shd w:val="clear" w:color="auto" w:fill="auto"/>
            <w:tcMar>
              <w:top w:w="100" w:type="dxa"/>
              <w:left w:w="100" w:type="dxa"/>
              <w:bottom w:w="100" w:type="dxa"/>
              <w:right w:w="100" w:type="dxa"/>
            </w:tcMar>
          </w:tcPr>
          <w:p w14:paraId="0673CFBE" w14:textId="051EA708" w:rsidR="000B0B4F" w:rsidRPr="006C673E" w:rsidRDefault="000B0B4F" w:rsidP="000B0B4F">
            <w:pPr>
              <w:widowControl w:val="0"/>
              <w:pBdr>
                <w:top w:val="nil"/>
                <w:left w:val="nil"/>
                <w:bottom w:val="nil"/>
                <w:right w:val="nil"/>
                <w:between w:val="nil"/>
              </w:pBdr>
              <w:rPr>
                <w:sz w:val="18"/>
                <w:szCs w:val="18"/>
              </w:rPr>
            </w:pPr>
            <w:r w:rsidRPr="006C673E">
              <w:rPr>
                <w:sz w:val="18"/>
                <w:szCs w:val="18"/>
              </w:rPr>
              <w:t xml:space="preserve">Demonstrates independent experience and </w:t>
            </w:r>
            <w:r w:rsidRPr="006C673E">
              <w:rPr>
                <w:i/>
                <w:sz w:val="18"/>
                <w:szCs w:val="18"/>
              </w:rPr>
              <w:t>team leadership of</w:t>
            </w:r>
            <w:r w:rsidRPr="006C673E">
              <w:rPr>
                <w:sz w:val="18"/>
                <w:szCs w:val="18"/>
              </w:rPr>
              <w:t xml:space="preserve"> community action, with reflective insights or analysis about the aims and accomplishments of community action.</w:t>
            </w:r>
          </w:p>
        </w:tc>
        <w:tc>
          <w:tcPr>
            <w:tcW w:w="2285" w:type="dxa"/>
            <w:shd w:val="clear" w:color="auto" w:fill="auto"/>
            <w:tcMar>
              <w:top w:w="100" w:type="dxa"/>
              <w:left w:w="100" w:type="dxa"/>
              <w:bottom w:w="100" w:type="dxa"/>
              <w:right w:w="100" w:type="dxa"/>
            </w:tcMar>
          </w:tcPr>
          <w:p w14:paraId="23F54D98" w14:textId="412091D2" w:rsidR="000B0B4F" w:rsidRPr="006C673E" w:rsidRDefault="000B0B4F" w:rsidP="000B0B4F">
            <w:pPr>
              <w:widowControl w:val="0"/>
              <w:pBdr>
                <w:top w:val="nil"/>
                <w:left w:val="nil"/>
                <w:bottom w:val="nil"/>
                <w:right w:val="nil"/>
                <w:between w:val="nil"/>
              </w:pBdr>
              <w:rPr>
                <w:sz w:val="18"/>
                <w:szCs w:val="18"/>
              </w:rPr>
            </w:pPr>
            <w:r w:rsidRPr="006C673E">
              <w:rPr>
                <w:sz w:val="18"/>
                <w:szCs w:val="18"/>
              </w:rPr>
              <w:t>Demonstrates independent experience and</w:t>
            </w:r>
            <w:r w:rsidRPr="006C673E">
              <w:rPr>
                <w:i/>
                <w:sz w:val="18"/>
                <w:szCs w:val="18"/>
              </w:rPr>
              <w:t xml:space="preserve"> shows initiative in team leadership</w:t>
            </w:r>
            <w:r w:rsidRPr="006C673E">
              <w:rPr>
                <w:sz w:val="18"/>
                <w:szCs w:val="18"/>
              </w:rPr>
              <w:t xml:space="preserve"> of complex and multiple civic engagement activities, accompanied by reflective insights or analysis about the aims and accomplishments of community actions.</w:t>
            </w:r>
          </w:p>
        </w:tc>
        <w:tc>
          <w:tcPr>
            <w:tcW w:w="945" w:type="dxa"/>
            <w:shd w:val="clear" w:color="auto" w:fill="auto"/>
            <w:tcMar>
              <w:top w:w="100" w:type="dxa"/>
              <w:left w:w="100" w:type="dxa"/>
              <w:bottom w:w="100" w:type="dxa"/>
              <w:right w:w="100" w:type="dxa"/>
            </w:tcMar>
          </w:tcPr>
          <w:p w14:paraId="6D018F1F" w14:textId="77777777" w:rsidR="000B0B4F" w:rsidRPr="006C673E" w:rsidRDefault="000B0B4F" w:rsidP="000B0B4F">
            <w:pPr>
              <w:widowControl w:val="0"/>
              <w:rPr>
                <w:sz w:val="18"/>
                <w:szCs w:val="18"/>
              </w:rPr>
            </w:pPr>
            <w:r w:rsidRPr="006C673E">
              <w:rPr>
                <w:sz w:val="18"/>
                <w:szCs w:val="18"/>
              </w:rPr>
              <w:t>P = 2 or higher</w:t>
            </w:r>
          </w:p>
          <w:p w14:paraId="093348D5" w14:textId="6FDC82E2" w:rsidR="000B0B4F" w:rsidRPr="006C673E" w:rsidRDefault="000B0B4F" w:rsidP="000B0B4F">
            <w:pPr>
              <w:widowControl w:val="0"/>
              <w:rPr>
                <w:sz w:val="18"/>
                <w:szCs w:val="18"/>
              </w:rPr>
            </w:pPr>
            <w:r w:rsidRPr="006C673E">
              <w:rPr>
                <w:sz w:val="18"/>
                <w:szCs w:val="18"/>
              </w:rPr>
              <w:t>F = 1 and below</w:t>
            </w:r>
          </w:p>
        </w:tc>
      </w:tr>
    </w:tbl>
    <w:p w14:paraId="7EFFC35E" w14:textId="77777777" w:rsidR="006C673E" w:rsidRDefault="006C673E" w:rsidP="006C673E">
      <w:pPr>
        <w:jc w:val="center"/>
        <w:rPr>
          <w:i/>
          <w:sz w:val="20"/>
          <w:szCs w:val="20"/>
        </w:rPr>
      </w:pPr>
    </w:p>
    <w:p w14:paraId="373F62E2" w14:textId="77777777" w:rsidR="00DE4093" w:rsidRPr="006C673E" w:rsidRDefault="00DE4093" w:rsidP="00822E27">
      <w:pPr>
        <w:rPr>
          <w:rFonts w:asciiTheme="majorHAnsi" w:hAnsiTheme="majorHAnsi"/>
          <w:sz w:val="20"/>
          <w:szCs w:val="20"/>
        </w:rPr>
      </w:pPr>
    </w:p>
    <w:p w14:paraId="789B5844" w14:textId="775B5D10" w:rsidR="00851682" w:rsidRPr="006A0EE5" w:rsidRDefault="00851682" w:rsidP="00851682">
      <w:pPr>
        <w:jc w:val="center"/>
        <w:rPr>
          <w:b/>
          <w:bCs/>
        </w:rPr>
      </w:pPr>
      <w:r>
        <w:rPr>
          <w:sz w:val="32"/>
        </w:rPr>
        <w:t>Digital Intensive (DI)</w:t>
      </w:r>
    </w:p>
    <w:p w14:paraId="7A962767" w14:textId="77777777" w:rsidR="00851682" w:rsidRPr="005816F4" w:rsidRDefault="00851682" w:rsidP="00851682">
      <w:pPr>
        <w:spacing w:line="276" w:lineRule="auto"/>
        <w:rPr>
          <w:b/>
        </w:rPr>
      </w:pPr>
    </w:p>
    <w:p w14:paraId="6D72A09D" w14:textId="77777777" w:rsidR="00851682" w:rsidRDefault="00851682" w:rsidP="00851682">
      <w:pPr>
        <w:spacing w:line="276" w:lineRule="auto"/>
        <w:rPr>
          <w:b/>
        </w:rPr>
      </w:pPr>
      <w:r w:rsidRPr="005816F4">
        <w:rPr>
          <w:b/>
        </w:rPr>
        <w:t>Learning Outcomes</w:t>
      </w:r>
    </w:p>
    <w:p w14:paraId="40321760" w14:textId="77777777" w:rsidR="00851682" w:rsidRPr="00851682" w:rsidRDefault="00851682" w:rsidP="00851682">
      <w:pPr>
        <w:autoSpaceDE w:val="0"/>
        <w:autoSpaceDN w:val="0"/>
        <w:adjustRightInd w:val="0"/>
        <w:rPr>
          <w:color w:val="000000"/>
        </w:rPr>
      </w:pPr>
    </w:p>
    <w:p w14:paraId="5CB79278" w14:textId="77777777" w:rsidR="00851682" w:rsidRPr="00851682" w:rsidRDefault="00851682" w:rsidP="00851682">
      <w:pPr>
        <w:pStyle w:val="ListParagraph"/>
        <w:numPr>
          <w:ilvl w:val="0"/>
          <w:numId w:val="30"/>
        </w:numPr>
        <w:autoSpaceDE w:val="0"/>
        <w:autoSpaceDN w:val="0"/>
        <w:adjustRightInd w:val="0"/>
        <w:spacing w:after="47"/>
        <w:rPr>
          <w:color w:val="000000"/>
          <w:sz w:val="23"/>
          <w:szCs w:val="23"/>
        </w:rPr>
      </w:pPr>
      <w:r w:rsidRPr="00851682">
        <w:rPr>
          <w:color w:val="000000"/>
          <w:sz w:val="23"/>
          <w:szCs w:val="23"/>
        </w:rPr>
        <w:t xml:space="preserve">Students will successfully locate and critically evaluate information using the Internet, library databases, and/or other digital tools. </w:t>
      </w:r>
    </w:p>
    <w:p w14:paraId="097AE235" w14:textId="500F6C22" w:rsidR="00851682" w:rsidRPr="00851682" w:rsidRDefault="00851682" w:rsidP="00851682">
      <w:pPr>
        <w:pStyle w:val="ListParagraph"/>
        <w:numPr>
          <w:ilvl w:val="0"/>
          <w:numId w:val="30"/>
        </w:numPr>
        <w:autoSpaceDE w:val="0"/>
        <w:autoSpaceDN w:val="0"/>
        <w:adjustRightInd w:val="0"/>
        <w:spacing w:after="47"/>
        <w:rPr>
          <w:color w:val="000000"/>
          <w:sz w:val="23"/>
          <w:szCs w:val="23"/>
        </w:rPr>
      </w:pPr>
      <w:r w:rsidRPr="00851682">
        <w:rPr>
          <w:color w:val="000000"/>
          <w:sz w:val="23"/>
          <w:szCs w:val="23"/>
        </w:rPr>
        <w:t xml:space="preserve">Students will use digital tools to safely, ethically, and effectively produce and exchange information and ideas. </w:t>
      </w:r>
    </w:p>
    <w:p w14:paraId="4A44D236" w14:textId="4B955483" w:rsidR="00851682" w:rsidRPr="00851682" w:rsidRDefault="00851682" w:rsidP="00851682">
      <w:pPr>
        <w:pStyle w:val="ListParagraph"/>
        <w:numPr>
          <w:ilvl w:val="0"/>
          <w:numId w:val="30"/>
        </w:numPr>
        <w:autoSpaceDE w:val="0"/>
        <w:autoSpaceDN w:val="0"/>
        <w:adjustRightInd w:val="0"/>
        <w:rPr>
          <w:color w:val="000000"/>
          <w:sz w:val="23"/>
          <w:szCs w:val="23"/>
        </w:rPr>
      </w:pPr>
      <w:r w:rsidRPr="00851682">
        <w:rPr>
          <w:color w:val="000000"/>
          <w:sz w:val="23"/>
          <w:szCs w:val="23"/>
        </w:rPr>
        <w:t xml:space="preserve">Students will creatively adapt to emerging and evolving technology. </w:t>
      </w:r>
    </w:p>
    <w:p w14:paraId="7AF5EE4A" w14:textId="77777777" w:rsidR="00851682" w:rsidRPr="005816F4" w:rsidRDefault="00851682" w:rsidP="00851682">
      <w:pPr>
        <w:spacing w:line="276" w:lineRule="auto"/>
        <w:rPr>
          <w:b/>
        </w:rPr>
      </w:pPr>
    </w:p>
    <w:p w14:paraId="47C37868" w14:textId="77777777" w:rsidR="00851682" w:rsidRDefault="00851682" w:rsidP="00851682">
      <w:pPr>
        <w:spacing w:line="276" w:lineRule="auto"/>
        <w:rPr>
          <w:b/>
        </w:rPr>
      </w:pPr>
      <w:r w:rsidRPr="005816F4">
        <w:rPr>
          <w:b/>
        </w:rPr>
        <w:t>Schedule of Assessment</w:t>
      </w:r>
    </w:p>
    <w:p w14:paraId="30EEFA6F" w14:textId="77777777" w:rsidR="00851682" w:rsidRDefault="00851682" w:rsidP="00851682">
      <w:pPr>
        <w:spacing w:line="276" w:lineRule="auto"/>
        <w:rPr>
          <w:b/>
        </w:rPr>
      </w:pPr>
    </w:p>
    <w:p w14:paraId="5B0A4732" w14:textId="3C105988" w:rsidR="00851682" w:rsidRPr="005816F4" w:rsidRDefault="00851682" w:rsidP="00851682">
      <w:pPr>
        <w:spacing w:line="276" w:lineRule="auto"/>
      </w:pPr>
      <w:r>
        <w:t>We will assess t</w:t>
      </w:r>
      <w:r w:rsidRPr="005816F4">
        <w:t xml:space="preserve">he following courses fulfilling </w:t>
      </w:r>
      <w:r>
        <w:t>the Digital Intensive</w:t>
      </w:r>
      <w:r w:rsidRPr="005816F4">
        <w:t xml:space="preserve"> (</w:t>
      </w:r>
      <w:r>
        <w:t>DI</w:t>
      </w:r>
      <w:r w:rsidRPr="005816F4">
        <w:t xml:space="preserve">) general education requirement </w:t>
      </w:r>
      <w:r w:rsidR="006074EF">
        <w:t>in either semester, but typically in the spring, of 2022</w:t>
      </w:r>
      <w:r w:rsidR="00C97C24">
        <w:t xml:space="preserve">. </w:t>
      </w:r>
      <w:r>
        <w:t xml:space="preserve">Assessment is typically completed for courses taught by full-time faculty. </w:t>
      </w:r>
      <w:r w:rsidRPr="00386C17">
        <w:rPr>
          <w:b/>
        </w:rPr>
        <w:t>Sections taught by adjuncts may be included at the discretion of the chair</w:t>
      </w:r>
      <w:r w:rsidR="0045508C">
        <w:rPr>
          <w:b/>
        </w:rPr>
        <w:t>/associate dean</w:t>
      </w:r>
      <w:r>
        <w:t>.</w:t>
      </w:r>
    </w:p>
    <w:p w14:paraId="345A1EF5" w14:textId="77777777" w:rsidR="00851682" w:rsidRPr="005816F4" w:rsidRDefault="00851682" w:rsidP="00851682">
      <w:pPr>
        <w:spacing w:line="276" w:lineRule="auto"/>
        <w:jc w:val="center"/>
      </w:pPr>
    </w:p>
    <w:tbl>
      <w:tblPr>
        <w:tblStyle w:val="TableGrid1"/>
        <w:tblW w:w="9096" w:type="dxa"/>
        <w:jc w:val="center"/>
        <w:tblLook w:val="04A0" w:firstRow="1" w:lastRow="0" w:firstColumn="1" w:lastColumn="0" w:noHBand="0" w:noVBand="1"/>
      </w:tblPr>
      <w:tblGrid>
        <w:gridCol w:w="2274"/>
        <w:gridCol w:w="2274"/>
        <w:gridCol w:w="2274"/>
        <w:gridCol w:w="2274"/>
      </w:tblGrid>
      <w:tr w:rsidR="008D3B0A" w:rsidRPr="005816F4" w14:paraId="34B2E9FA" w14:textId="77777777" w:rsidTr="008D3B0A">
        <w:trPr>
          <w:trHeight w:val="297"/>
          <w:jc w:val="center"/>
        </w:trPr>
        <w:tc>
          <w:tcPr>
            <w:tcW w:w="2274" w:type="dxa"/>
            <w:noWrap/>
          </w:tcPr>
          <w:p w14:paraId="00627606" w14:textId="0844C47B" w:rsidR="008D3B0A" w:rsidRPr="005816F4" w:rsidRDefault="008D3B0A" w:rsidP="00A701B5">
            <w:pPr>
              <w:spacing w:line="276" w:lineRule="auto"/>
              <w:jc w:val="center"/>
              <w:rPr>
                <w:sz w:val="20"/>
              </w:rPr>
            </w:pPr>
            <w:r>
              <w:rPr>
                <w:sz w:val="20"/>
              </w:rPr>
              <w:t>ENGL 253</w:t>
            </w:r>
          </w:p>
        </w:tc>
        <w:tc>
          <w:tcPr>
            <w:tcW w:w="2274" w:type="dxa"/>
          </w:tcPr>
          <w:p w14:paraId="1ADD41E1" w14:textId="654FDDA9" w:rsidR="008D3B0A" w:rsidRPr="005816F4" w:rsidRDefault="008D3B0A" w:rsidP="00A701B5">
            <w:pPr>
              <w:spacing w:line="276" w:lineRule="auto"/>
              <w:jc w:val="center"/>
              <w:rPr>
                <w:sz w:val="20"/>
              </w:rPr>
            </w:pPr>
            <w:r>
              <w:rPr>
                <w:sz w:val="20"/>
              </w:rPr>
              <w:t>CHEM 317</w:t>
            </w:r>
          </w:p>
        </w:tc>
        <w:tc>
          <w:tcPr>
            <w:tcW w:w="2274" w:type="dxa"/>
            <w:noWrap/>
          </w:tcPr>
          <w:p w14:paraId="5C566F90" w14:textId="31B1AA50" w:rsidR="008D3B0A" w:rsidRPr="005816F4" w:rsidRDefault="008D3B0A" w:rsidP="00A701B5">
            <w:pPr>
              <w:spacing w:line="276" w:lineRule="auto"/>
              <w:jc w:val="center"/>
              <w:rPr>
                <w:sz w:val="20"/>
              </w:rPr>
            </w:pPr>
            <w:r>
              <w:rPr>
                <w:sz w:val="20"/>
              </w:rPr>
              <w:t>MKTG 417</w:t>
            </w:r>
          </w:p>
        </w:tc>
        <w:tc>
          <w:tcPr>
            <w:tcW w:w="2274" w:type="dxa"/>
          </w:tcPr>
          <w:p w14:paraId="3C80E690" w14:textId="65C953B6" w:rsidR="008D3B0A" w:rsidRPr="001E5CF2" w:rsidRDefault="008D3B0A" w:rsidP="00A701B5">
            <w:pPr>
              <w:spacing w:line="276" w:lineRule="auto"/>
              <w:jc w:val="center"/>
              <w:rPr>
                <w:sz w:val="20"/>
              </w:rPr>
            </w:pPr>
            <w:r>
              <w:rPr>
                <w:sz w:val="20"/>
              </w:rPr>
              <w:t>PSYC 362</w:t>
            </w:r>
          </w:p>
        </w:tc>
      </w:tr>
    </w:tbl>
    <w:p w14:paraId="4EC6E33A" w14:textId="77777777" w:rsidR="00851682" w:rsidRPr="005816F4" w:rsidRDefault="00851682" w:rsidP="00851682">
      <w:pPr>
        <w:spacing w:line="276" w:lineRule="auto"/>
        <w:jc w:val="center"/>
      </w:pPr>
    </w:p>
    <w:p w14:paraId="3F0805E2" w14:textId="77777777" w:rsidR="00851682" w:rsidRDefault="00851682" w:rsidP="00851682">
      <w:pPr>
        <w:spacing w:line="276" w:lineRule="auto"/>
        <w:rPr>
          <w:b/>
        </w:rPr>
      </w:pPr>
      <w:r w:rsidRPr="005816F4">
        <w:rPr>
          <w:b/>
        </w:rPr>
        <w:t>Assessment Methods</w:t>
      </w:r>
    </w:p>
    <w:p w14:paraId="31D67277" w14:textId="77777777" w:rsidR="00851682" w:rsidRDefault="00851682" w:rsidP="00851682">
      <w:pPr>
        <w:spacing w:line="276" w:lineRule="auto"/>
        <w:rPr>
          <w:b/>
        </w:rPr>
      </w:pPr>
    </w:p>
    <w:p w14:paraId="7A815BA5" w14:textId="1215605A" w:rsidR="00851682" w:rsidRPr="006074EF" w:rsidRDefault="006074EF" w:rsidP="00851682">
      <w:pPr>
        <w:spacing w:line="276" w:lineRule="auto"/>
        <w:rPr>
          <w:b/>
        </w:rPr>
      </w:pPr>
      <w:r w:rsidRPr="005816F4">
        <w:t xml:space="preserve">To assess the </w:t>
      </w:r>
      <w:r>
        <w:t xml:space="preserve">DI </w:t>
      </w:r>
      <w:r w:rsidRPr="005816F4">
        <w:t xml:space="preserve">learning outcomes, faculty teaching each course will </w:t>
      </w:r>
      <w:r>
        <w:t>provide artifacts for assessment.</w:t>
      </w:r>
      <w:r w:rsidRPr="005816F4">
        <w:t xml:space="preserve"> For courses with </w:t>
      </w:r>
      <w:r>
        <w:t>enrollment</w:t>
      </w:r>
      <w:r w:rsidRPr="005816F4">
        <w:t xml:space="preserve"> higher than 30, faculty may choose to report assessment data </w:t>
      </w:r>
      <w:r>
        <w:t xml:space="preserve">on </w:t>
      </w:r>
      <w:r w:rsidRPr="005816F4">
        <w:t xml:space="preserve">50% </w:t>
      </w:r>
      <w:r>
        <w:t>of the</w:t>
      </w:r>
      <w:r w:rsidRPr="005816F4">
        <w:t xml:space="preserve"> students enrolled in the course.</w:t>
      </w:r>
      <w:r>
        <w:rPr>
          <w:b/>
        </w:rPr>
        <w:t xml:space="preserve"> </w:t>
      </w:r>
      <w:r>
        <w:t>Provide artifacts from</w:t>
      </w:r>
      <w:r w:rsidRPr="005816F4">
        <w:t xml:space="preserve"> the end of the semester (e.g.</w:t>
      </w:r>
      <w:r>
        <w:t>,</w:t>
      </w:r>
      <w:r w:rsidRPr="005816F4">
        <w:t xml:space="preserve"> final writing assignment or final exam</w:t>
      </w:r>
      <w:r>
        <w:t xml:space="preserve"> questions</w:t>
      </w:r>
      <w:r w:rsidRPr="005816F4">
        <w:t xml:space="preserve">). </w:t>
      </w:r>
      <w:r>
        <w:t>B</w:t>
      </w:r>
      <w:r w:rsidRPr="005816F4">
        <w:t>y the last d</w:t>
      </w:r>
      <w:r>
        <w:t>ay grades are due each semester</w:t>
      </w:r>
      <w:r w:rsidRPr="005816F4">
        <w:t xml:space="preserve">, </w:t>
      </w:r>
      <w:r>
        <w:t>submit your artifacts</w:t>
      </w:r>
      <w:r w:rsidRPr="005816F4">
        <w:t xml:space="preserve"> to the Office of Institutional Analysis and Effectiveness (OIAE)</w:t>
      </w:r>
      <w:r>
        <w:t xml:space="preserve"> via zip file or upload to Canvas</w:t>
      </w:r>
      <w:r w:rsidRPr="005816F4">
        <w:t xml:space="preserve">. </w:t>
      </w:r>
      <w:r w:rsidR="00851682" w:rsidRPr="005816F4">
        <w:t xml:space="preserve">Academic departments/programs are not required to </w:t>
      </w:r>
      <w:r w:rsidR="00851682" w:rsidRPr="00174201">
        <w:rPr>
          <w:i/>
        </w:rPr>
        <w:t>analyze</w:t>
      </w:r>
      <w:r w:rsidR="00851682" w:rsidRPr="005816F4">
        <w:t xml:space="preserve"> the general education assessment data collected. OIAE</w:t>
      </w:r>
      <w:r w:rsidR="00851682">
        <w:t xml:space="preserve"> will aggregate and report on </w:t>
      </w:r>
      <w:r w:rsidR="00851682" w:rsidRPr="005816F4">
        <w:t xml:space="preserve">university wide </w:t>
      </w:r>
      <w:r w:rsidR="00851682">
        <w:t>assessment data.</w:t>
      </w:r>
    </w:p>
    <w:p w14:paraId="1E98351D" w14:textId="77777777" w:rsidR="000E1E4E" w:rsidRDefault="000E1E4E" w:rsidP="000E1E4E">
      <w:pPr>
        <w:jc w:val="center"/>
        <w:rPr>
          <w:b/>
        </w:rPr>
      </w:pPr>
    </w:p>
    <w:p w14:paraId="675301A4" w14:textId="77777777" w:rsidR="000E1E4E" w:rsidRDefault="000E1E4E" w:rsidP="000E1E4E">
      <w:pPr>
        <w:jc w:val="center"/>
        <w:rPr>
          <w:b/>
        </w:rPr>
      </w:pPr>
    </w:p>
    <w:p w14:paraId="2E02AE94" w14:textId="77777777" w:rsidR="000E1E4E" w:rsidRDefault="000E1E4E" w:rsidP="000E1E4E">
      <w:pPr>
        <w:jc w:val="center"/>
        <w:rPr>
          <w:b/>
        </w:rPr>
      </w:pPr>
    </w:p>
    <w:p w14:paraId="12F75D55" w14:textId="591E0F0C" w:rsidR="000E1E4E" w:rsidRDefault="000E1E4E" w:rsidP="000E1E4E">
      <w:pPr>
        <w:jc w:val="center"/>
        <w:rPr>
          <w:b/>
        </w:rPr>
      </w:pPr>
    </w:p>
    <w:p w14:paraId="71341B98" w14:textId="7713870F" w:rsidR="006074EF" w:rsidRDefault="006074EF" w:rsidP="000E1E4E">
      <w:pPr>
        <w:jc w:val="center"/>
        <w:rPr>
          <w:b/>
        </w:rPr>
      </w:pPr>
    </w:p>
    <w:p w14:paraId="43313991" w14:textId="527A57E6" w:rsidR="006074EF" w:rsidRDefault="006074EF" w:rsidP="000E1E4E">
      <w:pPr>
        <w:jc w:val="center"/>
        <w:rPr>
          <w:b/>
        </w:rPr>
      </w:pPr>
    </w:p>
    <w:p w14:paraId="3A8B05CC" w14:textId="026A2487" w:rsidR="006074EF" w:rsidRDefault="006074EF" w:rsidP="000E1E4E">
      <w:pPr>
        <w:jc w:val="center"/>
        <w:rPr>
          <w:b/>
        </w:rPr>
      </w:pPr>
    </w:p>
    <w:p w14:paraId="3D07F21C" w14:textId="74DFF64F" w:rsidR="006074EF" w:rsidRDefault="006074EF" w:rsidP="000E1E4E">
      <w:pPr>
        <w:jc w:val="center"/>
        <w:rPr>
          <w:b/>
        </w:rPr>
      </w:pPr>
    </w:p>
    <w:p w14:paraId="4EF9393F" w14:textId="4A160C2A" w:rsidR="006074EF" w:rsidRDefault="006074EF" w:rsidP="000E1E4E">
      <w:pPr>
        <w:jc w:val="center"/>
        <w:rPr>
          <w:b/>
        </w:rPr>
      </w:pPr>
    </w:p>
    <w:p w14:paraId="4ADD7EC6" w14:textId="2E5551C4" w:rsidR="006074EF" w:rsidRDefault="006074EF" w:rsidP="000E1E4E">
      <w:pPr>
        <w:jc w:val="center"/>
        <w:rPr>
          <w:b/>
        </w:rPr>
      </w:pPr>
    </w:p>
    <w:p w14:paraId="1A2E8BE5" w14:textId="77777777" w:rsidR="006074EF" w:rsidRDefault="006074EF" w:rsidP="000E1E4E">
      <w:pPr>
        <w:jc w:val="center"/>
        <w:rPr>
          <w:b/>
        </w:rPr>
      </w:pPr>
    </w:p>
    <w:p w14:paraId="23BEC85E" w14:textId="77777777" w:rsidR="000E1E4E" w:rsidRDefault="000E1E4E" w:rsidP="000E1E4E">
      <w:pPr>
        <w:jc w:val="center"/>
        <w:rPr>
          <w:b/>
        </w:rPr>
      </w:pPr>
    </w:p>
    <w:p w14:paraId="11BB46B2" w14:textId="77777777" w:rsidR="000E1E4E" w:rsidRDefault="000E1E4E" w:rsidP="000E1E4E">
      <w:pPr>
        <w:jc w:val="center"/>
        <w:rPr>
          <w:b/>
        </w:rPr>
      </w:pPr>
    </w:p>
    <w:p w14:paraId="7B65EB20" w14:textId="249C865D" w:rsidR="000E1E4E" w:rsidRPr="000E1E4E" w:rsidRDefault="000E1E4E" w:rsidP="000E1E4E">
      <w:pPr>
        <w:jc w:val="center"/>
        <w:rPr>
          <w:b/>
        </w:rPr>
      </w:pPr>
      <w:r>
        <w:rPr>
          <w:b/>
        </w:rPr>
        <w:lastRenderedPageBreak/>
        <w:t>Digital Intensive</w:t>
      </w:r>
      <w:r w:rsidRPr="005816F4">
        <w:rPr>
          <w:b/>
        </w:rPr>
        <w:t xml:space="preserve"> (</w:t>
      </w:r>
      <w:r>
        <w:rPr>
          <w:b/>
        </w:rPr>
        <w:t>DI</w:t>
      </w:r>
      <w:r w:rsidRPr="005816F4">
        <w:rPr>
          <w:b/>
        </w:rPr>
        <w:t>) Assessment Rubric</w:t>
      </w:r>
    </w:p>
    <w:p w14:paraId="3467E650" w14:textId="77777777" w:rsidR="000E1E4E" w:rsidRPr="00BD589F" w:rsidRDefault="000E1E4E" w:rsidP="000E1E4E">
      <w:pPr>
        <w:rPr>
          <w:sz w:val="16"/>
          <w:szCs w:val="16"/>
        </w:rPr>
      </w:pPr>
    </w:p>
    <w:tbl>
      <w:tblPr>
        <w:tblW w:w="9890" w:type="dxa"/>
        <w:tblCellMar>
          <w:top w:w="15" w:type="dxa"/>
          <w:left w:w="15" w:type="dxa"/>
          <w:bottom w:w="15" w:type="dxa"/>
          <w:right w:w="15" w:type="dxa"/>
        </w:tblCellMar>
        <w:tblLook w:val="04A0" w:firstRow="1" w:lastRow="0" w:firstColumn="1" w:lastColumn="0" w:noHBand="0" w:noVBand="1"/>
      </w:tblPr>
      <w:tblGrid>
        <w:gridCol w:w="1178"/>
        <w:gridCol w:w="2262"/>
        <w:gridCol w:w="2065"/>
        <w:gridCol w:w="2080"/>
        <w:gridCol w:w="2305"/>
      </w:tblGrid>
      <w:tr w:rsidR="000E1E4E" w:rsidRPr="001A3EDE" w14:paraId="0894BA07" w14:textId="77777777" w:rsidTr="003B5399">
        <w:trPr>
          <w:trHeight w:val="420"/>
        </w:trPr>
        <w:tc>
          <w:tcPr>
            <w:tcW w:w="1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FB67FA" w14:textId="77777777" w:rsidR="000E1E4E" w:rsidRPr="00995E41" w:rsidRDefault="000E1E4E" w:rsidP="003B5399">
            <w:pPr>
              <w:rPr>
                <w:sz w:val="18"/>
                <w:szCs w:val="18"/>
              </w:rPr>
            </w:pPr>
          </w:p>
        </w:tc>
        <w:tc>
          <w:tcPr>
            <w:tcW w:w="2396" w:type="dxa"/>
            <w:tcBorders>
              <w:top w:val="single" w:sz="8" w:space="0" w:color="000000"/>
              <w:left w:val="single" w:sz="8" w:space="0" w:color="000000"/>
              <w:bottom w:val="single" w:sz="8" w:space="0" w:color="000000"/>
              <w:right w:val="single" w:sz="8" w:space="0" w:color="000000"/>
            </w:tcBorders>
          </w:tcPr>
          <w:p w14:paraId="17D09E4A" w14:textId="77777777" w:rsidR="000E1E4E" w:rsidRPr="00995E41" w:rsidRDefault="000E1E4E" w:rsidP="003B5399">
            <w:pPr>
              <w:rPr>
                <w:sz w:val="18"/>
                <w:szCs w:val="18"/>
              </w:rPr>
            </w:pPr>
            <w:r w:rsidRPr="00995E41">
              <w:rPr>
                <w:b/>
                <w:bCs/>
                <w:color w:val="000000"/>
                <w:sz w:val="18"/>
                <w:szCs w:val="18"/>
              </w:rPr>
              <w:t>Not proficient</w:t>
            </w:r>
          </w:p>
        </w:tc>
        <w:tc>
          <w:tcPr>
            <w:tcW w:w="2070" w:type="dxa"/>
            <w:tcBorders>
              <w:top w:val="single" w:sz="8" w:space="0" w:color="000000"/>
              <w:left w:val="single" w:sz="8" w:space="0" w:color="000000"/>
              <w:bottom w:val="single" w:sz="8" w:space="0" w:color="000000"/>
              <w:right w:val="single" w:sz="8" w:space="0" w:color="000000"/>
            </w:tcBorders>
          </w:tcPr>
          <w:p w14:paraId="395546C3" w14:textId="77777777" w:rsidR="000E1E4E" w:rsidRPr="00995E41" w:rsidRDefault="000E1E4E" w:rsidP="003B5399">
            <w:pPr>
              <w:rPr>
                <w:sz w:val="18"/>
                <w:szCs w:val="18"/>
              </w:rPr>
            </w:pPr>
            <w:r w:rsidRPr="00995E41">
              <w:rPr>
                <w:b/>
                <w:bCs/>
                <w:color w:val="000000"/>
                <w:sz w:val="18"/>
                <w:szCs w:val="18"/>
              </w:rPr>
              <w:t>Somewhat proficient</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88846E" w14:textId="77777777" w:rsidR="000E1E4E" w:rsidRPr="00995E41" w:rsidRDefault="000E1E4E" w:rsidP="003B5399">
            <w:pPr>
              <w:rPr>
                <w:sz w:val="18"/>
                <w:szCs w:val="18"/>
              </w:rPr>
            </w:pPr>
            <w:r w:rsidRPr="00995E41">
              <w:rPr>
                <w:b/>
                <w:bCs/>
                <w:color w:val="000000"/>
                <w:sz w:val="18"/>
                <w:szCs w:val="18"/>
              </w:rPr>
              <w:t>Proficient</w:t>
            </w:r>
          </w:p>
        </w:tc>
        <w:tc>
          <w:tcPr>
            <w:tcW w:w="2430" w:type="dxa"/>
            <w:tcBorders>
              <w:top w:val="single" w:sz="8" w:space="0" w:color="000000"/>
              <w:left w:val="single" w:sz="8" w:space="0" w:color="000000"/>
              <w:bottom w:val="single" w:sz="8" w:space="0" w:color="000000"/>
              <w:right w:val="single" w:sz="8" w:space="0" w:color="000000"/>
            </w:tcBorders>
          </w:tcPr>
          <w:p w14:paraId="6B4D1E6A" w14:textId="77777777" w:rsidR="000E1E4E" w:rsidRPr="00995E41" w:rsidRDefault="000E1E4E" w:rsidP="003B5399">
            <w:pPr>
              <w:rPr>
                <w:sz w:val="18"/>
                <w:szCs w:val="18"/>
              </w:rPr>
            </w:pPr>
            <w:r w:rsidRPr="00995E41">
              <w:rPr>
                <w:b/>
                <w:bCs/>
                <w:color w:val="000000"/>
                <w:sz w:val="18"/>
                <w:szCs w:val="18"/>
              </w:rPr>
              <w:t>Fluent</w:t>
            </w:r>
          </w:p>
        </w:tc>
      </w:tr>
      <w:tr w:rsidR="000E1E4E" w:rsidRPr="001A3EDE" w14:paraId="407FA6BA" w14:textId="77777777" w:rsidTr="003B5399">
        <w:trPr>
          <w:trHeight w:val="2202"/>
        </w:trPr>
        <w:tc>
          <w:tcPr>
            <w:tcW w:w="1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B15936" w14:textId="77777777" w:rsidR="000E1E4E" w:rsidRPr="00995E41" w:rsidRDefault="000E1E4E" w:rsidP="003B5399">
            <w:pPr>
              <w:rPr>
                <w:sz w:val="18"/>
                <w:szCs w:val="18"/>
              </w:rPr>
            </w:pPr>
            <w:r w:rsidRPr="00995E41">
              <w:rPr>
                <w:b/>
                <w:bCs/>
                <w:color w:val="000000"/>
                <w:sz w:val="18"/>
                <w:szCs w:val="18"/>
              </w:rPr>
              <w:t>Successfully locates and critically evaluates information using the Internet, library databases, and other digital tools</w:t>
            </w:r>
          </w:p>
        </w:tc>
        <w:tc>
          <w:tcPr>
            <w:tcW w:w="2396" w:type="dxa"/>
            <w:tcBorders>
              <w:top w:val="single" w:sz="8" w:space="0" w:color="000000"/>
              <w:left w:val="single" w:sz="8" w:space="0" w:color="000000"/>
              <w:bottom w:val="single" w:sz="8" w:space="0" w:color="000000"/>
              <w:right w:val="single" w:sz="8" w:space="0" w:color="000000"/>
            </w:tcBorders>
          </w:tcPr>
          <w:p w14:paraId="4AB84F13" w14:textId="77777777" w:rsidR="000E1E4E" w:rsidRPr="00995E41" w:rsidRDefault="000E1E4E" w:rsidP="003B5399">
            <w:pPr>
              <w:rPr>
                <w:sz w:val="18"/>
                <w:szCs w:val="18"/>
              </w:rPr>
            </w:pPr>
            <w:r w:rsidRPr="00995E41">
              <w:rPr>
                <w:color w:val="000000"/>
                <w:sz w:val="18"/>
                <w:szCs w:val="18"/>
              </w:rPr>
              <w:t>Trusts inaccurate and unreliable sources. Violates intellectual property rights, privacy rights, and/or terms of service agreements. Cites sources, but gives little indication of having read them, or fails to use sources at all. Does not use any technologies relevant to the discipline under study to discover information. </w:t>
            </w:r>
          </w:p>
        </w:tc>
        <w:tc>
          <w:tcPr>
            <w:tcW w:w="2070" w:type="dxa"/>
            <w:tcBorders>
              <w:top w:val="single" w:sz="8" w:space="0" w:color="000000"/>
              <w:left w:val="single" w:sz="8" w:space="0" w:color="000000"/>
              <w:bottom w:val="single" w:sz="8" w:space="0" w:color="000000"/>
              <w:right w:val="single" w:sz="8" w:space="0" w:color="000000"/>
            </w:tcBorders>
          </w:tcPr>
          <w:p w14:paraId="1BBE594E" w14:textId="77777777" w:rsidR="000E1E4E" w:rsidRPr="00995E41" w:rsidRDefault="000E1E4E" w:rsidP="003B5399">
            <w:pPr>
              <w:rPr>
                <w:sz w:val="18"/>
                <w:szCs w:val="18"/>
              </w:rPr>
            </w:pPr>
            <w:r w:rsidRPr="00995E41">
              <w:rPr>
                <w:color w:val="000000"/>
                <w:sz w:val="18"/>
                <w:szCs w:val="18"/>
              </w:rPr>
              <w:t xml:space="preserve">Tries to select only accurate, credible, and reliable sources, and has partial success. Exhibits some understanding of sources’ content and context. Tries to respect others’ </w:t>
            </w:r>
            <w:proofErr w:type="gramStart"/>
            <w:r w:rsidRPr="00995E41">
              <w:rPr>
                <w:color w:val="000000"/>
                <w:sz w:val="18"/>
                <w:szCs w:val="18"/>
              </w:rPr>
              <w:t>rights, but</w:t>
            </w:r>
            <w:proofErr w:type="gramEnd"/>
            <w:r w:rsidRPr="00995E41">
              <w:rPr>
                <w:color w:val="000000"/>
                <w:sz w:val="18"/>
                <w:szCs w:val="18"/>
              </w:rPr>
              <w:t xml:space="preserve"> may misunderstand what those rights are and how they work. Attempts to use at least one technology relevant to the discipline under study to discover information.</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74D129" w14:textId="77777777" w:rsidR="000E1E4E" w:rsidRPr="00995E41" w:rsidRDefault="000E1E4E" w:rsidP="003B5399">
            <w:pPr>
              <w:rPr>
                <w:sz w:val="18"/>
                <w:szCs w:val="18"/>
              </w:rPr>
            </w:pPr>
            <w:r w:rsidRPr="00995E41">
              <w:rPr>
                <w:color w:val="000000"/>
                <w:sz w:val="18"/>
                <w:szCs w:val="18"/>
              </w:rPr>
              <w:t>Trusts only accurate, credible, and reliable sources. Understands sources’ content and context. Understands and respects the rights of other content creators, including privacy, reputation, intellectual property, and terms of service agreements. Successfully uses technologies relevant to the discipline under study to discover information.</w:t>
            </w:r>
          </w:p>
        </w:tc>
        <w:tc>
          <w:tcPr>
            <w:tcW w:w="2430" w:type="dxa"/>
            <w:tcBorders>
              <w:top w:val="single" w:sz="8" w:space="0" w:color="000000"/>
              <w:left w:val="single" w:sz="8" w:space="0" w:color="000000"/>
              <w:bottom w:val="single" w:sz="8" w:space="0" w:color="000000"/>
              <w:right w:val="single" w:sz="8" w:space="0" w:color="000000"/>
            </w:tcBorders>
          </w:tcPr>
          <w:p w14:paraId="4C890B34" w14:textId="77777777" w:rsidR="000E1E4E" w:rsidRPr="00995E41" w:rsidRDefault="000E1E4E" w:rsidP="003B5399">
            <w:pPr>
              <w:rPr>
                <w:sz w:val="18"/>
                <w:szCs w:val="18"/>
              </w:rPr>
            </w:pPr>
            <w:r w:rsidRPr="00995E41">
              <w:rPr>
                <w:color w:val="000000"/>
                <w:sz w:val="18"/>
                <w:szCs w:val="18"/>
              </w:rPr>
              <w:t>Accurately discovers and assesses sources, including their content, the process by which they were created, and the context in which they exist. Demonstrates a thorough understanding of the rights of other content creators, including privacy, intellectual property, and/or terms of service agreements, as well as the implications of those rights on content usage. Successfully and extensively uses technologies relevant to the discipline under study to discover information.</w:t>
            </w:r>
          </w:p>
        </w:tc>
      </w:tr>
      <w:tr w:rsidR="000E1E4E" w:rsidRPr="001A3EDE" w14:paraId="00034BE4" w14:textId="77777777" w:rsidTr="003B5399">
        <w:trPr>
          <w:trHeight w:val="2292"/>
        </w:trPr>
        <w:tc>
          <w:tcPr>
            <w:tcW w:w="1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2C096E" w14:textId="77777777" w:rsidR="000E1E4E" w:rsidRPr="00995E41" w:rsidRDefault="000E1E4E" w:rsidP="003B5399">
            <w:pPr>
              <w:rPr>
                <w:sz w:val="18"/>
                <w:szCs w:val="18"/>
              </w:rPr>
            </w:pPr>
            <w:r w:rsidRPr="00995E41">
              <w:rPr>
                <w:b/>
                <w:bCs/>
                <w:color w:val="000000"/>
                <w:sz w:val="18"/>
                <w:szCs w:val="18"/>
              </w:rPr>
              <w:t>Uses digital tools to safely, ethically, and effectively produce and exchange information and ideas</w:t>
            </w:r>
          </w:p>
        </w:tc>
        <w:tc>
          <w:tcPr>
            <w:tcW w:w="2396" w:type="dxa"/>
            <w:tcBorders>
              <w:top w:val="single" w:sz="8" w:space="0" w:color="000000"/>
              <w:left w:val="single" w:sz="8" w:space="0" w:color="000000"/>
              <w:bottom w:val="single" w:sz="8" w:space="0" w:color="000000"/>
              <w:right w:val="single" w:sz="8" w:space="0" w:color="000000"/>
            </w:tcBorders>
          </w:tcPr>
          <w:p w14:paraId="4072B553" w14:textId="77777777" w:rsidR="000E1E4E" w:rsidRPr="00995E41" w:rsidRDefault="000E1E4E" w:rsidP="003B5399">
            <w:pPr>
              <w:rPr>
                <w:sz w:val="18"/>
                <w:szCs w:val="18"/>
              </w:rPr>
            </w:pPr>
            <w:r w:rsidRPr="00995E41">
              <w:rPr>
                <w:color w:val="000000"/>
                <w:sz w:val="18"/>
                <w:szCs w:val="18"/>
              </w:rPr>
              <w:t>Does not attempt to use digital tools for content creation or collaboration. Fails to understand personal risks and rights associated with digital artifact creation. Fails to give credit to digital content creators. Spreads false or misleading information.</w:t>
            </w:r>
          </w:p>
        </w:tc>
        <w:tc>
          <w:tcPr>
            <w:tcW w:w="2070" w:type="dxa"/>
            <w:tcBorders>
              <w:top w:val="single" w:sz="8" w:space="0" w:color="000000"/>
              <w:left w:val="single" w:sz="8" w:space="0" w:color="000000"/>
              <w:bottom w:val="single" w:sz="8" w:space="0" w:color="000000"/>
              <w:right w:val="single" w:sz="8" w:space="0" w:color="000000"/>
            </w:tcBorders>
          </w:tcPr>
          <w:p w14:paraId="0BA30E71" w14:textId="77777777" w:rsidR="000E1E4E" w:rsidRPr="00995E41" w:rsidRDefault="000E1E4E" w:rsidP="003B5399">
            <w:pPr>
              <w:rPr>
                <w:sz w:val="18"/>
                <w:szCs w:val="18"/>
              </w:rPr>
            </w:pPr>
            <w:r w:rsidRPr="00995E41">
              <w:rPr>
                <w:color w:val="000000"/>
                <w:sz w:val="18"/>
                <w:szCs w:val="18"/>
              </w:rPr>
              <w:t>Attempts to use digital tools for content creation or collaboration but uses them incorrectly or unsuccessfully. Begins to understand personal risks and rights associated with digital artifact creation. Credits digital content creators, but in a way that makes it difficult to find the original source.</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6DBE00" w14:textId="77777777" w:rsidR="000E1E4E" w:rsidRPr="00995E41" w:rsidRDefault="000E1E4E" w:rsidP="003B5399">
            <w:pPr>
              <w:rPr>
                <w:sz w:val="18"/>
                <w:szCs w:val="18"/>
              </w:rPr>
            </w:pPr>
            <w:r w:rsidRPr="00995E41">
              <w:rPr>
                <w:color w:val="000000"/>
                <w:sz w:val="18"/>
                <w:szCs w:val="18"/>
              </w:rPr>
              <w:t>Uses digital tools to produce required projects. Works collaboratively and exchanges information with students or other readers using digital technologies in a responsible manner. Demonstrates an understanding of personal risks and rights associated with digital artifact creation. Gives credit to digital content creators.</w:t>
            </w:r>
          </w:p>
        </w:tc>
        <w:tc>
          <w:tcPr>
            <w:tcW w:w="2430" w:type="dxa"/>
            <w:tcBorders>
              <w:top w:val="single" w:sz="8" w:space="0" w:color="000000"/>
              <w:left w:val="single" w:sz="8" w:space="0" w:color="000000"/>
              <w:bottom w:val="single" w:sz="8" w:space="0" w:color="000000"/>
              <w:right w:val="single" w:sz="8" w:space="0" w:color="000000"/>
            </w:tcBorders>
          </w:tcPr>
          <w:p w14:paraId="521EBB46" w14:textId="77777777" w:rsidR="000E1E4E" w:rsidRPr="00995E41" w:rsidRDefault="000E1E4E" w:rsidP="003B5399">
            <w:pPr>
              <w:rPr>
                <w:sz w:val="18"/>
                <w:szCs w:val="18"/>
              </w:rPr>
            </w:pPr>
            <w:r w:rsidRPr="00995E41">
              <w:rPr>
                <w:color w:val="000000"/>
                <w:sz w:val="18"/>
                <w:szCs w:val="18"/>
              </w:rPr>
              <w:t>Uses digital tools to produce works that are new, innovative and/or impactful in the discipline. Works collaboratively with other students or readers and exchanges information using digital technologies in a responsible manner. Demonstrates a thorough understanding of personal risks and rights associated with digital artifact creation. Provides credit and extensive information about digital content created by others.</w:t>
            </w:r>
          </w:p>
        </w:tc>
      </w:tr>
      <w:tr w:rsidR="000E1E4E" w:rsidRPr="001A3EDE" w14:paraId="4B86D908" w14:textId="77777777" w:rsidTr="003B5399">
        <w:trPr>
          <w:trHeight w:val="2670"/>
        </w:trPr>
        <w:tc>
          <w:tcPr>
            <w:tcW w:w="1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832D0B" w14:textId="77777777" w:rsidR="000E1E4E" w:rsidRPr="00995E41" w:rsidRDefault="000E1E4E" w:rsidP="003B5399">
            <w:pPr>
              <w:rPr>
                <w:sz w:val="18"/>
                <w:szCs w:val="18"/>
              </w:rPr>
            </w:pPr>
            <w:r w:rsidRPr="00995E41">
              <w:rPr>
                <w:b/>
                <w:bCs/>
                <w:color w:val="000000"/>
                <w:sz w:val="18"/>
                <w:szCs w:val="18"/>
              </w:rPr>
              <w:t>Creatively adapts to emerging and evolving technology</w:t>
            </w:r>
          </w:p>
        </w:tc>
        <w:tc>
          <w:tcPr>
            <w:tcW w:w="2396" w:type="dxa"/>
            <w:tcBorders>
              <w:top w:val="single" w:sz="8" w:space="0" w:color="000000"/>
              <w:left w:val="single" w:sz="8" w:space="0" w:color="000000"/>
              <w:bottom w:val="single" w:sz="8" w:space="0" w:color="000000"/>
              <w:right w:val="single" w:sz="8" w:space="0" w:color="000000"/>
            </w:tcBorders>
          </w:tcPr>
          <w:p w14:paraId="5863AFD9" w14:textId="77777777" w:rsidR="000E1E4E" w:rsidRPr="00995E41" w:rsidRDefault="000E1E4E" w:rsidP="003B5399">
            <w:pPr>
              <w:rPr>
                <w:sz w:val="18"/>
                <w:szCs w:val="18"/>
              </w:rPr>
            </w:pPr>
            <w:r w:rsidRPr="00995E41">
              <w:rPr>
                <w:color w:val="000000"/>
                <w:sz w:val="18"/>
                <w:szCs w:val="18"/>
              </w:rPr>
              <w:t xml:space="preserve">Does not attempt to discover new or useful tools and/or tool features for projects. Misunderstands or overlooks important features of these </w:t>
            </w:r>
            <w:proofErr w:type="gramStart"/>
            <w:r w:rsidRPr="00995E41">
              <w:rPr>
                <w:color w:val="000000"/>
                <w:sz w:val="18"/>
                <w:szCs w:val="18"/>
              </w:rPr>
              <w:t>tools, or</w:t>
            </w:r>
            <w:proofErr w:type="gramEnd"/>
            <w:r w:rsidRPr="00995E41">
              <w:rPr>
                <w:color w:val="000000"/>
                <w:sz w:val="18"/>
                <w:szCs w:val="18"/>
              </w:rPr>
              <w:t xml:space="preserve"> avoids new technology altogether. Fails to consider digital and/or professional identity during project creation. </w:t>
            </w:r>
          </w:p>
        </w:tc>
        <w:tc>
          <w:tcPr>
            <w:tcW w:w="2070" w:type="dxa"/>
            <w:tcBorders>
              <w:top w:val="single" w:sz="8" w:space="0" w:color="000000"/>
              <w:left w:val="single" w:sz="8" w:space="0" w:color="000000"/>
              <w:bottom w:val="single" w:sz="8" w:space="0" w:color="000000"/>
              <w:right w:val="single" w:sz="8" w:space="0" w:color="000000"/>
            </w:tcBorders>
          </w:tcPr>
          <w:p w14:paraId="035E0FFC" w14:textId="77777777" w:rsidR="000E1E4E" w:rsidRPr="00995E41" w:rsidRDefault="000E1E4E" w:rsidP="003B5399">
            <w:pPr>
              <w:rPr>
                <w:sz w:val="18"/>
                <w:szCs w:val="18"/>
              </w:rPr>
            </w:pPr>
            <w:r w:rsidRPr="00995E41">
              <w:rPr>
                <w:color w:val="000000"/>
                <w:sz w:val="18"/>
                <w:szCs w:val="18"/>
                <w:shd w:val="clear" w:color="auto" w:fill="FFFFFF"/>
              </w:rPr>
              <w:t xml:space="preserve">Selects one or two standard tools for projects. Uses some of the relevant features of these tools. Limited independent discovery of tool functionality. Attempts </w:t>
            </w:r>
            <w:proofErr w:type="gramStart"/>
            <w:r w:rsidRPr="00995E41">
              <w:rPr>
                <w:color w:val="000000"/>
                <w:sz w:val="18"/>
                <w:szCs w:val="18"/>
                <w:shd w:val="clear" w:color="auto" w:fill="FFFFFF"/>
              </w:rPr>
              <w:t>trouble-shooting</w:t>
            </w:r>
            <w:proofErr w:type="gramEnd"/>
            <w:r w:rsidRPr="00995E41">
              <w:rPr>
                <w:color w:val="000000"/>
                <w:sz w:val="18"/>
                <w:szCs w:val="18"/>
                <w:shd w:val="clear" w:color="auto" w:fill="FFFFFF"/>
              </w:rPr>
              <w:t xml:space="preserve"> one or two times but may leave the problem unresolved without exhausting options. Considers digital and/or professional identity in project </w:t>
            </w:r>
            <w:proofErr w:type="gramStart"/>
            <w:r w:rsidRPr="00995E41">
              <w:rPr>
                <w:color w:val="000000"/>
                <w:sz w:val="18"/>
                <w:szCs w:val="18"/>
                <w:shd w:val="clear" w:color="auto" w:fill="FFFFFF"/>
              </w:rPr>
              <w:t>work, but</w:t>
            </w:r>
            <w:proofErr w:type="gramEnd"/>
            <w:r w:rsidRPr="00995E41">
              <w:rPr>
                <w:color w:val="000000"/>
                <w:sz w:val="18"/>
                <w:szCs w:val="18"/>
                <w:shd w:val="clear" w:color="auto" w:fill="FFFFFF"/>
              </w:rPr>
              <w:t xml:space="preserve"> may not actively work to build upon that identity.</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97E0CE" w14:textId="77777777" w:rsidR="000E1E4E" w:rsidRPr="00995E41" w:rsidRDefault="000E1E4E" w:rsidP="003B5399">
            <w:pPr>
              <w:rPr>
                <w:sz w:val="18"/>
                <w:szCs w:val="18"/>
              </w:rPr>
            </w:pPr>
            <w:r w:rsidRPr="00995E41">
              <w:rPr>
                <w:color w:val="000000"/>
                <w:sz w:val="18"/>
                <w:szCs w:val="18"/>
                <w:shd w:val="clear" w:color="auto" w:fill="FFFFFF"/>
              </w:rPr>
              <w:t xml:space="preserve">Selects and evaluates multiple digital tools for project purposes. Understands where and how to search for solution </w:t>
            </w:r>
            <w:proofErr w:type="gramStart"/>
            <w:r w:rsidRPr="00995E41">
              <w:rPr>
                <w:color w:val="000000"/>
                <w:sz w:val="18"/>
                <w:szCs w:val="18"/>
                <w:shd w:val="clear" w:color="auto" w:fill="FFFFFF"/>
              </w:rPr>
              <w:t>information, but</w:t>
            </w:r>
            <w:proofErr w:type="gramEnd"/>
            <w:r w:rsidRPr="00995E41">
              <w:rPr>
                <w:color w:val="000000"/>
                <w:sz w:val="18"/>
                <w:szCs w:val="18"/>
                <w:shd w:val="clear" w:color="auto" w:fill="FFFFFF"/>
              </w:rPr>
              <w:t xml:space="preserve"> may require assistance for implementation. Attempts </w:t>
            </w:r>
            <w:proofErr w:type="gramStart"/>
            <w:r w:rsidRPr="00995E41">
              <w:rPr>
                <w:color w:val="000000"/>
                <w:sz w:val="18"/>
                <w:szCs w:val="18"/>
                <w:shd w:val="clear" w:color="auto" w:fill="FFFFFF"/>
              </w:rPr>
              <w:t>trouble-shooting</w:t>
            </w:r>
            <w:proofErr w:type="gramEnd"/>
            <w:r w:rsidRPr="00995E41">
              <w:rPr>
                <w:color w:val="000000"/>
                <w:sz w:val="18"/>
                <w:szCs w:val="18"/>
                <w:shd w:val="clear" w:color="auto" w:fill="FFFFFF"/>
              </w:rPr>
              <w:t xml:space="preserve"> until problem is resolved or all potential solutions are exhausted. Considers digital and/or professional identity in project work and actively chooses how to incorporate that work. </w:t>
            </w:r>
          </w:p>
        </w:tc>
        <w:tc>
          <w:tcPr>
            <w:tcW w:w="2430" w:type="dxa"/>
            <w:tcBorders>
              <w:top w:val="single" w:sz="8" w:space="0" w:color="000000"/>
              <w:left w:val="single" w:sz="8" w:space="0" w:color="000000"/>
              <w:bottom w:val="single" w:sz="8" w:space="0" w:color="000000"/>
              <w:right w:val="single" w:sz="8" w:space="0" w:color="000000"/>
            </w:tcBorders>
          </w:tcPr>
          <w:p w14:paraId="3F9829C2" w14:textId="77777777" w:rsidR="000E1E4E" w:rsidRPr="00995E41" w:rsidRDefault="000E1E4E" w:rsidP="003B5399">
            <w:pPr>
              <w:rPr>
                <w:sz w:val="18"/>
                <w:szCs w:val="18"/>
              </w:rPr>
            </w:pPr>
            <w:r w:rsidRPr="00995E41">
              <w:rPr>
                <w:color w:val="000000"/>
                <w:sz w:val="18"/>
                <w:szCs w:val="18"/>
                <w:shd w:val="clear" w:color="auto" w:fill="FFFFFF"/>
              </w:rPr>
              <w:t xml:space="preserve">Selects and evaluates multiple digital tools for project purposes. Chooses the tool(s) most relevant to the project goals. Independently discovers resources for tool functionality. Actively searches out and implements solutions for technology challenges. Trouble-shoots technology problems until they are </w:t>
            </w:r>
            <w:proofErr w:type="gramStart"/>
            <w:r w:rsidRPr="00995E41">
              <w:rPr>
                <w:color w:val="000000"/>
                <w:sz w:val="18"/>
                <w:szCs w:val="18"/>
                <w:shd w:val="clear" w:color="auto" w:fill="FFFFFF"/>
              </w:rPr>
              <w:t>resolved</w:t>
            </w:r>
            <w:proofErr w:type="gramEnd"/>
            <w:r w:rsidRPr="00995E41">
              <w:rPr>
                <w:color w:val="000000"/>
                <w:sz w:val="18"/>
                <w:szCs w:val="18"/>
                <w:shd w:val="clear" w:color="auto" w:fill="FFFFFF"/>
              </w:rPr>
              <w:t xml:space="preserve"> or a different avenue is found. Creatively and purposefully makes choices regarding digital project work to build the desired digita</w:t>
            </w:r>
            <w:r>
              <w:rPr>
                <w:color w:val="000000"/>
                <w:sz w:val="18"/>
                <w:szCs w:val="18"/>
                <w:shd w:val="clear" w:color="auto" w:fill="FFFFFF"/>
              </w:rPr>
              <w:t>l and/or professional identity.</w:t>
            </w:r>
          </w:p>
        </w:tc>
      </w:tr>
    </w:tbl>
    <w:p w14:paraId="4FA5D5A8" w14:textId="1F23526F" w:rsidR="00851682" w:rsidRDefault="00851682" w:rsidP="00851682">
      <w:pPr>
        <w:spacing w:line="276" w:lineRule="auto"/>
      </w:pPr>
    </w:p>
    <w:p w14:paraId="161D6CBF" w14:textId="5558A6AC" w:rsidR="00851682" w:rsidRPr="006A0EE5" w:rsidRDefault="007C635A" w:rsidP="00A62019">
      <w:pPr>
        <w:jc w:val="center"/>
        <w:rPr>
          <w:b/>
          <w:bCs/>
        </w:rPr>
      </w:pPr>
      <w:r>
        <w:rPr>
          <w:sz w:val="32"/>
        </w:rPr>
        <w:br w:type="page"/>
      </w:r>
      <w:r w:rsidR="00851682">
        <w:rPr>
          <w:sz w:val="32"/>
        </w:rPr>
        <w:lastRenderedPageBreak/>
        <w:t>Diverse and Global Perspectives (DGP)</w:t>
      </w:r>
    </w:p>
    <w:p w14:paraId="01E1965C" w14:textId="77777777" w:rsidR="00851682" w:rsidRPr="005816F4" w:rsidRDefault="00851682" w:rsidP="00851682">
      <w:pPr>
        <w:spacing w:line="276" w:lineRule="auto"/>
        <w:rPr>
          <w:b/>
        </w:rPr>
      </w:pPr>
    </w:p>
    <w:p w14:paraId="4651F906" w14:textId="77777777" w:rsidR="00851682" w:rsidRDefault="00851682" w:rsidP="00851682">
      <w:pPr>
        <w:spacing w:line="276" w:lineRule="auto"/>
        <w:rPr>
          <w:b/>
        </w:rPr>
      </w:pPr>
      <w:r w:rsidRPr="005816F4">
        <w:rPr>
          <w:b/>
        </w:rPr>
        <w:t>Learning Outcomes</w:t>
      </w:r>
    </w:p>
    <w:p w14:paraId="51CB3E76" w14:textId="77777777" w:rsidR="00851682" w:rsidRPr="00851682" w:rsidRDefault="00851682" w:rsidP="00851682">
      <w:pPr>
        <w:autoSpaceDE w:val="0"/>
        <w:autoSpaceDN w:val="0"/>
        <w:adjustRightInd w:val="0"/>
        <w:rPr>
          <w:color w:val="000000"/>
        </w:rPr>
      </w:pPr>
    </w:p>
    <w:p w14:paraId="2333AD76" w14:textId="662717BB" w:rsidR="00851682" w:rsidRPr="00851682" w:rsidRDefault="00851682" w:rsidP="00851682">
      <w:pPr>
        <w:pStyle w:val="ListParagraph"/>
        <w:numPr>
          <w:ilvl w:val="0"/>
          <w:numId w:val="28"/>
        </w:numPr>
        <w:autoSpaceDE w:val="0"/>
        <w:autoSpaceDN w:val="0"/>
        <w:adjustRightInd w:val="0"/>
        <w:spacing w:after="47"/>
        <w:rPr>
          <w:color w:val="000000"/>
          <w:sz w:val="23"/>
          <w:szCs w:val="23"/>
        </w:rPr>
      </w:pPr>
      <w:r w:rsidRPr="00851682">
        <w:rPr>
          <w:color w:val="000000"/>
          <w:sz w:val="23"/>
          <w:szCs w:val="23"/>
        </w:rPr>
        <w:t xml:space="preserve">Students will develop an informed understanding of an issue or a group of related issues (e.g., economic, environmental, geographical, health-related, historical, linguistic, political, technological) that influences cultures, global systems, and/or societies. </w:t>
      </w:r>
    </w:p>
    <w:p w14:paraId="10925CC4" w14:textId="178D50A8" w:rsidR="00851682" w:rsidRPr="00851682" w:rsidRDefault="00851682" w:rsidP="00851682">
      <w:pPr>
        <w:pStyle w:val="ListParagraph"/>
        <w:numPr>
          <w:ilvl w:val="0"/>
          <w:numId w:val="28"/>
        </w:numPr>
        <w:autoSpaceDE w:val="0"/>
        <w:autoSpaceDN w:val="0"/>
        <w:adjustRightInd w:val="0"/>
        <w:spacing w:after="47"/>
        <w:rPr>
          <w:color w:val="000000"/>
          <w:sz w:val="23"/>
          <w:szCs w:val="23"/>
        </w:rPr>
      </w:pPr>
      <w:r w:rsidRPr="00851682">
        <w:rPr>
          <w:color w:val="000000"/>
          <w:sz w:val="23"/>
          <w:szCs w:val="23"/>
        </w:rPr>
        <w:t xml:space="preserve">Students will explore any of a range of topics including age, disability, ethnicity, gender, language, nationality, race, religion, sexuality, socioeconomic status, veteran status, and/or other salient social statuses that influence the human condition. </w:t>
      </w:r>
    </w:p>
    <w:p w14:paraId="59FD76F6" w14:textId="4ADAA6CB" w:rsidR="00851682" w:rsidRPr="00851682" w:rsidRDefault="00851682" w:rsidP="00851682">
      <w:pPr>
        <w:pStyle w:val="ListParagraph"/>
        <w:numPr>
          <w:ilvl w:val="0"/>
          <w:numId w:val="28"/>
        </w:numPr>
        <w:autoSpaceDE w:val="0"/>
        <w:autoSpaceDN w:val="0"/>
        <w:adjustRightInd w:val="0"/>
        <w:spacing w:after="47"/>
        <w:rPr>
          <w:color w:val="000000"/>
          <w:sz w:val="23"/>
          <w:szCs w:val="23"/>
        </w:rPr>
      </w:pPr>
      <w:r w:rsidRPr="00851682">
        <w:rPr>
          <w:color w:val="000000"/>
          <w:sz w:val="23"/>
          <w:szCs w:val="23"/>
        </w:rPr>
        <w:t xml:space="preserve">Students will be able to articulate how complex natural and/or human systems are influenced and/or constructed, operate with differential consequences, and can be altered. Students will reflect upon their own relationship to these processes. </w:t>
      </w:r>
    </w:p>
    <w:p w14:paraId="6BC99833" w14:textId="512FB4BE" w:rsidR="00851682" w:rsidRDefault="00851682" w:rsidP="00851682">
      <w:pPr>
        <w:pStyle w:val="ListParagraph"/>
        <w:numPr>
          <w:ilvl w:val="0"/>
          <w:numId w:val="28"/>
        </w:numPr>
        <w:autoSpaceDE w:val="0"/>
        <w:autoSpaceDN w:val="0"/>
        <w:adjustRightInd w:val="0"/>
        <w:rPr>
          <w:color w:val="000000"/>
          <w:sz w:val="23"/>
          <w:szCs w:val="23"/>
        </w:rPr>
      </w:pPr>
      <w:r w:rsidRPr="00851682">
        <w:rPr>
          <w:color w:val="000000"/>
          <w:sz w:val="23"/>
          <w:szCs w:val="23"/>
        </w:rPr>
        <w:t xml:space="preserve">Students will reflect on how knowledge of these global or intercultural connections and/or consideration of diverse perspectives can help explain conflict and establish respect for other cultures and/or societies. </w:t>
      </w:r>
    </w:p>
    <w:p w14:paraId="2E35BECE" w14:textId="670E0433" w:rsidR="006074EF" w:rsidRDefault="006074EF" w:rsidP="006074EF">
      <w:pPr>
        <w:autoSpaceDE w:val="0"/>
        <w:autoSpaceDN w:val="0"/>
        <w:adjustRightInd w:val="0"/>
        <w:rPr>
          <w:color w:val="000000"/>
          <w:sz w:val="23"/>
          <w:szCs w:val="23"/>
        </w:rPr>
      </w:pPr>
    </w:p>
    <w:p w14:paraId="3C6C43DB" w14:textId="3742FCBA" w:rsidR="006074EF" w:rsidRPr="005816F4" w:rsidRDefault="006074EF" w:rsidP="006074EF">
      <w:pPr>
        <w:spacing w:line="276" w:lineRule="auto"/>
      </w:pPr>
      <w:r>
        <w:t xml:space="preserve">BTC: Community Engagement courses </w:t>
      </w:r>
      <w:r w:rsidR="00386075">
        <w:t>also meet</w:t>
      </w:r>
      <w:r>
        <w:t xml:space="preserve"> the DGP</w:t>
      </w:r>
      <w:r w:rsidR="00386075">
        <w:t xml:space="preserve"> requirement</w:t>
      </w:r>
      <w:r>
        <w:t xml:space="preserve"> </w:t>
      </w:r>
      <w:r w:rsidR="00386075">
        <w:t>if they include these</w:t>
      </w:r>
      <w:r>
        <w:t xml:space="preserve"> additional SLOs for BT: CE </w:t>
      </w:r>
      <w:r w:rsidR="00386075">
        <w:t>and will be assessed in the same way as other DGP courses:</w:t>
      </w:r>
    </w:p>
    <w:p w14:paraId="1FC3FA76" w14:textId="777AD96A" w:rsidR="006074EF" w:rsidRDefault="006074EF" w:rsidP="006074EF">
      <w:pPr>
        <w:autoSpaceDE w:val="0"/>
        <w:autoSpaceDN w:val="0"/>
        <w:adjustRightInd w:val="0"/>
        <w:rPr>
          <w:color w:val="000000"/>
          <w:sz w:val="23"/>
          <w:szCs w:val="23"/>
        </w:rPr>
      </w:pPr>
    </w:p>
    <w:p w14:paraId="01DE1B90" w14:textId="77777777" w:rsidR="00386075" w:rsidRPr="00386075" w:rsidRDefault="00386075" w:rsidP="00386075">
      <w:pPr>
        <w:pStyle w:val="ListParagraph"/>
        <w:numPr>
          <w:ilvl w:val="0"/>
          <w:numId w:val="35"/>
        </w:numPr>
        <w:autoSpaceDE w:val="0"/>
        <w:autoSpaceDN w:val="0"/>
        <w:adjustRightInd w:val="0"/>
        <w:rPr>
          <w:color w:val="000000"/>
          <w:sz w:val="23"/>
          <w:szCs w:val="23"/>
        </w:rPr>
      </w:pPr>
      <w:r w:rsidRPr="00386075">
        <w:rPr>
          <w:rStyle w:val="markedcontent"/>
          <w:sz w:val="23"/>
          <w:szCs w:val="23"/>
        </w:rPr>
        <w:t xml:space="preserve">Diversity of Communities/Cultures: Demonstrates evidence of adjustment in own </w:t>
      </w:r>
      <w:r w:rsidRPr="00386075">
        <w:rPr>
          <w:sz w:val="23"/>
          <w:szCs w:val="23"/>
        </w:rPr>
        <w:br/>
      </w:r>
      <w:r w:rsidRPr="00386075">
        <w:rPr>
          <w:rStyle w:val="markedcontent"/>
          <w:sz w:val="23"/>
          <w:szCs w:val="23"/>
        </w:rPr>
        <w:t xml:space="preserve">attitudes and beliefs because of working within and learning from diversity of </w:t>
      </w:r>
      <w:r w:rsidRPr="00386075">
        <w:rPr>
          <w:sz w:val="23"/>
          <w:szCs w:val="23"/>
        </w:rPr>
        <w:br/>
      </w:r>
      <w:r w:rsidRPr="00386075">
        <w:rPr>
          <w:rStyle w:val="markedcontent"/>
          <w:sz w:val="23"/>
          <w:szCs w:val="23"/>
        </w:rPr>
        <w:t xml:space="preserve">communities and cultures. </w:t>
      </w:r>
    </w:p>
    <w:p w14:paraId="5306689F" w14:textId="77777777" w:rsidR="00386075" w:rsidRPr="00386075" w:rsidRDefault="00386075" w:rsidP="00386075">
      <w:pPr>
        <w:pStyle w:val="ListParagraph"/>
        <w:numPr>
          <w:ilvl w:val="0"/>
          <w:numId w:val="35"/>
        </w:numPr>
        <w:autoSpaceDE w:val="0"/>
        <w:autoSpaceDN w:val="0"/>
        <w:adjustRightInd w:val="0"/>
        <w:rPr>
          <w:color w:val="000000"/>
          <w:sz w:val="23"/>
          <w:szCs w:val="23"/>
        </w:rPr>
      </w:pPr>
      <w:r w:rsidRPr="00386075">
        <w:rPr>
          <w:rStyle w:val="markedcontent"/>
          <w:sz w:val="23"/>
          <w:szCs w:val="23"/>
        </w:rPr>
        <w:t xml:space="preserve">Communication: Tailors communication strategies to effectively express, listen, and </w:t>
      </w:r>
      <w:r w:rsidRPr="00386075">
        <w:rPr>
          <w:sz w:val="23"/>
          <w:szCs w:val="23"/>
        </w:rPr>
        <w:br/>
      </w:r>
      <w:r w:rsidRPr="00386075">
        <w:rPr>
          <w:rStyle w:val="markedcontent"/>
          <w:sz w:val="23"/>
          <w:szCs w:val="23"/>
        </w:rPr>
        <w:t xml:space="preserve">adapt to others to establish relationships to further community action </w:t>
      </w:r>
    </w:p>
    <w:p w14:paraId="3EF3A01C" w14:textId="5371E260" w:rsidR="00386075" w:rsidRPr="00386075" w:rsidRDefault="00386075" w:rsidP="00386075">
      <w:pPr>
        <w:pStyle w:val="ListParagraph"/>
        <w:numPr>
          <w:ilvl w:val="0"/>
          <w:numId w:val="35"/>
        </w:numPr>
        <w:autoSpaceDE w:val="0"/>
        <w:autoSpaceDN w:val="0"/>
        <w:adjustRightInd w:val="0"/>
        <w:rPr>
          <w:color w:val="000000"/>
          <w:sz w:val="23"/>
          <w:szCs w:val="23"/>
        </w:rPr>
      </w:pPr>
      <w:r w:rsidRPr="00386075">
        <w:rPr>
          <w:rStyle w:val="markedcontent"/>
          <w:sz w:val="23"/>
          <w:szCs w:val="23"/>
        </w:rPr>
        <w:t xml:space="preserve">Contexts/Structures: Demonstrates ability and commitment to collaboratively work </w:t>
      </w:r>
      <w:r w:rsidRPr="00386075">
        <w:rPr>
          <w:sz w:val="23"/>
          <w:szCs w:val="23"/>
        </w:rPr>
        <w:br/>
      </w:r>
      <w:r w:rsidRPr="00386075">
        <w:rPr>
          <w:rStyle w:val="markedcontent"/>
          <w:sz w:val="23"/>
          <w:szCs w:val="23"/>
        </w:rPr>
        <w:t>across and within community contexts and structures to achieve a community aim.</w:t>
      </w:r>
    </w:p>
    <w:p w14:paraId="7C638943" w14:textId="77777777" w:rsidR="00851682" w:rsidRPr="005816F4" w:rsidRDefault="00851682" w:rsidP="00851682">
      <w:pPr>
        <w:spacing w:line="276" w:lineRule="auto"/>
        <w:rPr>
          <w:b/>
        </w:rPr>
      </w:pPr>
    </w:p>
    <w:p w14:paraId="1195BF10" w14:textId="77777777" w:rsidR="00851682" w:rsidRDefault="00851682" w:rsidP="00851682">
      <w:pPr>
        <w:spacing w:line="276" w:lineRule="auto"/>
        <w:rPr>
          <w:b/>
        </w:rPr>
      </w:pPr>
      <w:r w:rsidRPr="005816F4">
        <w:rPr>
          <w:b/>
        </w:rPr>
        <w:t>Schedule of Assessment</w:t>
      </w:r>
    </w:p>
    <w:p w14:paraId="38CF75B2" w14:textId="77777777" w:rsidR="00851682" w:rsidRDefault="00851682" w:rsidP="00851682">
      <w:pPr>
        <w:spacing w:line="276" w:lineRule="auto"/>
        <w:rPr>
          <w:b/>
        </w:rPr>
      </w:pPr>
    </w:p>
    <w:p w14:paraId="3274EC2D" w14:textId="648F2E20" w:rsidR="009E61BF" w:rsidRDefault="008B456E" w:rsidP="00851682">
      <w:pPr>
        <w:spacing w:line="276" w:lineRule="auto"/>
      </w:pPr>
      <w:r>
        <w:t>We will assess t</w:t>
      </w:r>
      <w:r w:rsidRPr="005816F4">
        <w:t xml:space="preserve">he following courses fulfilling </w:t>
      </w:r>
      <w:r>
        <w:t>the Diverse and Global Perspectives</w:t>
      </w:r>
      <w:r w:rsidRPr="005816F4">
        <w:t xml:space="preserve"> general education requirement</w:t>
      </w:r>
      <w:r>
        <w:t xml:space="preserve"> </w:t>
      </w:r>
      <w:r w:rsidR="006835AA">
        <w:t>in either semester, but typically in the spring, of 2022</w:t>
      </w:r>
      <w:r>
        <w:t xml:space="preserve">. Assessment is typically completed for courses taught by full-time faculty. </w:t>
      </w:r>
      <w:r w:rsidRPr="00386C17">
        <w:rPr>
          <w:b/>
        </w:rPr>
        <w:t>Sections taught by adjuncts may be included at the discretion of the chair</w:t>
      </w:r>
      <w:r>
        <w:rPr>
          <w:b/>
        </w:rPr>
        <w:t>/associate dean</w:t>
      </w:r>
      <w:r>
        <w:t>.</w:t>
      </w:r>
    </w:p>
    <w:p w14:paraId="3BECC43E" w14:textId="7534488C" w:rsidR="00851682" w:rsidRPr="009E61BF" w:rsidRDefault="00851682" w:rsidP="006074EF">
      <w:pPr>
        <w:spacing w:line="276" w:lineRule="auto"/>
        <w:rPr>
          <w:i/>
        </w:rPr>
      </w:pPr>
    </w:p>
    <w:tbl>
      <w:tblPr>
        <w:tblStyle w:val="TableGrid1"/>
        <w:tblW w:w="9096" w:type="dxa"/>
        <w:jc w:val="center"/>
        <w:tblLook w:val="04A0" w:firstRow="1" w:lastRow="0" w:firstColumn="1" w:lastColumn="0" w:noHBand="0" w:noVBand="1"/>
      </w:tblPr>
      <w:tblGrid>
        <w:gridCol w:w="2274"/>
        <w:gridCol w:w="2274"/>
        <w:gridCol w:w="2274"/>
        <w:gridCol w:w="2274"/>
      </w:tblGrid>
      <w:tr w:rsidR="009E61BF" w:rsidRPr="009E61BF" w14:paraId="0505FE1B" w14:textId="77777777" w:rsidTr="00652C2A">
        <w:trPr>
          <w:trHeight w:val="297"/>
          <w:jc w:val="center"/>
        </w:trPr>
        <w:tc>
          <w:tcPr>
            <w:tcW w:w="2274" w:type="dxa"/>
            <w:noWrap/>
          </w:tcPr>
          <w:p w14:paraId="58F20DBA" w14:textId="6CACEC98" w:rsidR="009E61BF" w:rsidRPr="006A00CB" w:rsidRDefault="008B456E" w:rsidP="00652C2A">
            <w:pPr>
              <w:spacing w:line="276" w:lineRule="auto"/>
              <w:jc w:val="center"/>
              <w:rPr>
                <w:sz w:val="20"/>
              </w:rPr>
            </w:pPr>
            <w:r w:rsidRPr="001E5CF2">
              <w:rPr>
                <w:sz w:val="20"/>
              </w:rPr>
              <w:t>EESC 230</w:t>
            </w:r>
          </w:p>
        </w:tc>
        <w:tc>
          <w:tcPr>
            <w:tcW w:w="2274" w:type="dxa"/>
            <w:noWrap/>
          </w:tcPr>
          <w:p w14:paraId="5905897C" w14:textId="7FE39E02" w:rsidR="009E61BF" w:rsidRPr="001E5CF2" w:rsidRDefault="008B456E" w:rsidP="00652C2A">
            <w:pPr>
              <w:spacing w:line="276" w:lineRule="auto"/>
              <w:jc w:val="center"/>
              <w:rPr>
                <w:sz w:val="20"/>
              </w:rPr>
            </w:pPr>
            <w:r>
              <w:rPr>
                <w:sz w:val="20"/>
              </w:rPr>
              <w:t>GEOG 102</w:t>
            </w:r>
          </w:p>
        </w:tc>
        <w:tc>
          <w:tcPr>
            <w:tcW w:w="2274" w:type="dxa"/>
          </w:tcPr>
          <w:p w14:paraId="44784FFC" w14:textId="676E8C9A" w:rsidR="009E61BF" w:rsidRPr="00657D43" w:rsidRDefault="001E5CF2" w:rsidP="00652C2A">
            <w:pPr>
              <w:spacing w:line="276" w:lineRule="auto"/>
              <w:jc w:val="center"/>
              <w:rPr>
                <w:sz w:val="20"/>
              </w:rPr>
            </w:pPr>
            <w:r>
              <w:rPr>
                <w:sz w:val="20"/>
              </w:rPr>
              <w:t>Languages 202</w:t>
            </w:r>
          </w:p>
        </w:tc>
        <w:tc>
          <w:tcPr>
            <w:tcW w:w="2274" w:type="dxa"/>
            <w:noWrap/>
          </w:tcPr>
          <w:p w14:paraId="56A14CA3" w14:textId="45BE61ED" w:rsidR="009E61BF" w:rsidRPr="008B456E" w:rsidRDefault="008B456E" w:rsidP="00652C2A">
            <w:pPr>
              <w:spacing w:line="276" w:lineRule="auto"/>
              <w:jc w:val="center"/>
              <w:rPr>
                <w:iCs/>
                <w:sz w:val="20"/>
              </w:rPr>
            </w:pPr>
            <w:r>
              <w:rPr>
                <w:iCs/>
                <w:sz w:val="20"/>
              </w:rPr>
              <w:t>PSCI 102</w:t>
            </w:r>
          </w:p>
        </w:tc>
      </w:tr>
    </w:tbl>
    <w:p w14:paraId="71D02395" w14:textId="77777777" w:rsidR="009E61BF" w:rsidRPr="005816F4" w:rsidRDefault="009E61BF" w:rsidP="00851682">
      <w:pPr>
        <w:spacing w:line="276" w:lineRule="auto"/>
        <w:jc w:val="center"/>
      </w:pPr>
    </w:p>
    <w:p w14:paraId="053160C2" w14:textId="77777777" w:rsidR="00851682" w:rsidRDefault="00851682" w:rsidP="00851682">
      <w:pPr>
        <w:spacing w:line="276" w:lineRule="auto"/>
        <w:rPr>
          <w:b/>
        </w:rPr>
      </w:pPr>
      <w:r w:rsidRPr="005816F4">
        <w:rPr>
          <w:b/>
        </w:rPr>
        <w:t>Assessment Methods</w:t>
      </w:r>
    </w:p>
    <w:p w14:paraId="5259AAF9" w14:textId="77777777" w:rsidR="00851682" w:rsidRDefault="00851682" w:rsidP="00851682">
      <w:pPr>
        <w:spacing w:line="276" w:lineRule="auto"/>
        <w:rPr>
          <w:b/>
        </w:rPr>
      </w:pPr>
    </w:p>
    <w:p w14:paraId="22D54AA1" w14:textId="051F81F4" w:rsidR="00851682" w:rsidRPr="008B456E" w:rsidRDefault="008B456E" w:rsidP="00851682">
      <w:pPr>
        <w:spacing w:line="276" w:lineRule="auto"/>
        <w:rPr>
          <w:b/>
        </w:rPr>
      </w:pPr>
      <w:r w:rsidRPr="005816F4">
        <w:t xml:space="preserve">To assess the </w:t>
      </w:r>
      <w:r>
        <w:t>DGP</w:t>
      </w:r>
      <w:r w:rsidRPr="005816F4">
        <w:t xml:space="preserve"> learning outcomes, faculty teaching each course will </w:t>
      </w:r>
      <w:r>
        <w:t>provide artifacts for assessment.</w:t>
      </w:r>
      <w:r w:rsidRPr="005816F4">
        <w:t xml:space="preserve"> For courses with </w:t>
      </w:r>
      <w:r w:rsidR="002F2086">
        <w:t>enrollment</w:t>
      </w:r>
      <w:r w:rsidRPr="005816F4">
        <w:t xml:space="preserve"> higher than 30, faculty may choose to report assessment data </w:t>
      </w:r>
      <w:r>
        <w:t xml:space="preserve">on </w:t>
      </w:r>
      <w:r w:rsidRPr="005816F4">
        <w:t xml:space="preserve">50% </w:t>
      </w:r>
      <w:r w:rsidR="00D26560">
        <w:t>of the</w:t>
      </w:r>
      <w:r w:rsidRPr="005816F4">
        <w:t xml:space="preserve"> students enrolled in the course.</w:t>
      </w:r>
      <w:r>
        <w:rPr>
          <w:b/>
        </w:rPr>
        <w:t xml:space="preserve"> </w:t>
      </w:r>
      <w:r>
        <w:t>Provide artifacts from</w:t>
      </w:r>
      <w:r w:rsidR="00851682" w:rsidRPr="005816F4">
        <w:t xml:space="preserve"> the end of the semester (e.g.</w:t>
      </w:r>
      <w:r>
        <w:t>,</w:t>
      </w:r>
      <w:r w:rsidR="00851682" w:rsidRPr="005816F4">
        <w:t xml:space="preserve"> final writing assignment or final exam</w:t>
      </w:r>
      <w:r>
        <w:t xml:space="preserve"> questions</w:t>
      </w:r>
      <w:r w:rsidR="00851682" w:rsidRPr="005816F4">
        <w:t xml:space="preserve">). </w:t>
      </w:r>
      <w:r w:rsidR="00851682">
        <w:t>B</w:t>
      </w:r>
      <w:r w:rsidR="00851682" w:rsidRPr="005816F4">
        <w:t>y the last d</w:t>
      </w:r>
      <w:r w:rsidR="00851682">
        <w:t>ay grades are due each semester</w:t>
      </w:r>
      <w:r w:rsidR="00851682" w:rsidRPr="005816F4">
        <w:t xml:space="preserve">, </w:t>
      </w:r>
      <w:r w:rsidR="00851682">
        <w:t xml:space="preserve">submit your </w:t>
      </w:r>
      <w:r>
        <w:t>artifacts</w:t>
      </w:r>
      <w:r w:rsidR="00851682" w:rsidRPr="005816F4">
        <w:t xml:space="preserve"> to the Office of Institutional Analysis and Effectiveness (OIAE)</w:t>
      </w:r>
      <w:r w:rsidR="00851682">
        <w:t xml:space="preserve"> </w:t>
      </w:r>
      <w:r>
        <w:lastRenderedPageBreak/>
        <w:t>via zip file or upload to Canvas</w:t>
      </w:r>
      <w:r w:rsidR="00851682" w:rsidRPr="005816F4">
        <w:t xml:space="preserve">. </w:t>
      </w:r>
      <w:r w:rsidR="006835AA" w:rsidRPr="006835AA">
        <w:rPr>
          <w:u w:val="single"/>
        </w:rPr>
        <w:t xml:space="preserve">Please include student Banner IDs, </w:t>
      </w:r>
      <w:r w:rsidR="006835AA">
        <w:rPr>
          <w:u w:val="single"/>
        </w:rPr>
        <w:t xml:space="preserve">but </w:t>
      </w:r>
      <w:r w:rsidR="006835AA" w:rsidRPr="006835AA">
        <w:rPr>
          <w:u w:val="single"/>
        </w:rPr>
        <w:t>not student names</w:t>
      </w:r>
      <w:r w:rsidR="00851682">
        <w:t>.</w:t>
      </w:r>
      <w:r w:rsidR="00487E8E">
        <w:t xml:space="preserve"> </w:t>
      </w:r>
      <w:r w:rsidR="00851682" w:rsidRPr="005816F4">
        <w:t xml:space="preserve">Academic departments/programs are not required to </w:t>
      </w:r>
      <w:r w:rsidR="00851682" w:rsidRPr="00CE2A86">
        <w:t>analyze</w:t>
      </w:r>
      <w:r w:rsidR="00851682" w:rsidRPr="005816F4">
        <w:t xml:space="preserve"> the general education assessment data collected. OIAE</w:t>
      </w:r>
      <w:r w:rsidR="00851682">
        <w:t xml:space="preserve"> will aggregate and report on </w:t>
      </w:r>
      <w:r w:rsidR="00851682" w:rsidRPr="005816F4">
        <w:t xml:space="preserve">university wide </w:t>
      </w:r>
      <w:r w:rsidR="00851682">
        <w:t>assessment data.</w:t>
      </w:r>
    </w:p>
    <w:p w14:paraId="6B9CC76C" w14:textId="77777777" w:rsidR="00851682" w:rsidRDefault="00851682" w:rsidP="00851682">
      <w:pPr>
        <w:spacing w:line="276" w:lineRule="auto"/>
      </w:pPr>
    </w:p>
    <w:p w14:paraId="19A831E7" w14:textId="1FE63E71" w:rsidR="006074EF" w:rsidRPr="00386075" w:rsidRDefault="00851682" w:rsidP="00A62019">
      <w:pPr>
        <w:autoSpaceDE w:val="0"/>
        <w:autoSpaceDN w:val="0"/>
        <w:adjustRightInd w:val="0"/>
        <w:rPr>
          <w:i/>
          <w:iCs/>
          <w:color w:val="000000"/>
          <w:sz w:val="23"/>
          <w:szCs w:val="23"/>
        </w:rPr>
      </w:pPr>
      <w:r w:rsidRPr="00851682">
        <w:rPr>
          <w:i/>
          <w:iCs/>
          <w:color w:val="000000"/>
          <w:sz w:val="23"/>
          <w:szCs w:val="23"/>
        </w:rPr>
        <w:t xml:space="preserve">Courses must meet at least 3 of the 4 outcomes and note which SLOs the course is meeting. </w:t>
      </w:r>
    </w:p>
    <w:p w14:paraId="03BB8D05" w14:textId="77777777" w:rsidR="00A62019" w:rsidRPr="00FA1A83" w:rsidRDefault="00A62019" w:rsidP="00A62019">
      <w:pPr>
        <w:rPr>
          <w:b/>
          <w:sz w:val="22"/>
          <w:szCs w:val="22"/>
        </w:rPr>
      </w:pPr>
    </w:p>
    <w:tbl>
      <w:tblPr>
        <w:tblW w:w="9340" w:type="dxa"/>
        <w:tblCellMar>
          <w:top w:w="15" w:type="dxa"/>
          <w:left w:w="15" w:type="dxa"/>
          <w:bottom w:w="15" w:type="dxa"/>
          <w:right w:w="15" w:type="dxa"/>
        </w:tblCellMar>
        <w:tblLook w:val="04A0" w:firstRow="1" w:lastRow="0" w:firstColumn="1" w:lastColumn="0" w:noHBand="0" w:noVBand="1"/>
      </w:tblPr>
      <w:tblGrid>
        <w:gridCol w:w="2020"/>
        <w:gridCol w:w="1622"/>
        <w:gridCol w:w="1770"/>
        <w:gridCol w:w="1940"/>
        <w:gridCol w:w="1988"/>
      </w:tblGrid>
      <w:tr w:rsidR="00A62019" w:rsidRPr="00E07C20" w14:paraId="1BCF1373" w14:textId="77777777" w:rsidTr="00440731">
        <w:trPr>
          <w:trHeight w:val="420"/>
        </w:trPr>
        <w:tc>
          <w:tcPr>
            <w:tcW w:w="2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1DB01D" w14:textId="77777777" w:rsidR="00A62019" w:rsidRPr="00E07C20" w:rsidRDefault="00A62019" w:rsidP="00440731">
            <w:pPr>
              <w:rPr>
                <w:sz w:val="18"/>
                <w:szCs w:val="18"/>
              </w:rPr>
            </w:pPr>
          </w:p>
          <w:p w14:paraId="06FA2453" w14:textId="77777777" w:rsidR="00A62019" w:rsidRPr="00E07C20" w:rsidRDefault="00A62019" w:rsidP="00440731">
            <w:pPr>
              <w:rPr>
                <w:sz w:val="18"/>
                <w:szCs w:val="18"/>
              </w:rPr>
            </w:pPr>
          </w:p>
        </w:tc>
        <w:tc>
          <w:tcPr>
            <w:tcW w:w="1685" w:type="dxa"/>
            <w:tcBorders>
              <w:top w:val="single" w:sz="8" w:space="0" w:color="000000"/>
              <w:left w:val="single" w:sz="8" w:space="0" w:color="000000"/>
              <w:bottom w:val="single" w:sz="8" w:space="0" w:color="000000"/>
              <w:right w:val="single" w:sz="8" w:space="0" w:color="000000"/>
            </w:tcBorders>
          </w:tcPr>
          <w:p w14:paraId="45504B2F" w14:textId="77777777" w:rsidR="00A62019" w:rsidRPr="00E07C20" w:rsidRDefault="00A62019" w:rsidP="00440731">
            <w:pPr>
              <w:rPr>
                <w:b/>
                <w:sz w:val="18"/>
                <w:szCs w:val="18"/>
              </w:rPr>
            </w:pPr>
            <w:r w:rsidRPr="00E07C20">
              <w:rPr>
                <w:b/>
                <w:sz w:val="18"/>
                <w:szCs w:val="18"/>
              </w:rPr>
              <w:t>Below expectations (1)</w:t>
            </w:r>
          </w:p>
        </w:tc>
        <w:tc>
          <w:tcPr>
            <w:tcW w:w="1770" w:type="dxa"/>
            <w:tcBorders>
              <w:top w:val="single" w:sz="8" w:space="0" w:color="000000"/>
              <w:left w:val="single" w:sz="8" w:space="0" w:color="000000"/>
              <w:bottom w:val="single" w:sz="8" w:space="0" w:color="000000"/>
              <w:right w:val="single" w:sz="8" w:space="0" w:color="000000"/>
            </w:tcBorders>
          </w:tcPr>
          <w:p w14:paraId="34612B68" w14:textId="77777777" w:rsidR="00A62019" w:rsidRPr="00E07C20" w:rsidRDefault="00A62019" w:rsidP="00440731">
            <w:pPr>
              <w:rPr>
                <w:b/>
                <w:bCs/>
                <w:color w:val="000000"/>
                <w:sz w:val="18"/>
                <w:szCs w:val="18"/>
              </w:rPr>
            </w:pPr>
            <w:r w:rsidRPr="00E07C20">
              <w:rPr>
                <w:b/>
                <w:sz w:val="18"/>
                <w:szCs w:val="18"/>
              </w:rPr>
              <w:t xml:space="preserve"> Needs improvement (2)</w:t>
            </w:r>
          </w:p>
        </w:tc>
        <w:tc>
          <w:tcPr>
            <w:tcW w:w="1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CB0CC0" w14:textId="77777777" w:rsidR="00A62019" w:rsidRPr="00E07C20" w:rsidRDefault="00A62019" w:rsidP="00440731">
            <w:pPr>
              <w:rPr>
                <w:b/>
                <w:sz w:val="18"/>
                <w:szCs w:val="18"/>
              </w:rPr>
            </w:pPr>
            <w:r w:rsidRPr="00E07C20">
              <w:rPr>
                <w:b/>
                <w:sz w:val="18"/>
                <w:szCs w:val="18"/>
              </w:rPr>
              <w:t>Meets expectations (3)</w:t>
            </w:r>
          </w:p>
        </w:tc>
        <w:tc>
          <w:tcPr>
            <w:tcW w:w="2060" w:type="dxa"/>
            <w:tcBorders>
              <w:top w:val="single" w:sz="8" w:space="0" w:color="000000"/>
              <w:left w:val="single" w:sz="8" w:space="0" w:color="000000"/>
              <w:bottom w:val="single" w:sz="8" w:space="0" w:color="000000"/>
              <w:right w:val="single" w:sz="8" w:space="0" w:color="000000"/>
            </w:tcBorders>
          </w:tcPr>
          <w:p w14:paraId="1EB4DEAB" w14:textId="77777777" w:rsidR="00A62019" w:rsidRPr="00E07C20" w:rsidRDefault="00A62019" w:rsidP="00440731">
            <w:pPr>
              <w:rPr>
                <w:b/>
                <w:sz w:val="18"/>
                <w:szCs w:val="18"/>
              </w:rPr>
            </w:pPr>
            <w:r w:rsidRPr="00E07C20">
              <w:rPr>
                <w:b/>
                <w:sz w:val="18"/>
                <w:szCs w:val="18"/>
              </w:rPr>
              <w:t>Exceeds expectations (4)</w:t>
            </w:r>
          </w:p>
        </w:tc>
      </w:tr>
      <w:tr w:rsidR="00A62019" w:rsidRPr="00E07C20" w14:paraId="0BE80DA0" w14:textId="77777777" w:rsidTr="00440731">
        <w:trPr>
          <w:trHeight w:val="2112"/>
        </w:trPr>
        <w:tc>
          <w:tcPr>
            <w:tcW w:w="2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29E7A2" w14:textId="77777777" w:rsidR="00A62019" w:rsidRPr="00E07C20" w:rsidRDefault="00A62019" w:rsidP="00440731">
            <w:pPr>
              <w:rPr>
                <w:b/>
                <w:bCs/>
                <w:color w:val="000000"/>
                <w:sz w:val="18"/>
                <w:szCs w:val="18"/>
              </w:rPr>
            </w:pPr>
            <w:r w:rsidRPr="00E07C20">
              <w:rPr>
                <w:b/>
                <w:bCs/>
                <w:color w:val="000000"/>
                <w:sz w:val="18"/>
                <w:szCs w:val="18"/>
              </w:rPr>
              <w:t>Informed understanding of issues with influence on cultures/societies/global systems.</w:t>
            </w:r>
          </w:p>
        </w:tc>
        <w:tc>
          <w:tcPr>
            <w:tcW w:w="1685" w:type="dxa"/>
            <w:tcBorders>
              <w:top w:val="single" w:sz="8" w:space="0" w:color="000000"/>
              <w:left w:val="single" w:sz="8" w:space="0" w:color="000000"/>
              <w:bottom w:val="single" w:sz="8" w:space="0" w:color="000000"/>
              <w:right w:val="single" w:sz="8" w:space="0" w:color="000000"/>
            </w:tcBorders>
          </w:tcPr>
          <w:p w14:paraId="4CA82F48" w14:textId="77777777" w:rsidR="00A62019" w:rsidRPr="00E07C20" w:rsidRDefault="00A62019" w:rsidP="00440731">
            <w:pPr>
              <w:rPr>
                <w:color w:val="000000"/>
                <w:sz w:val="18"/>
                <w:szCs w:val="18"/>
              </w:rPr>
            </w:pPr>
            <w:r w:rsidRPr="00E07C20">
              <w:rPr>
                <w:color w:val="000000"/>
                <w:sz w:val="18"/>
                <w:szCs w:val="18"/>
              </w:rPr>
              <w:t>Student's understanding of course issues is weak or lacking. Student is neither informed nor reflective about issues. Describes the experiences of others primarily through one cultural perspective.</w:t>
            </w:r>
          </w:p>
        </w:tc>
        <w:tc>
          <w:tcPr>
            <w:tcW w:w="1770" w:type="dxa"/>
            <w:tcBorders>
              <w:top w:val="single" w:sz="8" w:space="0" w:color="000000"/>
              <w:left w:val="single" w:sz="8" w:space="0" w:color="000000"/>
              <w:bottom w:val="single" w:sz="8" w:space="0" w:color="000000"/>
              <w:right w:val="single" w:sz="8" w:space="0" w:color="000000"/>
            </w:tcBorders>
          </w:tcPr>
          <w:p w14:paraId="6B2AB9B1" w14:textId="77777777" w:rsidR="00A62019" w:rsidRPr="00E07C20" w:rsidRDefault="00A62019" w:rsidP="00440731">
            <w:pPr>
              <w:rPr>
                <w:color w:val="000000"/>
                <w:sz w:val="18"/>
                <w:szCs w:val="18"/>
              </w:rPr>
            </w:pPr>
            <w:r w:rsidRPr="00E07C20">
              <w:rPr>
                <w:color w:val="000000"/>
                <w:sz w:val="18"/>
                <w:szCs w:val="18"/>
              </w:rPr>
              <w:t>Student has partial or general understanding of course issues but insights are not really nuanced or reflective about other cultures/societies/global systems impact on these issues.</w:t>
            </w:r>
          </w:p>
        </w:tc>
        <w:tc>
          <w:tcPr>
            <w:tcW w:w="1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22A1A7" w14:textId="77777777" w:rsidR="00A62019" w:rsidRPr="00E07C20" w:rsidRDefault="00A62019" w:rsidP="00440731">
            <w:pPr>
              <w:rPr>
                <w:color w:val="000000"/>
                <w:sz w:val="18"/>
                <w:szCs w:val="18"/>
              </w:rPr>
            </w:pPr>
            <w:r w:rsidRPr="00E07C20">
              <w:rPr>
                <w:color w:val="000000"/>
                <w:sz w:val="18"/>
                <w:szCs w:val="18"/>
              </w:rPr>
              <w:t>Student has informed understanding of course issues with insights and reflection on their relationship to other cultures/societies/global systems.</w:t>
            </w:r>
          </w:p>
        </w:tc>
        <w:tc>
          <w:tcPr>
            <w:tcW w:w="2060" w:type="dxa"/>
            <w:tcBorders>
              <w:top w:val="single" w:sz="8" w:space="0" w:color="000000"/>
              <w:left w:val="single" w:sz="8" w:space="0" w:color="000000"/>
              <w:bottom w:val="single" w:sz="8" w:space="0" w:color="000000"/>
              <w:right w:val="single" w:sz="8" w:space="0" w:color="000000"/>
            </w:tcBorders>
          </w:tcPr>
          <w:p w14:paraId="08A0624E" w14:textId="77777777" w:rsidR="00A62019" w:rsidRPr="00E07C20" w:rsidRDefault="00A62019" w:rsidP="00440731">
            <w:pPr>
              <w:rPr>
                <w:color w:val="000000"/>
                <w:sz w:val="18"/>
                <w:szCs w:val="18"/>
              </w:rPr>
            </w:pPr>
            <w:r w:rsidRPr="00E07C20">
              <w:rPr>
                <w:color w:val="000000"/>
                <w:sz w:val="18"/>
                <w:szCs w:val="18"/>
              </w:rPr>
              <w:t xml:space="preserve">Student has comprehensive understanding of course </w:t>
            </w:r>
            <w:proofErr w:type="gramStart"/>
            <w:r w:rsidRPr="00E07C20">
              <w:rPr>
                <w:color w:val="000000"/>
                <w:sz w:val="18"/>
                <w:szCs w:val="18"/>
              </w:rPr>
              <w:t>issues, and</w:t>
            </w:r>
            <w:proofErr w:type="gramEnd"/>
            <w:r w:rsidRPr="00E07C20">
              <w:rPr>
                <w:color w:val="000000"/>
                <w:sz w:val="18"/>
                <w:szCs w:val="18"/>
              </w:rPr>
              <w:t xml:space="preserve"> has nuanced insights about these issues across cultures/ societies/global systems. Student is reflective about the role of U.S. society in these relationships.</w:t>
            </w:r>
          </w:p>
        </w:tc>
      </w:tr>
      <w:tr w:rsidR="00A62019" w:rsidRPr="00E07C20" w14:paraId="62E3F1E3" w14:textId="77777777" w:rsidTr="00440731">
        <w:trPr>
          <w:trHeight w:val="2220"/>
        </w:trPr>
        <w:tc>
          <w:tcPr>
            <w:tcW w:w="2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5F6AF2" w14:textId="77777777" w:rsidR="00A62019" w:rsidRPr="00E07C20" w:rsidRDefault="00A62019" w:rsidP="00440731">
            <w:pPr>
              <w:rPr>
                <w:b/>
                <w:bCs/>
                <w:color w:val="000000"/>
                <w:sz w:val="18"/>
                <w:szCs w:val="18"/>
              </w:rPr>
            </w:pPr>
            <w:r w:rsidRPr="00E07C20">
              <w:rPr>
                <w:b/>
                <w:bCs/>
                <w:color w:val="000000"/>
                <w:sz w:val="18"/>
                <w:szCs w:val="18"/>
              </w:rPr>
              <w:t>Students will explore a range of topics/statuses that influence the human condition.</w:t>
            </w:r>
          </w:p>
        </w:tc>
        <w:tc>
          <w:tcPr>
            <w:tcW w:w="1685" w:type="dxa"/>
            <w:tcBorders>
              <w:top w:val="single" w:sz="8" w:space="0" w:color="000000"/>
              <w:left w:val="single" w:sz="8" w:space="0" w:color="000000"/>
              <w:bottom w:val="single" w:sz="8" w:space="0" w:color="000000"/>
              <w:right w:val="single" w:sz="8" w:space="0" w:color="000000"/>
            </w:tcBorders>
          </w:tcPr>
          <w:p w14:paraId="4796AC1E" w14:textId="77777777" w:rsidR="00A62019" w:rsidRPr="00E07C20" w:rsidRDefault="00A62019" w:rsidP="00440731">
            <w:pPr>
              <w:rPr>
                <w:color w:val="000000"/>
                <w:sz w:val="18"/>
                <w:szCs w:val="18"/>
              </w:rPr>
            </w:pPr>
            <w:r w:rsidRPr="00E07C20">
              <w:rPr>
                <w:color w:val="000000"/>
                <w:sz w:val="18"/>
                <w:szCs w:val="18"/>
              </w:rPr>
              <w:t>Student lacks or has a weak understanding of the concept of social status and the relevance of various types of social statuses in the course material.</w:t>
            </w:r>
          </w:p>
        </w:tc>
        <w:tc>
          <w:tcPr>
            <w:tcW w:w="1770" w:type="dxa"/>
            <w:tcBorders>
              <w:top w:val="single" w:sz="8" w:space="0" w:color="000000"/>
              <w:left w:val="single" w:sz="8" w:space="0" w:color="000000"/>
              <w:bottom w:val="single" w:sz="8" w:space="0" w:color="000000"/>
              <w:right w:val="single" w:sz="8" w:space="0" w:color="000000"/>
            </w:tcBorders>
          </w:tcPr>
          <w:p w14:paraId="7A55CB71" w14:textId="77777777" w:rsidR="00A62019" w:rsidRPr="00E07C20" w:rsidRDefault="00A62019" w:rsidP="00440731">
            <w:pPr>
              <w:rPr>
                <w:color w:val="000000"/>
                <w:sz w:val="18"/>
                <w:szCs w:val="18"/>
              </w:rPr>
            </w:pPr>
            <w:r w:rsidRPr="00E07C20">
              <w:rPr>
                <w:color w:val="000000"/>
                <w:sz w:val="18"/>
                <w:szCs w:val="18"/>
              </w:rPr>
              <w:t xml:space="preserve">Student </w:t>
            </w:r>
            <w:proofErr w:type="gramStart"/>
            <w:r w:rsidRPr="00E07C20">
              <w:rPr>
                <w:color w:val="000000"/>
                <w:sz w:val="18"/>
                <w:szCs w:val="18"/>
              </w:rPr>
              <w:t>has an understanding of</w:t>
            </w:r>
            <w:proofErr w:type="gramEnd"/>
            <w:r w:rsidRPr="00E07C20">
              <w:rPr>
                <w:color w:val="000000"/>
                <w:sz w:val="18"/>
                <w:szCs w:val="18"/>
              </w:rPr>
              <w:t xml:space="preserve"> the concept of social status and can explain some of the ways that these social statuses are relevant to the course material.</w:t>
            </w:r>
          </w:p>
        </w:tc>
        <w:tc>
          <w:tcPr>
            <w:tcW w:w="1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6AB85E" w14:textId="77777777" w:rsidR="00A62019" w:rsidRPr="00E07C20" w:rsidRDefault="00A62019" w:rsidP="00440731">
            <w:pPr>
              <w:rPr>
                <w:color w:val="000000"/>
                <w:sz w:val="18"/>
                <w:szCs w:val="18"/>
              </w:rPr>
            </w:pPr>
            <w:r w:rsidRPr="00E07C20">
              <w:rPr>
                <w:color w:val="000000"/>
                <w:sz w:val="18"/>
                <w:szCs w:val="18"/>
              </w:rPr>
              <w:t>Student can explain a broad range of social statuses and is knowledgeable of how various social statuses are relevant to the issues under consideration.</w:t>
            </w:r>
          </w:p>
        </w:tc>
        <w:tc>
          <w:tcPr>
            <w:tcW w:w="2060" w:type="dxa"/>
            <w:tcBorders>
              <w:top w:val="single" w:sz="8" w:space="0" w:color="000000"/>
              <w:left w:val="single" w:sz="8" w:space="0" w:color="000000"/>
              <w:bottom w:val="single" w:sz="8" w:space="0" w:color="000000"/>
              <w:right w:val="single" w:sz="8" w:space="0" w:color="000000"/>
            </w:tcBorders>
          </w:tcPr>
          <w:p w14:paraId="412FD3FA" w14:textId="77777777" w:rsidR="00A62019" w:rsidRPr="00E07C20" w:rsidRDefault="00A62019" w:rsidP="00440731">
            <w:pPr>
              <w:rPr>
                <w:color w:val="000000"/>
                <w:sz w:val="18"/>
                <w:szCs w:val="18"/>
              </w:rPr>
            </w:pPr>
            <w:r w:rsidRPr="00E07C20">
              <w:rPr>
                <w:color w:val="000000"/>
                <w:sz w:val="18"/>
                <w:szCs w:val="18"/>
              </w:rPr>
              <w:t>Student applies a deep understanding of the multiple worldviews, experiences, and power structures that result from various social statuses, and is knowledgeable of how various social statuses are relevant to the issues under consideration.</w:t>
            </w:r>
          </w:p>
        </w:tc>
      </w:tr>
      <w:tr w:rsidR="00A62019" w:rsidRPr="00E07C20" w14:paraId="5EE47B99" w14:textId="77777777" w:rsidTr="00440731">
        <w:trPr>
          <w:trHeight w:val="2265"/>
        </w:trPr>
        <w:tc>
          <w:tcPr>
            <w:tcW w:w="2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C38A06" w14:textId="77777777" w:rsidR="00A62019" w:rsidRPr="00E07C20" w:rsidRDefault="00A62019" w:rsidP="00440731">
            <w:pPr>
              <w:rPr>
                <w:b/>
                <w:bCs/>
                <w:color w:val="000000"/>
                <w:sz w:val="18"/>
                <w:szCs w:val="18"/>
              </w:rPr>
            </w:pPr>
            <w:r w:rsidRPr="00E07C20">
              <w:rPr>
                <w:b/>
                <w:bCs/>
                <w:color w:val="000000"/>
                <w:sz w:val="18"/>
                <w:szCs w:val="18"/>
              </w:rPr>
              <w:t>Students will articulate how complex systems are constructed, operate with differential consequences, and can be altered. Students will reflect on their own relationships to these processes.</w:t>
            </w:r>
          </w:p>
        </w:tc>
        <w:tc>
          <w:tcPr>
            <w:tcW w:w="1685" w:type="dxa"/>
            <w:tcBorders>
              <w:top w:val="single" w:sz="8" w:space="0" w:color="000000"/>
              <w:left w:val="single" w:sz="8" w:space="0" w:color="000000"/>
              <w:bottom w:val="single" w:sz="8" w:space="0" w:color="000000"/>
              <w:right w:val="single" w:sz="8" w:space="0" w:color="000000"/>
            </w:tcBorders>
          </w:tcPr>
          <w:p w14:paraId="3192EBFC" w14:textId="77777777" w:rsidR="00A62019" w:rsidRPr="00E07C20" w:rsidRDefault="00A62019" w:rsidP="00440731">
            <w:pPr>
              <w:rPr>
                <w:color w:val="000000"/>
                <w:sz w:val="18"/>
                <w:szCs w:val="18"/>
              </w:rPr>
            </w:pPr>
            <w:r w:rsidRPr="00E07C20">
              <w:rPr>
                <w:color w:val="000000"/>
                <w:sz w:val="18"/>
                <w:szCs w:val="18"/>
              </w:rPr>
              <w:t xml:space="preserve">Student has a weak or lacks understanding of </w:t>
            </w:r>
            <w:r w:rsidRPr="00E07C20">
              <w:rPr>
                <w:bCs/>
                <w:color w:val="000000"/>
                <w:sz w:val="18"/>
                <w:szCs w:val="18"/>
              </w:rPr>
              <w:t xml:space="preserve">how complex systems are constructed, operate with differential consequences, and can be altered, </w:t>
            </w:r>
            <w:r w:rsidRPr="00E07C20">
              <w:rPr>
                <w:color w:val="000000"/>
                <w:sz w:val="18"/>
                <w:szCs w:val="18"/>
              </w:rPr>
              <w:t>with no reflection upon their own relationship to these processes.</w:t>
            </w:r>
          </w:p>
        </w:tc>
        <w:tc>
          <w:tcPr>
            <w:tcW w:w="1770" w:type="dxa"/>
            <w:tcBorders>
              <w:top w:val="single" w:sz="8" w:space="0" w:color="000000"/>
              <w:left w:val="single" w:sz="8" w:space="0" w:color="000000"/>
              <w:bottom w:val="single" w:sz="8" w:space="0" w:color="000000"/>
              <w:right w:val="single" w:sz="8" w:space="0" w:color="000000"/>
            </w:tcBorders>
          </w:tcPr>
          <w:p w14:paraId="6C73FA49" w14:textId="77777777" w:rsidR="00A62019" w:rsidRPr="00E07C20" w:rsidRDefault="00A62019" w:rsidP="00440731">
            <w:pPr>
              <w:rPr>
                <w:color w:val="000000"/>
                <w:sz w:val="18"/>
                <w:szCs w:val="18"/>
              </w:rPr>
            </w:pPr>
            <w:r w:rsidRPr="00E07C20">
              <w:rPr>
                <w:color w:val="000000"/>
                <w:sz w:val="18"/>
                <w:szCs w:val="18"/>
              </w:rPr>
              <w:t xml:space="preserve">Student understands </w:t>
            </w:r>
            <w:r w:rsidRPr="00E07C20">
              <w:rPr>
                <w:bCs/>
                <w:color w:val="000000"/>
                <w:sz w:val="18"/>
                <w:szCs w:val="18"/>
              </w:rPr>
              <w:t xml:space="preserve">how complex systems are constructed, operate with differential consequences, and/or can be altered, </w:t>
            </w:r>
            <w:r w:rsidRPr="00E07C20">
              <w:rPr>
                <w:color w:val="000000"/>
                <w:sz w:val="18"/>
                <w:szCs w:val="18"/>
              </w:rPr>
              <w:t>with some ability to reflect upon their own relationship to these processes.</w:t>
            </w:r>
          </w:p>
        </w:tc>
        <w:tc>
          <w:tcPr>
            <w:tcW w:w="1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55B742" w14:textId="77777777" w:rsidR="00A62019" w:rsidRPr="00E07C20" w:rsidRDefault="00A62019" w:rsidP="00440731">
            <w:pPr>
              <w:rPr>
                <w:color w:val="000000"/>
                <w:sz w:val="18"/>
                <w:szCs w:val="18"/>
              </w:rPr>
            </w:pPr>
            <w:r w:rsidRPr="00E07C20">
              <w:rPr>
                <w:color w:val="000000"/>
                <w:sz w:val="18"/>
                <w:szCs w:val="18"/>
              </w:rPr>
              <w:t xml:space="preserve">Student can identify </w:t>
            </w:r>
            <w:r w:rsidRPr="00E07C20">
              <w:rPr>
                <w:bCs/>
                <w:color w:val="000000"/>
                <w:sz w:val="18"/>
                <w:szCs w:val="18"/>
              </w:rPr>
              <w:t xml:space="preserve">how complex systems are constructed, operate with differential consequences, and can be altered. Student </w:t>
            </w:r>
            <w:r w:rsidRPr="00E07C20">
              <w:rPr>
                <w:color w:val="000000"/>
                <w:sz w:val="18"/>
                <w:szCs w:val="18"/>
              </w:rPr>
              <w:t>reflects upon their own relationship to these processes.</w:t>
            </w:r>
          </w:p>
        </w:tc>
        <w:tc>
          <w:tcPr>
            <w:tcW w:w="2060" w:type="dxa"/>
            <w:tcBorders>
              <w:top w:val="single" w:sz="8" w:space="0" w:color="000000"/>
              <w:left w:val="single" w:sz="8" w:space="0" w:color="000000"/>
              <w:bottom w:val="single" w:sz="8" w:space="0" w:color="000000"/>
              <w:right w:val="single" w:sz="8" w:space="0" w:color="000000"/>
            </w:tcBorders>
          </w:tcPr>
          <w:p w14:paraId="4B6438D1" w14:textId="77777777" w:rsidR="00A62019" w:rsidRPr="00E07C20" w:rsidRDefault="00A62019" w:rsidP="00440731">
            <w:pPr>
              <w:rPr>
                <w:color w:val="000000"/>
                <w:sz w:val="18"/>
                <w:szCs w:val="18"/>
              </w:rPr>
            </w:pPr>
            <w:r w:rsidRPr="00E07C20">
              <w:rPr>
                <w:color w:val="000000"/>
                <w:sz w:val="18"/>
                <w:szCs w:val="18"/>
              </w:rPr>
              <w:t xml:space="preserve">Student can explicate </w:t>
            </w:r>
            <w:r w:rsidRPr="00E07C20">
              <w:rPr>
                <w:bCs/>
                <w:color w:val="000000"/>
                <w:sz w:val="18"/>
                <w:szCs w:val="18"/>
              </w:rPr>
              <w:t xml:space="preserve">how complex systems are constructed, operate with differential consequences, and can be altered. Student </w:t>
            </w:r>
            <w:r w:rsidRPr="00E07C20">
              <w:rPr>
                <w:color w:val="000000"/>
                <w:sz w:val="18"/>
                <w:szCs w:val="18"/>
              </w:rPr>
              <w:t>can strategically reflect upon their own relationship to these processes and ability to alter them if necessary.</w:t>
            </w:r>
          </w:p>
        </w:tc>
      </w:tr>
      <w:tr w:rsidR="00A62019" w:rsidRPr="00E07C20" w14:paraId="583155A0" w14:textId="77777777" w:rsidTr="00440731">
        <w:trPr>
          <w:trHeight w:val="2742"/>
        </w:trPr>
        <w:tc>
          <w:tcPr>
            <w:tcW w:w="2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6675F8" w14:textId="77777777" w:rsidR="00A62019" w:rsidRPr="00E07C20" w:rsidRDefault="00A62019" w:rsidP="00440731">
            <w:pPr>
              <w:rPr>
                <w:b/>
                <w:bCs/>
                <w:color w:val="000000"/>
                <w:sz w:val="18"/>
                <w:szCs w:val="18"/>
              </w:rPr>
            </w:pPr>
            <w:r w:rsidRPr="00E07C20">
              <w:rPr>
                <w:b/>
                <w:bCs/>
                <w:color w:val="000000"/>
                <w:sz w:val="18"/>
                <w:szCs w:val="18"/>
              </w:rPr>
              <w:t>Students will reflect on how knowledge of these global or intercultural connections and/</w:t>
            </w:r>
            <w:proofErr w:type="gramStart"/>
            <w:r w:rsidRPr="00E07C20">
              <w:rPr>
                <w:b/>
                <w:bCs/>
                <w:color w:val="000000"/>
                <w:sz w:val="18"/>
                <w:szCs w:val="18"/>
              </w:rPr>
              <w:t>or  consideration</w:t>
            </w:r>
            <w:proofErr w:type="gramEnd"/>
            <w:r w:rsidRPr="00E07C20">
              <w:rPr>
                <w:b/>
                <w:bCs/>
                <w:color w:val="000000"/>
                <w:sz w:val="18"/>
                <w:szCs w:val="18"/>
              </w:rPr>
              <w:t xml:space="preserve"> of diverse perspectives can explain conflict and establish respect for other cultures and/or societies.</w:t>
            </w:r>
          </w:p>
        </w:tc>
        <w:tc>
          <w:tcPr>
            <w:tcW w:w="1685" w:type="dxa"/>
            <w:tcBorders>
              <w:top w:val="single" w:sz="8" w:space="0" w:color="000000"/>
              <w:left w:val="single" w:sz="8" w:space="0" w:color="000000"/>
              <w:bottom w:val="single" w:sz="8" w:space="0" w:color="000000"/>
              <w:right w:val="single" w:sz="8" w:space="0" w:color="000000"/>
            </w:tcBorders>
          </w:tcPr>
          <w:p w14:paraId="3BC89FAF" w14:textId="77777777" w:rsidR="00A62019" w:rsidRPr="00E07C20" w:rsidRDefault="00A62019" w:rsidP="00440731">
            <w:pPr>
              <w:rPr>
                <w:color w:val="000000"/>
                <w:sz w:val="18"/>
                <w:szCs w:val="18"/>
              </w:rPr>
            </w:pPr>
            <w:r w:rsidRPr="00E07C20">
              <w:rPr>
                <w:color w:val="000000"/>
                <w:sz w:val="18"/>
                <w:szCs w:val="18"/>
              </w:rPr>
              <w:t>Student cannot easily articulate the benefits of knowledge of global or intercultural connections.</w:t>
            </w:r>
          </w:p>
        </w:tc>
        <w:tc>
          <w:tcPr>
            <w:tcW w:w="1770" w:type="dxa"/>
            <w:tcBorders>
              <w:top w:val="single" w:sz="8" w:space="0" w:color="000000"/>
              <w:left w:val="single" w:sz="8" w:space="0" w:color="000000"/>
              <w:bottom w:val="single" w:sz="8" w:space="0" w:color="000000"/>
              <w:right w:val="single" w:sz="8" w:space="0" w:color="000000"/>
            </w:tcBorders>
          </w:tcPr>
          <w:p w14:paraId="1AA2C854" w14:textId="77777777" w:rsidR="00A62019" w:rsidRPr="00E07C20" w:rsidRDefault="00A62019" w:rsidP="00440731">
            <w:pPr>
              <w:rPr>
                <w:color w:val="000000"/>
                <w:sz w:val="18"/>
                <w:szCs w:val="18"/>
              </w:rPr>
            </w:pPr>
            <w:r w:rsidRPr="00E07C20">
              <w:rPr>
                <w:color w:val="000000"/>
                <w:sz w:val="18"/>
                <w:szCs w:val="18"/>
              </w:rPr>
              <w:t>Student can articulate in a general way how global or intercultural connections can explain conflict and/or establish respect for other cultures/societies.</w:t>
            </w:r>
          </w:p>
        </w:tc>
        <w:tc>
          <w:tcPr>
            <w:tcW w:w="1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EC0A7D" w14:textId="77777777" w:rsidR="00A62019" w:rsidRPr="00E07C20" w:rsidRDefault="00A62019" w:rsidP="00440731">
            <w:pPr>
              <w:rPr>
                <w:color w:val="000000"/>
                <w:sz w:val="18"/>
                <w:szCs w:val="18"/>
              </w:rPr>
            </w:pPr>
            <w:r w:rsidRPr="00E07C20">
              <w:rPr>
                <w:color w:val="000000"/>
                <w:sz w:val="18"/>
                <w:szCs w:val="18"/>
              </w:rPr>
              <w:t>Student can reflect on how knowledge of these global or intercultural connections helps explain or navigate conflict and establish respect for other cultures and/or societies.</w:t>
            </w:r>
          </w:p>
        </w:tc>
        <w:tc>
          <w:tcPr>
            <w:tcW w:w="2060" w:type="dxa"/>
            <w:tcBorders>
              <w:top w:val="single" w:sz="8" w:space="0" w:color="000000"/>
              <w:left w:val="single" w:sz="8" w:space="0" w:color="000000"/>
              <w:bottom w:val="single" w:sz="8" w:space="0" w:color="000000"/>
              <w:right w:val="single" w:sz="8" w:space="0" w:color="000000"/>
            </w:tcBorders>
          </w:tcPr>
          <w:p w14:paraId="075B64A9" w14:textId="77777777" w:rsidR="00A62019" w:rsidRPr="00E07C20" w:rsidRDefault="00A62019" w:rsidP="00440731">
            <w:pPr>
              <w:rPr>
                <w:color w:val="000000"/>
                <w:sz w:val="18"/>
                <w:szCs w:val="18"/>
              </w:rPr>
            </w:pPr>
            <w:r w:rsidRPr="00E07C20">
              <w:rPr>
                <w:color w:val="000000"/>
                <w:sz w:val="18"/>
                <w:szCs w:val="18"/>
              </w:rPr>
              <w:t>Student can reflect on how knowledge of these global or intercultural connections helps explain or navigate conflict, reduce insensitivity and misunderstanding, and establish respect for other cultures and/or societies.     Understands how knowledge aids in establishing respect and in reducing problems.</w:t>
            </w:r>
          </w:p>
        </w:tc>
      </w:tr>
    </w:tbl>
    <w:p w14:paraId="7BBFE69D" w14:textId="5EF64AD8" w:rsidR="008B456E" w:rsidRDefault="008B456E">
      <w:pPr>
        <w:rPr>
          <w:sz w:val="32"/>
        </w:rPr>
      </w:pPr>
    </w:p>
    <w:p w14:paraId="3972465F" w14:textId="0A1FA9C0" w:rsidR="00A701B5" w:rsidRPr="006A0EE5" w:rsidRDefault="00A701B5" w:rsidP="00A701B5">
      <w:pPr>
        <w:jc w:val="center"/>
        <w:rPr>
          <w:b/>
          <w:bCs/>
        </w:rPr>
      </w:pPr>
      <w:r>
        <w:rPr>
          <w:sz w:val="32"/>
        </w:rPr>
        <w:t>Humanities (HUM)</w:t>
      </w:r>
    </w:p>
    <w:p w14:paraId="70028F23" w14:textId="77777777" w:rsidR="00A701B5" w:rsidRPr="005816F4" w:rsidRDefault="00A701B5" w:rsidP="00A701B5">
      <w:pPr>
        <w:spacing w:line="276" w:lineRule="auto"/>
        <w:rPr>
          <w:b/>
        </w:rPr>
      </w:pPr>
    </w:p>
    <w:p w14:paraId="2D3A2FBF" w14:textId="77777777" w:rsidR="00A701B5" w:rsidRDefault="00A701B5" w:rsidP="00A701B5">
      <w:pPr>
        <w:spacing w:line="276" w:lineRule="auto"/>
        <w:rPr>
          <w:b/>
        </w:rPr>
      </w:pPr>
      <w:r w:rsidRPr="005816F4">
        <w:rPr>
          <w:b/>
        </w:rPr>
        <w:t>Learning Outcomes</w:t>
      </w:r>
    </w:p>
    <w:p w14:paraId="17B7DF43" w14:textId="77777777" w:rsidR="00E331AA" w:rsidRPr="00E331AA" w:rsidRDefault="00E331AA" w:rsidP="00E331AA">
      <w:pPr>
        <w:autoSpaceDE w:val="0"/>
        <w:autoSpaceDN w:val="0"/>
        <w:adjustRightInd w:val="0"/>
        <w:rPr>
          <w:color w:val="000000"/>
        </w:rPr>
      </w:pPr>
    </w:p>
    <w:p w14:paraId="03FCD640" w14:textId="77777777" w:rsidR="00E331AA" w:rsidRPr="00E331AA" w:rsidRDefault="00E331AA" w:rsidP="00E331AA">
      <w:pPr>
        <w:pStyle w:val="ListParagraph"/>
        <w:numPr>
          <w:ilvl w:val="0"/>
          <w:numId w:val="31"/>
        </w:numPr>
        <w:autoSpaceDE w:val="0"/>
        <w:autoSpaceDN w:val="0"/>
        <w:adjustRightInd w:val="0"/>
        <w:spacing w:after="47"/>
        <w:rPr>
          <w:color w:val="000000"/>
          <w:sz w:val="23"/>
          <w:szCs w:val="23"/>
        </w:rPr>
      </w:pPr>
      <w:r w:rsidRPr="00E331AA">
        <w:rPr>
          <w:color w:val="000000"/>
          <w:sz w:val="23"/>
          <w:szCs w:val="23"/>
        </w:rPr>
        <w:t xml:space="preserve">Students will use discipline-appropriate tools and methods to critically interpret both the form and content of a text, artifact, or other cultural expression. </w:t>
      </w:r>
    </w:p>
    <w:p w14:paraId="15B3FE9D" w14:textId="7316A266" w:rsidR="00E331AA" w:rsidRPr="00E331AA" w:rsidRDefault="00E331AA" w:rsidP="00E331AA">
      <w:pPr>
        <w:pStyle w:val="ListParagraph"/>
        <w:numPr>
          <w:ilvl w:val="0"/>
          <w:numId w:val="31"/>
        </w:numPr>
        <w:autoSpaceDE w:val="0"/>
        <w:autoSpaceDN w:val="0"/>
        <w:adjustRightInd w:val="0"/>
        <w:spacing w:after="47"/>
        <w:rPr>
          <w:color w:val="000000"/>
          <w:sz w:val="23"/>
          <w:szCs w:val="23"/>
        </w:rPr>
      </w:pPr>
      <w:r w:rsidRPr="00E331AA">
        <w:rPr>
          <w:color w:val="000000"/>
          <w:sz w:val="23"/>
          <w:szCs w:val="23"/>
        </w:rPr>
        <w:t xml:space="preserve">Students will explain how historical, intellectual, or cultural contexts relate to human experiences—ideas, actions, and/or perspectives. </w:t>
      </w:r>
    </w:p>
    <w:p w14:paraId="353B8AB4" w14:textId="77A53122" w:rsidR="00E331AA" w:rsidRPr="00E331AA" w:rsidRDefault="00E331AA" w:rsidP="00E331AA">
      <w:pPr>
        <w:pStyle w:val="ListParagraph"/>
        <w:numPr>
          <w:ilvl w:val="0"/>
          <w:numId w:val="31"/>
        </w:numPr>
        <w:autoSpaceDE w:val="0"/>
        <w:autoSpaceDN w:val="0"/>
        <w:adjustRightInd w:val="0"/>
        <w:rPr>
          <w:color w:val="000000"/>
          <w:sz w:val="23"/>
          <w:szCs w:val="23"/>
        </w:rPr>
      </w:pPr>
      <w:r w:rsidRPr="00E331AA">
        <w:rPr>
          <w:color w:val="000000"/>
          <w:sz w:val="23"/>
          <w:szCs w:val="23"/>
        </w:rPr>
        <w:t xml:space="preserve">Students will formulate arguments, draw logical conclusions, or support ethical decisions to engage key questions about humanity – our relation to nature, to society, and to ourselves. </w:t>
      </w:r>
    </w:p>
    <w:p w14:paraId="6B4ADA03" w14:textId="77777777" w:rsidR="00A701B5" w:rsidRPr="005816F4" w:rsidRDefault="00A701B5" w:rsidP="00A701B5">
      <w:pPr>
        <w:spacing w:line="276" w:lineRule="auto"/>
        <w:rPr>
          <w:b/>
        </w:rPr>
      </w:pPr>
    </w:p>
    <w:p w14:paraId="319A999B" w14:textId="77777777" w:rsidR="00A701B5" w:rsidRDefault="00A701B5" w:rsidP="00A701B5">
      <w:pPr>
        <w:spacing w:line="276" w:lineRule="auto"/>
        <w:rPr>
          <w:b/>
        </w:rPr>
      </w:pPr>
      <w:r w:rsidRPr="005816F4">
        <w:rPr>
          <w:b/>
        </w:rPr>
        <w:t>Schedule of Assessment</w:t>
      </w:r>
    </w:p>
    <w:p w14:paraId="1303942C" w14:textId="77777777" w:rsidR="00A701B5" w:rsidRDefault="00A701B5" w:rsidP="00A701B5">
      <w:pPr>
        <w:spacing w:line="276" w:lineRule="auto"/>
        <w:rPr>
          <w:b/>
        </w:rPr>
      </w:pPr>
    </w:p>
    <w:p w14:paraId="0B580CB1" w14:textId="698B4C30" w:rsidR="00A701B5" w:rsidRPr="005816F4" w:rsidRDefault="00A701B5" w:rsidP="00A701B5">
      <w:pPr>
        <w:spacing w:line="276" w:lineRule="auto"/>
      </w:pPr>
      <w:r>
        <w:t>We will assess t</w:t>
      </w:r>
      <w:r w:rsidRPr="005816F4">
        <w:t>he following courses fulfilling</w:t>
      </w:r>
      <w:r w:rsidR="00CE2A86">
        <w:t xml:space="preserve"> the</w:t>
      </w:r>
      <w:r w:rsidRPr="005816F4">
        <w:t xml:space="preserve"> </w:t>
      </w:r>
      <w:r w:rsidR="00E331AA">
        <w:t>Humanities</w:t>
      </w:r>
      <w:r w:rsidR="00CE2A86">
        <w:t xml:space="preserve"> </w:t>
      </w:r>
      <w:r w:rsidRPr="005816F4">
        <w:t>(</w:t>
      </w:r>
      <w:r w:rsidR="00E331AA">
        <w:t>HUM</w:t>
      </w:r>
      <w:r w:rsidRPr="005816F4">
        <w:t>) general education requirement</w:t>
      </w:r>
      <w:r w:rsidR="00C97C24">
        <w:t xml:space="preserve"> </w:t>
      </w:r>
      <w:r w:rsidR="006835AA">
        <w:t>in either semester, but typically in the spring, of 2022</w:t>
      </w:r>
      <w:r w:rsidR="00C97C24">
        <w:t xml:space="preserve">. </w:t>
      </w:r>
      <w:r>
        <w:t xml:space="preserve">Assessment is typically completed for courses taught by full-time faculty. </w:t>
      </w:r>
      <w:r w:rsidRPr="00386C17">
        <w:rPr>
          <w:b/>
        </w:rPr>
        <w:t>Sections taught by adjuncts may be included at the discretion of the chair</w:t>
      </w:r>
      <w:r w:rsidR="0045508C">
        <w:rPr>
          <w:b/>
        </w:rPr>
        <w:t>/associate dean</w:t>
      </w:r>
      <w:r>
        <w:t>.</w:t>
      </w:r>
    </w:p>
    <w:p w14:paraId="4BEB9853" w14:textId="77777777" w:rsidR="00A701B5" w:rsidRPr="005816F4" w:rsidRDefault="00A701B5" w:rsidP="00A701B5">
      <w:pPr>
        <w:spacing w:line="276" w:lineRule="auto"/>
        <w:jc w:val="center"/>
      </w:pPr>
    </w:p>
    <w:tbl>
      <w:tblPr>
        <w:tblStyle w:val="TableGrid1"/>
        <w:tblW w:w="9096" w:type="dxa"/>
        <w:tblLook w:val="04A0" w:firstRow="1" w:lastRow="0" w:firstColumn="1" w:lastColumn="0" w:noHBand="0" w:noVBand="1"/>
      </w:tblPr>
      <w:tblGrid>
        <w:gridCol w:w="2274"/>
        <w:gridCol w:w="2274"/>
        <w:gridCol w:w="2274"/>
        <w:gridCol w:w="2274"/>
      </w:tblGrid>
      <w:tr w:rsidR="000824F5" w:rsidRPr="005816F4" w14:paraId="0AA941B6" w14:textId="77777777" w:rsidTr="000824F5">
        <w:trPr>
          <w:trHeight w:val="297"/>
        </w:trPr>
        <w:tc>
          <w:tcPr>
            <w:tcW w:w="2274" w:type="dxa"/>
            <w:noWrap/>
          </w:tcPr>
          <w:p w14:paraId="283F8092" w14:textId="10C08A0C" w:rsidR="000824F5" w:rsidRPr="005816F4" w:rsidRDefault="000824F5" w:rsidP="00A701B5">
            <w:pPr>
              <w:spacing w:line="276" w:lineRule="auto"/>
              <w:jc w:val="center"/>
              <w:rPr>
                <w:sz w:val="20"/>
              </w:rPr>
            </w:pPr>
            <w:r>
              <w:rPr>
                <w:sz w:val="20"/>
              </w:rPr>
              <w:t xml:space="preserve">   ANTH 101</w:t>
            </w:r>
          </w:p>
        </w:tc>
        <w:tc>
          <w:tcPr>
            <w:tcW w:w="2274" w:type="dxa"/>
            <w:noWrap/>
          </w:tcPr>
          <w:p w14:paraId="27342168" w14:textId="3A262DAC" w:rsidR="000824F5" w:rsidRPr="005816F4" w:rsidRDefault="000824F5" w:rsidP="00A701B5">
            <w:pPr>
              <w:spacing w:line="276" w:lineRule="auto"/>
              <w:jc w:val="center"/>
              <w:rPr>
                <w:sz w:val="20"/>
              </w:rPr>
            </w:pPr>
            <w:r>
              <w:rPr>
                <w:sz w:val="20"/>
              </w:rPr>
              <w:t>HISP 100</w:t>
            </w:r>
          </w:p>
        </w:tc>
        <w:tc>
          <w:tcPr>
            <w:tcW w:w="2274" w:type="dxa"/>
          </w:tcPr>
          <w:p w14:paraId="12906C77" w14:textId="606B2B96" w:rsidR="000824F5" w:rsidRPr="0012097A" w:rsidRDefault="000824F5" w:rsidP="00A701B5">
            <w:pPr>
              <w:spacing w:line="276" w:lineRule="auto"/>
              <w:jc w:val="center"/>
              <w:rPr>
                <w:sz w:val="20"/>
              </w:rPr>
            </w:pPr>
            <w:r>
              <w:rPr>
                <w:sz w:val="20"/>
              </w:rPr>
              <w:t>HIST 131</w:t>
            </w:r>
          </w:p>
        </w:tc>
        <w:tc>
          <w:tcPr>
            <w:tcW w:w="2274" w:type="dxa"/>
          </w:tcPr>
          <w:p w14:paraId="1505FDA3" w14:textId="426C7C79" w:rsidR="000824F5" w:rsidRPr="0012097A" w:rsidRDefault="000824F5" w:rsidP="00A701B5">
            <w:pPr>
              <w:spacing w:line="276" w:lineRule="auto"/>
              <w:jc w:val="center"/>
              <w:rPr>
                <w:sz w:val="20"/>
              </w:rPr>
            </w:pPr>
            <w:r>
              <w:rPr>
                <w:sz w:val="20"/>
              </w:rPr>
              <w:t>LING 101</w:t>
            </w:r>
          </w:p>
        </w:tc>
      </w:tr>
    </w:tbl>
    <w:p w14:paraId="1A4AA50F" w14:textId="77777777" w:rsidR="00A701B5" w:rsidRPr="005816F4" w:rsidRDefault="00A701B5" w:rsidP="00A701B5">
      <w:pPr>
        <w:spacing w:line="276" w:lineRule="auto"/>
        <w:jc w:val="center"/>
      </w:pPr>
    </w:p>
    <w:p w14:paraId="3CAADDEE" w14:textId="77777777" w:rsidR="00A701B5" w:rsidRDefault="00A701B5" w:rsidP="00A701B5">
      <w:pPr>
        <w:spacing w:line="276" w:lineRule="auto"/>
        <w:rPr>
          <w:b/>
        </w:rPr>
      </w:pPr>
      <w:r w:rsidRPr="005816F4">
        <w:rPr>
          <w:b/>
        </w:rPr>
        <w:t>Assessment Methods</w:t>
      </w:r>
    </w:p>
    <w:p w14:paraId="0210D71F" w14:textId="77777777" w:rsidR="00A701B5" w:rsidRDefault="00A701B5" w:rsidP="00A701B5">
      <w:pPr>
        <w:spacing w:line="276" w:lineRule="auto"/>
        <w:rPr>
          <w:b/>
        </w:rPr>
      </w:pPr>
    </w:p>
    <w:p w14:paraId="5B1963B4" w14:textId="447D1629" w:rsidR="00A701B5" w:rsidRPr="005816F4" w:rsidRDefault="00A701B5" w:rsidP="00A701B5">
      <w:pPr>
        <w:spacing w:line="276" w:lineRule="auto"/>
        <w:rPr>
          <w:b/>
        </w:rPr>
      </w:pPr>
      <w:r w:rsidRPr="005816F4">
        <w:t xml:space="preserve">To assess the </w:t>
      </w:r>
      <w:r w:rsidR="00E331AA">
        <w:t>HUM</w:t>
      </w:r>
      <w:r w:rsidRPr="005816F4">
        <w:t xml:space="preserve"> </w:t>
      </w:r>
      <w:r w:rsidR="00D26560" w:rsidRPr="005816F4">
        <w:t xml:space="preserve">learning outcomes, faculty teaching each course will assess </w:t>
      </w:r>
      <w:r w:rsidR="00D26560">
        <w:t>one or more course activities or</w:t>
      </w:r>
      <w:r w:rsidR="00D26560" w:rsidRPr="005816F4">
        <w:t xml:space="preserve"> assignment</w:t>
      </w:r>
      <w:r w:rsidR="00D26560">
        <w:t>s</w:t>
      </w:r>
      <w:r w:rsidR="00D26560" w:rsidRPr="005816F4">
        <w:t xml:space="preserve"> on </w:t>
      </w:r>
      <w:r w:rsidR="00D26560">
        <w:t xml:space="preserve">each student’s </w:t>
      </w:r>
      <w:r w:rsidR="00D26560" w:rsidRPr="005816F4">
        <w:t xml:space="preserve">overall effectiveness in meeting the expectations specified in the </w:t>
      </w:r>
      <w:r w:rsidR="00E331AA">
        <w:t>HUM</w:t>
      </w:r>
      <w:r>
        <w:t xml:space="preserve"> </w:t>
      </w:r>
      <w:r w:rsidRPr="005816F4">
        <w:t xml:space="preserve">rubric. For courses with </w:t>
      </w:r>
      <w:r w:rsidR="002F2086">
        <w:t>enrollment</w:t>
      </w:r>
      <w:r w:rsidRPr="005816F4">
        <w:t xml:space="preserve"> higher than 30, faculty may choose to report assessment data </w:t>
      </w:r>
      <w:r>
        <w:t xml:space="preserve">on </w:t>
      </w:r>
      <w:r w:rsidRPr="005816F4">
        <w:t xml:space="preserve">50% of </w:t>
      </w:r>
      <w:r w:rsidR="00D26560">
        <w:t xml:space="preserve">the </w:t>
      </w:r>
      <w:r w:rsidRPr="005816F4">
        <w:t>students enrolled in the course.</w:t>
      </w:r>
    </w:p>
    <w:p w14:paraId="7812C702" w14:textId="77777777" w:rsidR="00A701B5" w:rsidRPr="005816F4" w:rsidRDefault="00A701B5" w:rsidP="00A701B5">
      <w:pPr>
        <w:spacing w:line="276" w:lineRule="auto"/>
      </w:pPr>
    </w:p>
    <w:p w14:paraId="2E366CFC" w14:textId="09BB04EB" w:rsidR="008B7500" w:rsidRDefault="00A701B5" w:rsidP="00670C0E">
      <w:pPr>
        <w:spacing w:line="276" w:lineRule="auto"/>
      </w:pPr>
      <w:r w:rsidRPr="005816F4">
        <w:t xml:space="preserve">All faculty teaching the same course ideally (but not necessarily) should use the same assessment approach/items. </w:t>
      </w:r>
      <w:r>
        <w:t>Assess</w:t>
      </w:r>
      <w:r w:rsidRPr="005816F4">
        <w:t xml:space="preserve"> toward the end of the semester (</w:t>
      </w:r>
      <w:r w:rsidR="00386075">
        <w:t>e.g.,</w:t>
      </w:r>
      <w:r w:rsidR="00386075" w:rsidRPr="005816F4">
        <w:t xml:space="preserve"> final</w:t>
      </w:r>
      <w:r w:rsidRPr="005816F4">
        <w:t xml:space="preserve"> writing assignment or final exam). Faculty are encouraged to administer the assessment as part of an existing graded assignment so that students will put adequate effort into the assessment. </w:t>
      </w:r>
      <w:r>
        <w:t>B</w:t>
      </w:r>
      <w:r w:rsidRPr="005816F4">
        <w:t>y the last d</w:t>
      </w:r>
      <w:r>
        <w:t>ay grades are due each semester</w:t>
      </w:r>
      <w:r w:rsidRPr="005816F4">
        <w:t xml:space="preserve">, </w:t>
      </w:r>
      <w:r>
        <w:t>submit your result</w:t>
      </w:r>
      <w:r w:rsidRPr="005816F4">
        <w:t>s to the Office of Institutional Analysis and Effectiveness (OIAE)</w:t>
      </w:r>
      <w:r>
        <w:t xml:space="preserve"> using the excel </w:t>
      </w:r>
      <w:r w:rsidR="006835AA">
        <w:t>template</w:t>
      </w:r>
      <w:r>
        <w:t xml:space="preserve"> for </w:t>
      </w:r>
      <w:r w:rsidR="00E331AA">
        <w:t>HUM</w:t>
      </w:r>
      <w:r w:rsidR="006835AA">
        <w:t xml:space="preserve">. </w:t>
      </w:r>
      <w:r w:rsidR="006835AA" w:rsidRPr="006835AA">
        <w:rPr>
          <w:u w:val="single"/>
        </w:rPr>
        <w:t xml:space="preserve">Please include student Banner IDs, </w:t>
      </w:r>
      <w:r w:rsidR="006835AA">
        <w:rPr>
          <w:u w:val="single"/>
        </w:rPr>
        <w:t xml:space="preserve">but </w:t>
      </w:r>
      <w:r w:rsidR="006835AA" w:rsidRPr="006835AA">
        <w:rPr>
          <w:u w:val="single"/>
        </w:rPr>
        <w:t>not student names</w:t>
      </w:r>
      <w:r w:rsidRPr="005816F4">
        <w:t xml:space="preserve">. </w:t>
      </w:r>
      <w:r>
        <w:t>Some departments may choose to coordinate efforts through the department chair</w:t>
      </w:r>
      <w:r w:rsidR="0045508C">
        <w:t>/associate dean</w:t>
      </w:r>
      <w:r>
        <w:t xml:space="preserve"> (especially those assessing multiple goals), in which case the</w:t>
      </w:r>
      <w:r w:rsidR="0045508C">
        <w:t xml:space="preserve">y </w:t>
      </w:r>
      <w:r>
        <w:t>will forward all results to OIAE.</w:t>
      </w:r>
      <w:r w:rsidR="00CE2A86">
        <w:t xml:space="preserve"> </w:t>
      </w:r>
      <w:r w:rsidRPr="005816F4">
        <w:t xml:space="preserve">Academic departments/programs are not required to </w:t>
      </w:r>
      <w:r w:rsidRPr="00CE2A86">
        <w:t>analyze</w:t>
      </w:r>
      <w:r w:rsidRPr="005816F4">
        <w:t xml:space="preserve"> the general education assessment data collected. OIAE</w:t>
      </w:r>
      <w:r>
        <w:t xml:space="preserve"> will aggregate and report on </w:t>
      </w:r>
      <w:r w:rsidRPr="005816F4">
        <w:t xml:space="preserve">university wide </w:t>
      </w:r>
      <w:r>
        <w:t>assessment data</w:t>
      </w:r>
      <w:r w:rsidR="00670C0E">
        <w:t>.</w:t>
      </w:r>
      <w:r w:rsidR="008B7500">
        <w:br w:type="page"/>
      </w:r>
    </w:p>
    <w:p w14:paraId="60EF7F4F" w14:textId="2989A527" w:rsidR="008B7500" w:rsidRDefault="008B7500" w:rsidP="008B7500">
      <w:pPr>
        <w:jc w:val="center"/>
      </w:pPr>
      <w:r>
        <w:lastRenderedPageBreak/>
        <w:t>Humanities (HUM) Rubric</w:t>
      </w:r>
    </w:p>
    <w:p w14:paraId="5ACDF054" w14:textId="77777777" w:rsidR="008B7500" w:rsidRDefault="008B7500"/>
    <w:tbl>
      <w:tblPr>
        <w:tblStyle w:val="TableGrid"/>
        <w:tblW w:w="0" w:type="auto"/>
        <w:tblLook w:val="04A0" w:firstRow="1" w:lastRow="0" w:firstColumn="1" w:lastColumn="0" w:noHBand="0" w:noVBand="1"/>
      </w:tblPr>
      <w:tblGrid>
        <w:gridCol w:w="1837"/>
        <w:gridCol w:w="1776"/>
        <w:gridCol w:w="1857"/>
        <w:gridCol w:w="2030"/>
        <w:gridCol w:w="1850"/>
      </w:tblGrid>
      <w:tr w:rsidR="008B7500" w:rsidRPr="00B120B9" w14:paraId="7036E26F" w14:textId="77777777" w:rsidTr="003B5399">
        <w:tc>
          <w:tcPr>
            <w:tcW w:w="2158" w:type="dxa"/>
          </w:tcPr>
          <w:p w14:paraId="538F44B3" w14:textId="77777777" w:rsidR="008B7500" w:rsidRPr="00B120B9" w:rsidRDefault="008B7500" w:rsidP="003B5399">
            <w:pPr>
              <w:rPr>
                <w:sz w:val="21"/>
                <w:szCs w:val="21"/>
              </w:rPr>
            </w:pPr>
            <w:r w:rsidRPr="00B120B9">
              <w:rPr>
                <w:sz w:val="21"/>
                <w:szCs w:val="21"/>
              </w:rPr>
              <w:t>Outcome</w:t>
            </w:r>
          </w:p>
        </w:tc>
        <w:tc>
          <w:tcPr>
            <w:tcW w:w="2158" w:type="dxa"/>
          </w:tcPr>
          <w:p w14:paraId="3A4B75FF" w14:textId="77777777" w:rsidR="008B7500" w:rsidRPr="00B120B9" w:rsidRDefault="008B7500" w:rsidP="003B5399">
            <w:pPr>
              <w:rPr>
                <w:color w:val="000000"/>
                <w:sz w:val="21"/>
                <w:szCs w:val="21"/>
              </w:rPr>
            </w:pPr>
            <w:r w:rsidRPr="00B120B9">
              <w:rPr>
                <w:color w:val="000000"/>
                <w:sz w:val="21"/>
                <w:szCs w:val="21"/>
              </w:rPr>
              <w:t>Assessment-Not proficient-1</w:t>
            </w:r>
          </w:p>
          <w:p w14:paraId="7BFA91D9" w14:textId="77777777" w:rsidR="008B7500" w:rsidRPr="00B120B9" w:rsidRDefault="008B7500" w:rsidP="003B5399">
            <w:pPr>
              <w:rPr>
                <w:sz w:val="21"/>
                <w:szCs w:val="21"/>
              </w:rPr>
            </w:pPr>
          </w:p>
        </w:tc>
        <w:tc>
          <w:tcPr>
            <w:tcW w:w="2158" w:type="dxa"/>
          </w:tcPr>
          <w:p w14:paraId="56BA2658" w14:textId="77777777" w:rsidR="008B7500" w:rsidRPr="00B120B9" w:rsidRDefault="008B7500" w:rsidP="003B5399">
            <w:pPr>
              <w:rPr>
                <w:color w:val="000000"/>
                <w:sz w:val="21"/>
                <w:szCs w:val="21"/>
              </w:rPr>
            </w:pPr>
            <w:r w:rsidRPr="00B120B9">
              <w:rPr>
                <w:color w:val="000000"/>
                <w:sz w:val="21"/>
                <w:szCs w:val="21"/>
              </w:rPr>
              <w:t>Assessment-Near proficient-2</w:t>
            </w:r>
          </w:p>
          <w:p w14:paraId="3E5DE931" w14:textId="77777777" w:rsidR="008B7500" w:rsidRPr="00B120B9" w:rsidRDefault="008B7500" w:rsidP="003B5399">
            <w:pPr>
              <w:rPr>
                <w:sz w:val="21"/>
                <w:szCs w:val="21"/>
              </w:rPr>
            </w:pPr>
          </w:p>
        </w:tc>
        <w:tc>
          <w:tcPr>
            <w:tcW w:w="2159" w:type="dxa"/>
          </w:tcPr>
          <w:p w14:paraId="6F61D9AF" w14:textId="0AC61C54" w:rsidR="008B7500" w:rsidRPr="00B120B9" w:rsidRDefault="008B7500" w:rsidP="003B5399">
            <w:pPr>
              <w:rPr>
                <w:color w:val="000000"/>
                <w:sz w:val="21"/>
                <w:szCs w:val="21"/>
              </w:rPr>
            </w:pPr>
            <w:r w:rsidRPr="00B120B9">
              <w:rPr>
                <w:color w:val="000000"/>
                <w:sz w:val="21"/>
                <w:szCs w:val="21"/>
              </w:rPr>
              <w:t>Assessment-Proficient-</w:t>
            </w:r>
            <w:r>
              <w:rPr>
                <w:color w:val="000000"/>
                <w:sz w:val="21"/>
                <w:szCs w:val="21"/>
              </w:rPr>
              <w:t>3</w:t>
            </w:r>
          </w:p>
          <w:p w14:paraId="17E8F54E" w14:textId="77777777" w:rsidR="008B7500" w:rsidRPr="00B120B9" w:rsidRDefault="008B7500" w:rsidP="003B5399">
            <w:pPr>
              <w:rPr>
                <w:sz w:val="21"/>
                <w:szCs w:val="21"/>
              </w:rPr>
            </w:pPr>
          </w:p>
        </w:tc>
        <w:tc>
          <w:tcPr>
            <w:tcW w:w="2159" w:type="dxa"/>
          </w:tcPr>
          <w:p w14:paraId="5F176602" w14:textId="524AAD9B" w:rsidR="008B7500" w:rsidRPr="00B120B9" w:rsidRDefault="008B7500" w:rsidP="003B5399">
            <w:pPr>
              <w:rPr>
                <w:color w:val="000000"/>
                <w:sz w:val="21"/>
                <w:szCs w:val="21"/>
              </w:rPr>
            </w:pPr>
            <w:r w:rsidRPr="00B120B9">
              <w:rPr>
                <w:color w:val="000000"/>
                <w:sz w:val="21"/>
                <w:szCs w:val="21"/>
              </w:rPr>
              <w:t>Assessment-Proficient strong-</w:t>
            </w:r>
            <w:r>
              <w:rPr>
                <w:color w:val="000000"/>
                <w:sz w:val="21"/>
                <w:szCs w:val="21"/>
              </w:rPr>
              <w:t>4</w:t>
            </w:r>
          </w:p>
          <w:p w14:paraId="1FB14F2B" w14:textId="77777777" w:rsidR="008B7500" w:rsidRPr="00B120B9" w:rsidRDefault="008B7500" w:rsidP="003B5399">
            <w:pPr>
              <w:rPr>
                <w:sz w:val="21"/>
                <w:szCs w:val="21"/>
              </w:rPr>
            </w:pPr>
          </w:p>
        </w:tc>
      </w:tr>
      <w:tr w:rsidR="008B7500" w:rsidRPr="00B120B9" w14:paraId="73856265" w14:textId="77777777" w:rsidTr="003B5399">
        <w:tc>
          <w:tcPr>
            <w:tcW w:w="2158" w:type="dxa"/>
          </w:tcPr>
          <w:p w14:paraId="0499B6E9" w14:textId="77777777" w:rsidR="008B7500" w:rsidRPr="00B120B9" w:rsidRDefault="008B7500" w:rsidP="003B5399">
            <w:pPr>
              <w:rPr>
                <w:color w:val="000000"/>
                <w:sz w:val="21"/>
                <w:szCs w:val="21"/>
              </w:rPr>
            </w:pPr>
            <w:r w:rsidRPr="00B120B9">
              <w:rPr>
                <w:color w:val="000000"/>
                <w:sz w:val="21"/>
                <w:szCs w:val="21"/>
              </w:rPr>
              <w:t>Materials: Students will use discipline-appropriate tools and methods to critically interpret both the form and content of a text, artifact, or other cultural expression.</w:t>
            </w:r>
          </w:p>
          <w:p w14:paraId="180AC26B" w14:textId="77777777" w:rsidR="008B7500" w:rsidRPr="00B120B9" w:rsidRDefault="008B7500" w:rsidP="003B5399">
            <w:pPr>
              <w:rPr>
                <w:sz w:val="21"/>
                <w:szCs w:val="21"/>
              </w:rPr>
            </w:pPr>
          </w:p>
        </w:tc>
        <w:tc>
          <w:tcPr>
            <w:tcW w:w="2158" w:type="dxa"/>
          </w:tcPr>
          <w:p w14:paraId="6FD13811" w14:textId="77777777" w:rsidR="008B7500" w:rsidRPr="00B120B9" w:rsidRDefault="008B7500" w:rsidP="003B5399">
            <w:pPr>
              <w:rPr>
                <w:color w:val="000000"/>
                <w:sz w:val="21"/>
                <w:szCs w:val="21"/>
              </w:rPr>
            </w:pPr>
            <w:r w:rsidRPr="00B120B9">
              <w:rPr>
                <w:color w:val="000000"/>
                <w:sz w:val="21"/>
                <w:szCs w:val="21"/>
              </w:rPr>
              <w:t>Does not consider form or content of sources as supporting evidence.</w:t>
            </w:r>
          </w:p>
          <w:p w14:paraId="4860E307" w14:textId="77777777" w:rsidR="008B7500" w:rsidRPr="00B120B9" w:rsidRDefault="008B7500" w:rsidP="003B5399">
            <w:pPr>
              <w:rPr>
                <w:sz w:val="21"/>
                <w:szCs w:val="21"/>
              </w:rPr>
            </w:pPr>
          </w:p>
        </w:tc>
        <w:tc>
          <w:tcPr>
            <w:tcW w:w="2158" w:type="dxa"/>
          </w:tcPr>
          <w:p w14:paraId="47F27150" w14:textId="77777777" w:rsidR="008B7500" w:rsidRPr="00B120B9" w:rsidRDefault="008B7500" w:rsidP="003B5399">
            <w:pPr>
              <w:rPr>
                <w:color w:val="000000"/>
                <w:sz w:val="21"/>
                <w:szCs w:val="21"/>
              </w:rPr>
            </w:pPr>
            <w:r w:rsidRPr="00B120B9">
              <w:rPr>
                <w:color w:val="000000"/>
                <w:sz w:val="21"/>
                <w:szCs w:val="21"/>
              </w:rPr>
              <w:t>Summarizes content or describes form of sources rather than critically interpreting either using discipline-appropriate tools or methods.</w:t>
            </w:r>
          </w:p>
          <w:p w14:paraId="3AF1E7E0" w14:textId="77777777" w:rsidR="008B7500" w:rsidRPr="00B120B9" w:rsidRDefault="008B7500" w:rsidP="003B5399">
            <w:pPr>
              <w:rPr>
                <w:sz w:val="21"/>
                <w:szCs w:val="21"/>
              </w:rPr>
            </w:pPr>
          </w:p>
        </w:tc>
        <w:tc>
          <w:tcPr>
            <w:tcW w:w="2159" w:type="dxa"/>
          </w:tcPr>
          <w:p w14:paraId="5124C202" w14:textId="77777777" w:rsidR="008B7500" w:rsidRPr="00B120B9" w:rsidRDefault="008B7500" w:rsidP="003B5399">
            <w:pPr>
              <w:rPr>
                <w:color w:val="000000"/>
                <w:sz w:val="21"/>
                <w:szCs w:val="21"/>
              </w:rPr>
            </w:pPr>
            <w:r w:rsidRPr="00B120B9">
              <w:rPr>
                <w:color w:val="000000"/>
                <w:sz w:val="21"/>
                <w:szCs w:val="21"/>
              </w:rPr>
              <w:t>Uses tools and methods appropriate to the discipline to interpret both form and content of sources/evidence.</w:t>
            </w:r>
          </w:p>
          <w:p w14:paraId="0A33A597" w14:textId="77777777" w:rsidR="008B7500" w:rsidRPr="00B120B9" w:rsidRDefault="008B7500" w:rsidP="003B5399">
            <w:pPr>
              <w:rPr>
                <w:sz w:val="21"/>
                <w:szCs w:val="21"/>
              </w:rPr>
            </w:pPr>
          </w:p>
        </w:tc>
        <w:tc>
          <w:tcPr>
            <w:tcW w:w="2159" w:type="dxa"/>
          </w:tcPr>
          <w:p w14:paraId="7A6443AE" w14:textId="77777777" w:rsidR="008B7500" w:rsidRPr="00B120B9" w:rsidRDefault="008B7500" w:rsidP="003B5399">
            <w:pPr>
              <w:rPr>
                <w:color w:val="000000"/>
                <w:sz w:val="21"/>
                <w:szCs w:val="21"/>
              </w:rPr>
            </w:pPr>
            <w:r w:rsidRPr="00B120B9">
              <w:rPr>
                <w:color w:val="000000"/>
                <w:sz w:val="21"/>
                <w:szCs w:val="21"/>
              </w:rPr>
              <w:t xml:space="preserve">Demonstrates command of tools and methods by treating form and content in </w:t>
            </w:r>
            <w:proofErr w:type="gramStart"/>
            <w:r w:rsidRPr="00B120B9">
              <w:rPr>
                <w:color w:val="000000"/>
                <w:sz w:val="21"/>
                <w:szCs w:val="21"/>
              </w:rPr>
              <w:t>depth, and</w:t>
            </w:r>
            <w:proofErr w:type="gramEnd"/>
            <w:r w:rsidRPr="00B120B9">
              <w:rPr>
                <w:color w:val="000000"/>
                <w:sz w:val="21"/>
                <w:szCs w:val="21"/>
              </w:rPr>
              <w:t xml:space="preserve"> relating one to the other. May address efficacy of tools/methods.</w:t>
            </w:r>
          </w:p>
        </w:tc>
      </w:tr>
      <w:tr w:rsidR="008B7500" w:rsidRPr="00B120B9" w14:paraId="61EDB31F" w14:textId="77777777" w:rsidTr="003B5399">
        <w:tc>
          <w:tcPr>
            <w:tcW w:w="2158" w:type="dxa"/>
          </w:tcPr>
          <w:p w14:paraId="5F1CA404" w14:textId="77777777" w:rsidR="008B7500" w:rsidRPr="00B120B9" w:rsidRDefault="008B7500" w:rsidP="003B5399">
            <w:pPr>
              <w:rPr>
                <w:color w:val="000000"/>
                <w:sz w:val="21"/>
                <w:szCs w:val="21"/>
              </w:rPr>
            </w:pPr>
            <w:r w:rsidRPr="00B120B9">
              <w:rPr>
                <w:color w:val="000000"/>
                <w:sz w:val="21"/>
                <w:szCs w:val="21"/>
              </w:rPr>
              <w:t>Knowledge: Students will explain how historical, intellectual, or cultural contexts relate to human experiences—ideas, actions, and/or perspectives.</w:t>
            </w:r>
          </w:p>
        </w:tc>
        <w:tc>
          <w:tcPr>
            <w:tcW w:w="2158" w:type="dxa"/>
          </w:tcPr>
          <w:p w14:paraId="68CD19DF" w14:textId="77777777" w:rsidR="008B7500" w:rsidRPr="00B120B9" w:rsidRDefault="008B7500" w:rsidP="003B5399">
            <w:pPr>
              <w:rPr>
                <w:color w:val="000000"/>
                <w:sz w:val="21"/>
                <w:szCs w:val="21"/>
              </w:rPr>
            </w:pPr>
            <w:r w:rsidRPr="00B120B9">
              <w:rPr>
                <w:color w:val="000000"/>
                <w:sz w:val="21"/>
                <w:szCs w:val="21"/>
              </w:rPr>
              <w:t>Does not use contextual information.</w:t>
            </w:r>
          </w:p>
          <w:p w14:paraId="1F6679D9" w14:textId="77777777" w:rsidR="008B7500" w:rsidRPr="00B120B9" w:rsidRDefault="008B7500" w:rsidP="003B5399">
            <w:pPr>
              <w:rPr>
                <w:sz w:val="21"/>
                <w:szCs w:val="21"/>
              </w:rPr>
            </w:pPr>
          </w:p>
        </w:tc>
        <w:tc>
          <w:tcPr>
            <w:tcW w:w="2158" w:type="dxa"/>
          </w:tcPr>
          <w:p w14:paraId="395D3AA5" w14:textId="77777777" w:rsidR="008B7500" w:rsidRPr="00B120B9" w:rsidRDefault="008B7500" w:rsidP="003B5399">
            <w:pPr>
              <w:rPr>
                <w:color w:val="000000"/>
                <w:sz w:val="21"/>
                <w:szCs w:val="21"/>
              </w:rPr>
            </w:pPr>
            <w:r w:rsidRPr="00B120B9">
              <w:rPr>
                <w:color w:val="000000"/>
                <w:sz w:val="21"/>
                <w:szCs w:val="21"/>
              </w:rPr>
              <w:t>Acknowledges context but inadequately explains its significance--its relation to a given situation, question, or piece of evidence.</w:t>
            </w:r>
          </w:p>
          <w:p w14:paraId="489FAA5A" w14:textId="77777777" w:rsidR="008B7500" w:rsidRPr="00B120B9" w:rsidRDefault="008B7500" w:rsidP="003B5399">
            <w:pPr>
              <w:rPr>
                <w:sz w:val="21"/>
                <w:szCs w:val="21"/>
              </w:rPr>
            </w:pPr>
          </w:p>
        </w:tc>
        <w:tc>
          <w:tcPr>
            <w:tcW w:w="2159" w:type="dxa"/>
          </w:tcPr>
          <w:p w14:paraId="47D6D4E0" w14:textId="77777777" w:rsidR="008B7500" w:rsidRPr="00B120B9" w:rsidRDefault="008B7500" w:rsidP="003B5399">
            <w:pPr>
              <w:rPr>
                <w:color w:val="000000"/>
                <w:sz w:val="21"/>
                <w:szCs w:val="21"/>
              </w:rPr>
            </w:pPr>
            <w:r w:rsidRPr="00B120B9">
              <w:rPr>
                <w:color w:val="000000"/>
                <w:sz w:val="21"/>
                <w:szCs w:val="21"/>
              </w:rPr>
              <w:t>Either addresses multiple contextual elements, or more thoroughly explains a single element, and explains context's significance for human experiences.</w:t>
            </w:r>
          </w:p>
          <w:p w14:paraId="17B1707E" w14:textId="77777777" w:rsidR="008B7500" w:rsidRPr="00B120B9" w:rsidRDefault="008B7500" w:rsidP="003B5399">
            <w:pPr>
              <w:rPr>
                <w:sz w:val="21"/>
                <w:szCs w:val="21"/>
              </w:rPr>
            </w:pPr>
          </w:p>
        </w:tc>
        <w:tc>
          <w:tcPr>
            <w:tcW w:w="2159" w:type="dxa"/>
          </w:tcPr>
          <w:p w14:paraId="0D354075" w14:textId="77777777" w:rsidR="008B7500" w:rsidRPr="00B120B9" w:rsidRDefault="008B7500" w:rsidP="003B5399">
            <w:pPr>
              <w:rPr>
                <w:color w:val="000000"/>
                <w:sz w:val="21"/>
                <w:szCs w:val="21"/>
              </w:rPr>
            </w:pPr>
            <w:r w:rsidRPr="00B120B9">
              <w:rPr>
                <w:color w:val="000000"/>
                <w:sz w:val="21"/>
                <w:szCs w:val="21"/>
              </w:rPr>
              <w:t>Thoroughly considers multiple aspects of context and explains how connections between those aspects relate to human experiences.</w:t>
            </w:r>
          </w:p>
          <w:p w14:paraId="4EF68233" w14:textId="77777777" w:rsidR="008B7500" w:rsidRPr="00B120B9" w:rsidRDefault="008B7500" w:rsidP="003B5399">
            <w:pPr>
              <w:rPr>
                <w:sz w:val="21"/>
                <w:szCs w:val="21"/>
              </w:rPr>
            </w:pPr>
          </w:p>
        </w:tc>
      </w:tr>
      <w:tr w:rsidR="008B7500" w:rsidRPr="00B120B9" w14:paraId="3674F367" w14:textId="77777777" w:rsidTr="003B5399">
        <w:tc>
          <w:tcPr>
            <w:tcW w:w="2158" w:type="dxa"/>
          </w:tcPr>
          <w:p w14:paraId="76FD88DF" w14:textId="77777777" w:rsidR="008B7500" w:rsidRPr="00B120B9" w:rsidRDefault="008B7500" w:rsidP="003B5399">
            <w:pPr>
              <w:rPr>
                <w:color w:val="000000"/>
                <w:sz w:val="21"/>
                <w:szCs w:val="21"/>
              </w:rPr>
            </w:pPr>
            <w:r w:rsidRPr="00B120B9">
              <w:rPr>
                <w:color w:val="000000"/>
                <w:sz w:val="21"/>
                <w:szCs w:val="21"/>
              </w:rPr>
              <w:t>Application: Students will formulate arguments, draw logical conclusions, or support ethical decisions to engage key questions about humanity—our relation to nature, to society, and to ourselves.</w:t>
            </w:r>
          </w:p>
          <w:p w14:paraId="7778C054" w14:textId="77777777" w:rsidR="008B7500" w:rsidRPr="00B120B9" w:rsidRDefault="008B7500" w:rsidP="003B5399">
            <w:pPr>
              <w:rPr>
                <w:sz w:val="21"/>
                <w:szCs w:val="21"/>
              </w:rPr>
            </w:pPr>
          </w:p>
        </w:tc>
        <w:tc>
          <w:tcPr>
            <w:tcW w:w="2158" w:type="dxa"/>
          </w:tcPr>
          <w:p w14:paraId="6E775751" w14:textId="77777777" w:rsidR="008B7500" w:rsidRPr="00B120B9" w:rsidRDefault="008B7500" w:rsidP="003B5399">
            <w:pPr>
              <w:rPr>
                <w:color w:val="000000"/>
                <w:sz w:val="21"/>
                <w:szCs w:val="21"/>
              </w:rPr>
            </w:pPr>
            <w:r w:rsidRPr="00B120B9">
              <w:rPr>
                <w:color w:val="000000"/>
                <w:sz w:val="21"/>
                <w:szCs w:val="21"/>
              </w:rPr>
              <w:t xml:space="preserve">Does not respond to prompts designed to consider key questions about humanity. May summarize related topics or </w:t>
            </w:r>
            <w:proofErr w:type="gramStart"/>
            <w:r w:rsidRPr="00B120B9">
              <w:rPr>
                <w:color w:val="000000"/>
                <w:sz w:val="21"/>
                <w:szCs w:val="21"/>
              </w:rPr>
              <w:t>information, but</w:t>
            </w:r>
            <w:proofErr w:type="gramEnd"/>
            <w:r w:rsidRPr="00B120B9">
              <w:rPr>
                <w:color w:val="000000"/>
                <w:sz w:val="21"/>
                <w:szCs w:val="21"/>
              </w:rPr>
              <w:t xml:space="preserve"> does not attempt to explain human experiences.</w:t>
            </w:r>
          </w:p>
          <w:p w14:paraId="735DA18E" w14:textId="77777777" w:rsidR="008B7500" w:rsidRPr="00B120B9" w:rsidRDefault="008B7500" w:rsidP="003B5399">
            <w:pPr>
              <w:rPr>
                <w:sz w:val="21"/>
                <w:szCs w:val="21"/>
              </w:rPr>
            </w:pPr>
          </w:p>
        </w:tc>
        <w:tc>
          <w:tcPr>
            <w:tcW w:w="2158" w:type="dxa"/>
          </w:tcPr>
          <w:p w14:paraId="6A0BAA69" w14:textId="77777777" w:rsidR="008B7500" w:rsidRPr="00B120B9" w:rsidRDefault="008B7500" w:rsidP="003B5399">
            <w:pPr>
              <w:rPr>
                <w:color w:val="000000"/>
                <w:sz w:val="21"/>
                <w:szCs w:val="21"/>
              </w:rPr>
            </w:pPr>
            <w:r w:rsidRPr="00B120B9">
              <w:rPr>
                <w:color w:val="000000"/>
                <w:sz w:val="21"/>
                <w:szCs w:val="21"/>
              </w:rPr>
              <w:t xml:space="preserve">Responds to prompts with unsupported </w:t>
            </w:r>
            <w:proofErr w:type="gramStart"/>
            <w:r w:rsidRPr="00B120B9">
              <w:rPr>
                <w:color w:val="000000"/>
                <w:sz w:val="21"/>
                <w:szCs w:val="21"/>
              </w:rPr>
              <w:t>claims, or</w:t>
            </w:r>
            <w:proofErr w:type="gramEnd"/>
            <w:r w:rsidRPr="00B120B9">
              <w:rPr>
                <w:color w:val="000000"/>
                <w:sz w:val="21"/>
                <w:szCs w:val="21"/>
              </w:rPr>
              <w:t xml:space="preserve"> mentions a series of points related to key questions of humanity without connecting them in support of an argument, conclusion, or decision.</w:t>
            </w:r>
          </w:p>
        </w:tc>
        <w:tc>
          <w:tcPr>
            <w:tcW w:w="2159" w:type="dxa"/>
          </w:tcPr>
          <w:p w14:paraId="29FC0610" w14:textId="77777777" w:rsidR="008B7500" w:rsidRPr="00B120B9" w:rsidRDefault="008B7500" w:rsidP="003B5399">
            <w:pPr>
              <w:rPr>
                <w:color w:val="000000"/>
                <w:sz w:val="21"/>
                <w:szCs w:val="21"/>
              </w:rPr>
            </w:pPr>
            <w:r w:rsidRPr="00B120B9">
              <w:rPr>
                <w:color w:val="000000"/>
                <w:sz w:val="21"/>
                <w:szCs w:val="21"/>
              </w:rPr>
              <w:t>Develops logical support for a clear argument. Some examples or explanations may be less developed, or not address multiple/alternative perspectives.</w:t>
            </w:r>
          </w:p>
          <w:p w14:paraId="44816C01" w14:textId="77777777" w:rsidR="008B7500" w:rsidRPr="00B120B9" w:rsidRDefault="008B7500" w:rsidP="003B5399">
            <w:pPr>
              <w:rPr>
                <w:sz w:val="21"/>
                <w:szCs w:val="21"/>
              </w:rPr>
            </w:pPr>
          </w:p>
        </w:tc>
        <w:tc>
          <w:tcPr>
            <w:tcW w:w="2159" w:type="dxa"/>
          </w:tcPr>
          <w:p w14:paraId="34193430" w14:textId="77777777" w:rsidR="008B7500" w:rsidRPr="00B120B9" w:rsidRDefault="008B7500" w:rsidP="003B5399">
            <w:pPr>
              <w:rPr>
                <w:color w:val="000000"/>
                <w:sz w:val="21"/>
                <w:szCs w:val="21"/>
              </w:rPr>
            </w:pPr>
            <w:r w:rsidRPr="00B120B9">
              <w:rPr>
                <w:color w:val="000000"/>
                <w:sz w:val="21"/>
                <w:szCs w:val="21"/>
              </w:rPr>
              <w:t>Relates multiple examples and ideas to one another to systematically build support for an argument, conclusion, or decision.</w:t>
            </w:r>
          </w:p>
          <w:p w14:paraId="45F3D666" w14:textId="77777777" w:rsidR="008B7500" w:rsidRPr="00B120B9" w:rsidRDefault="008B7500" w:rsidP="003B5399">
            <w:pPr>
              <w:rPr>
                <w:sz w:val="21"/>
                <w:szCs w:val="21"/>
              </w:rPr>
            </w:pPr>
          </w:p>
        </w:tc>
      </w:tr>
    </w:tbl>
    <w:p w14:paraId="3FAA82EC" w14:textId="77777777" w:rsidR="008B7500" w:rsidRPr="00B120B9" w:rsidRDefault="008B7500" w:rsidP="008B7500">
      <w:pPr>
        <w:rPr>
          <w:sz w:val="21"/>
          <w:szCs w:val="21"/>
        </w:rPr>
      </w:pPr>
    </w:p>
    <w:p w14:paraId="1F7B2D8D" w14:textId="77777777" w:rsidR="00437D5D" w:rsidRPr="00CE2A86" w:rsidRDefault="00437D5D" w:rsidP="00CE2A86">
      <w:pPr>
        <w:spacing w:line="276" w:lineRule="auto"/>
      </w:pPr>
    </w:p>
    <w:p w14:paraId="0694D720" w14:textId="77777777" w:rsidR="007C635A" w:rsidRDefault="007C635A">
      <w:pPr>
        <w:rPr>
          <w:sz w:val="32"/>
        </w:rPr>
      </w:pPr>
    </w:p>
    <w:p w14:paraId="1FCE89D6" w14:textId="77777777" w:rsidR="00E331AA" w:rsidRDefault="00E331AA">
      <w:pPr>
        <w:rPr>
          <w:sz w:val="32"/>
        </w:rPr>
      </w:pPr>
      <w:r>
        <w:rPr>
          <w:sz w:val="32"/>
        </w:rPr>
        <w:br w:type="page"/>
      </w:r>
    </w:p>
    <w:p w14:paraId="0D980A1F" w14:textId="244C57BC" w:rsidR="003F1BA3" w:rsidRDefault="003F1BA3" w:rsidP="003F1BA3">
      <w:pPr>
        <w:spacing w:line="276" w:lineRule="auto"/>
        <w:jc w:val="center"/>
        <w:rPr>
          <w:sz w:val="32"/>
        </w:rPr>
      </w:pPr>
      <w:r>
        <w:rPr>
          <w:sz w:val="32"/>
        </w:rPr>
        <w:lastRenderedPageBreak/>
        <w:t>Language Assessment</w:t>
      </w:r>
    </w:p>
    <w:p w14:paraId="1CC8FBCA" w14:textId="77777777" w:rsidR="003F1BA3" w:rsidRPr="00C11279" w:rsidRDefault="003F1BA3" w:rsidP="003F1BA3">
      <w:pPr>
        <w:spacing w:line="276" w:lineRule="auto"/>
        <w:rPr>
          <w:b/>
        </w:rPr>
      </w:pPr>
    </w:p>
    <w:p w14:paraId="65703485" w14:textId="77777777" w:rsidR="003F1BA3" w:rsidRDefault="003F1BA3" w:rsidP="003F1BA3">
      <w:pPr>
        <w:spacing w:line="276" w:lineRule="auto"/>
        <w:rPr>
          <w:b/>
        </w:rPr>
      </w:pPr>
      <w:r w:rsidRPr="00C11279">
        <w:rPr>
          <w:b/>
        </w:rPr>
        <w:t>Learning Outcomes</w:t>
      </w:r>
    </w:p>
    <w:p w14:paraId="1C9BBEBD" w14:textId="4396E847" w:rsidR="003F1BA3" w:rsidRDefault="003F1BA3" w:rsidP="003F1BA3">
      <w:pPr>
        <w:spacing w:line="276" w:lineRule="auto"/>
        <w:rPr>
          <w:b/>
        </w:rPr>
      </w:pPr>
    </w:p>
    <w:p w14:paraId="034558DC" w14:textId="77777777" w:rsidR="008F72C8" w:rsidRPr="003802FC" w:rsidRDefault="008F72C8" w:rsidP="00386075">
      <w:pPr>
        <w:pStyle w:val="ListParagraph"/>
        <w:numPr>
          <w:ilvl w:val="0"/>
          <w:numId w:val="36"/>
        </w:numPr>
        <w:spacing w:after="200"/>
      </w:pPr>
      <w:r w:rsidRPr="003802FC">
        <w:t xml:space="preserve">Interpersonal and presentational speaking skills:  </w:t>
      </w:r>
    </w:p>
    <w:p w14:paraId="166E9BD5" w14:textId="4C2DA52D" w:rsidR="008F72C8" w:rsidRPr="003802FC" w:rsidRDefault="008F72C8" w:rsidP="008F72C8">
      <w:pPr>
        <w:pStyle w:val="ListParagraph"/>
        <w:rPr>
          <w:i/>
        </w:rPr>
      </w:pPr>
      <w:r>
        <w:rPr>
          <w:i/>
        </w:rPr>
        <w:t>F</w:t>
      </w:r>
      <w:r w:rsidRPr="003802FC">
        <w:rPr>
          <w:i/>
        </w:rPr>
        <w:t>or MLL course</w:t>
      </w:r>
      <w:r>
        <w:rPr>
          <w:i/>
        </w:rPr>
        <w:t>s</w:t>
      </w:r>
    </w:p>
    <w:p w14:paraId="2C5CFECB" w14:textId="5928A49F" w:rsidR="008F72C8" w:rsidRDefault="008F72C8" w:rsidP="008F72C8">
      <w:pPr>
        <w:pStyle w:val="ListParagraph"/>
      </w:pPr>
      <w:r>
        <w:t>S</w:t>
      </w:r>
      <w:r w:rsidRPr="003802FC">
        <w:t>tudents can participate in conversations and give presentations on familiar topics using complete sentences</w:t>
      </w:r>
      <w:r>
        <w:t>.</w:t>
      </w:r>
    </w:p>
    <w:p w14:paraId="6166F068" w14:textId="4EE9D8B4" w:rsidR="008F72C8" w:rsidRPr="003802FC" w:rsidRDefault="008F72C8" w:rsidP="008F72C8">
      <w:pPr>
        <w:pStyle w:val="ListParagraph"/>
        <w:rPr>
          <w:i/>
        </w:rPr>
      </w:pPr>
      <w:r>
        <w:rPr>
          <w:i/>
        </w:rPr>
        <w:t>For classical language courses</w:t>
      </w:r>
    </w:p>
    <w:p w14:paraId="4521C323" w14:textId="23CD1BEB" w:rsidR="008F72C8" w:rsidRPr="003802FC" w:rsidRDefault="008F72C8" w:rsidP="008F72C8">
      <w:pPr>
        <w:pStyle w:val="ListParagraph"/>
      </w:pPr>
      <w:r>
        <w:t>S</w:t>
      </w:r>
      <w:r w:rsidRPr="003802FC">
        <w:t>tudents can understand the phonology of the target language and can correctly pronounce and recite prose and poetry in the language. </w:t>
      </w:r>
    </w:p>
    <w:p w14:paraId="3B47EB22" w14:textId="77777777" w:rsidR="008F72C8" w:rsidRPr="003802FC" w:rsidRDefault="008F72C8" w:rsidP="008F72C8">
      <w:pPr>
        <w:pStyle w:val="ListParagraph"/>
      </w:pPr>
    </w:p>
    <w:p w14:paraId="511453E3" w14:textId="77777777" w:rsidR="008F72C8" w:rsidRPr="003802FC" w:rsidRDefault="008F72C8" w:rsidP="00386075">
      <w:pPr>
        <w:pStyle w:val="ListParagraph"/>
        <w:numPr>
          <w:ilvl w:val="0"/>
          <w:numId w:val="36"/>
        </w:numPr>
        <w:spacing w:after="200"/>
      </w:pPr>
      <w:r w:rsidRPr="003802FC">
        <w:t xml:space="preserve">Writing: </w:t>
      </w:r>
    </w:p>
    <w:p w14:paraId="4442B522" w14:textId="77777777" w:rsidR="008F72C8" w:rsidRPr="003802FC" w:rsidRDefault="008F72C8" w:rsidP="008F72C8">
      <w:pPr>
        <w:pStyle w:val="ListParagraph"/>
        <w:rPr>
          <w:i/>
        </w:rPr>
      </w:pPr>
      <w:r>
        <w:rPr>
          <w:i/>
        </w:rPr>
        <w:t>F</w:t>
      </w:r>
      <w:r w:rsidRPr="003802FC">
        <w:rPr>
          <w:i/>
        </w:rPr>
        <w:t>or MLL course</w:t>
      </w:r>
      <w:r>
        <w:rPr>
          <w:i/>
        </w:rPr>
        <w:t>s</w:t>
      </w:r>
    </w:p>
    <w:p w14:paraId="092F5D6A" w14:textId="6AC1893B" w:rsidR="008F72C8" w:rsidRDefault="008F72C8" w:rsidP="008F72C8">
      <w:pPr>
        <w:pStyle w:val="ListParagraph"/>
      </w:pPr>
      <w:r>
        <w:t>S</w:t>
      </w:r>
      <w:r w:rsidRPr="003802FC">
        <w:t>tudents can write briefly on familiar topics and present information using a series of sentences</w:t>
      </w:r>
      <w:r>
        <w:t>.</w:t>
      </w:r>
    </w:p>
    <w:p w14:paraId="6ED18FC3" w14:textId="77777777" w:rsidR="008F72C8" w:rsidRPr="003802FC" w:rsidRDefault="008F72C8" w:rsidP="008F72C8">
      <w:pPr>
        <w:pStyle w:val="ListParagraph"/>
        <w:rPr>
          <w:i/>
        </w:rPr>
      </w:pPr>
      <w:r>
        <w:rPr>
          <w:i/>
        </w:rPr>
        <w:t>For classical language courses</w:t>
      </w:r>
    </w:p>
    <w:p w14:paraId="277A8414" w14:textId="5859CBCF" w:rsidR="008F72C8" w:rsidRPr="003802FC" w:rsidRDefault="008F72C8" w:rsidP="008F72C8">
      <w:pPr>
        <w:pStyle w:val="ListParagraph"/>
      </w:pPr>
      <w:r>
        <w:t>S</w:t>
      </w:r>
      <w:r w:rsidRPr="003802FC">
        <w:t>tudents can write brief compositions in the target language</w:t>
      </w:r>
      <w:r>
        <w:t>.</w:t>
      </w:r>
    </w:p>
    <w:p w14:paraId="2229AB77" w14:textId="77777777" w:rsidR="008F72C8" w:rsidRPr="003802FC" w:rsidRDefault="008F72C8" w:rsidP="008F72C8">
      <w:pPr>
        <w:pStyle w:val="ListParagraph"/>
      </w:pPr>
    </w:p>
    <w:p w14:paraId="33A3B08C" w14:textId="77777777" w:rsidR="008F72C8" w:rsidRPr="003802FC" w:rsidRDefault="008F72C8" w:rsidP="00386075">
      <w:pPr>
        <w:pStyle w:val="ListParagraph"/>
        <w:numPr>
          <w:ilvl w:val="0"/>
          <w:numId w:val="36"/>
        </w:numPr>
        <w:spacing w:after="200"/>
      </w:pPr>
      <w:r w:rsidRPr="003802FC">
        <w:t xml:space="preserve">Interpretive listening: </w:t>
      </w:r>
    </w:p>
    <w:p w14:paraId="39071526" w14:textId="77777777" w:rsidR="008F72C8" w:rsidRPr="003802FC" w:rsidRDefault="008F72C8" w:rsidP="008F72C8">
      <w:pPr>
        <w:pStyle w:val="ListParagraph"/>
        <w:rPr>
          <w:i/>
        </w:rPr>
      </w:pPr>
      <w:r>
        <w:rPr>
          <w:i/>
        </w:rPr>
        <w:t>F</w:t>
      </w:r>
      <w:r w:rsidRPr="003802FC">
        <w:rPr>
          <w:i/>
        </w:rPr>
        <w:t>or MLL course</w:t>
      </w:r>
      <w:r>
        <w:rPr>
          <w:i/>
        </w:rPr>
        <w:t>s</w:t>
      </w:r>
    </w:p>
    <w:p w14:paraId="31A3AA16" w14:textId="1359207D" w:rsidR="008F72C8" w:rsidRDefault="008F72C8" w:rsidP="008F72C8">
      <w:pPr>
        <w:pStyle w:val="ListParagraph"/>
      </w:pPr>
      <w:r>
        <w:t>S</w:t>
      </w:r>
      <w:r w:rsidRPr="003802FC">
        <w:t>tudents can understand the main idea in messages and presentations on familiar topics related to everyday life and personal interests and studies</w:t>
      </w:r>
      <w:r>
        <w:t>.</w:t>
      </w:r>
    </w:p>
    <w:p w14:paraId="274F23DD" w14:textId="77777777" w:rsidR="008F72C8" w:rsidRPr="003802FC" w:rsidRDefault="008F72C8" w:rsidP="008F72C8">
      <w:pPr>
        <w:pStyle w:val="ListParagraph"/>
        <w:rPr>
          <w:i/>
        </w:rPr>
      </w:pPr>
      <w:r>
        <w:rPr>
          <w:i/>
        </w:rPr>
        <w:t>For classical language courses</w:t>
      </w:r>
    </w:p>
    <w:p w14:paraId="6B81A815" w14:textId="77777777" w:rsidR="008F72C8" w:rsidRDefault="008F72C8" w:rsidP="008F72C8">
      <w:pPr>
        <w:pStyle w:val="ListParagraph"/>
      </w:pPr>
      <w:r>
        <w:t>S</w:t>
      </w:r>
      <w:r w:rsidRPr="003802FC">
        <w:t>tudents can understand the main idea in simple messages and presentations on familiar topics</w:t>
      </w:r>
      <w:r>
        <w:t>.</w:t>
      </w:r>
    </w:p>
    <w:p w14:paraId="67A8DB05" w14:textId="77777777" w:rsidR="008F72C8" w:rsidRDefault="008F72C8" w:rsidP="008F72C8">
      <w:pPr>
        <w:pStyle w:val="ListParagraph"/>
      </w:pPr>
    </w:p>
    <w:p w14:paraId="7620C8F0" w14:textId="4EE7F7F4" w:rsidR="008F72C8" w:rsidRPr="003802FC" w:rsidRDefault="008F72C8" w:rsidP="00386075">
      <w:pPr>
        <w:pStyle w:val="ListParagraph"/>
        <w:numPr>
          <w:ilvl w:val="0"/>
          <w:numId w:val="36"/>
        </w:numPr>
      </w:pPr>
      <w:r w:rsidRPr="003802FC">
        <w:t xml:space="preserve">Interpretive reading: </w:t>
      </w:r>
    </w:p>
    <w:p w14:paraId="26D0B84C" w14:textId="77777777" w:rsidR="008F72C8" w:rsidRPr="003802FC" w:rsidRDefault="008F72C8" w:rsidP="008F72C8">
      <w:pPr>
        <w:pStyle w:val="ListParagraph"/>
        <w:rPr>
          <w:i/>
        </w:rPr>
      </w:pPr>
      <w:r>
        <w:rPr>
          <w:i/>
        </w:rPr>
        <w:t>F</w:t>
      </w:r>
      <w:r w:rsidRPr="003802FC">
        <w:rPr>
          <w:i/>
        </w:rPr>
        <w:t>or MLL course</w:t>
      </w:r>
      <w:r>
        <w:rPr>
          <w:i/>
        </w:rPr>
        <w:t>s</w:t>
      </w:r>
    </w:p>
    <w:p w14:paraId="6B5F17CC" w14:textId="2C8DCB78" w:rsidR="008F72C8" w:rsidRDefault="008F72C8" w:rsidP="008F72C8">
      <w:pPr>
        <w:pStyle w:val="ListParagraph"/>
      </w:pPr>
      <w:r>
        <w:t>S</w:t>
      </w:r>
      <w:r w:rsidRPr="003802FC">
        <w:t>tudents can understand the main idea of literary and non-literary texts when the topic is familiar</w:t>
      </w:r>
      <w:r>
        <w:t>.</w:t>
      </w:r>
    </w:p>
    <w:p w14:paraId="7D3D29CC" w14:textId="77777777" w:rsidR="008F72C8" w:rsidRPr="003802FC" w:rsidRDefault="008F72C8" w:rsidP="008F72C8">
      <w:pPr>
        <w:pStyle w:val="ListParagraph"/>
        <w:rPr>
          <w:i/>
        </w:rPr>
      </w:pPr>
      <w:r>
        <w:rPr>
          <w:i/>
        </w:rPr>
        <w:t>For classical language courses</w:t>
      </w:r>
    </w:p>
    <w:p w14:paraId="0F36FC19" w14:textId="226A60E4" w:rsidR="008F72C8" w:rsidRPr="003802FC" w:rsidRDefault="008F72C8" w:rsidP="008F72C8">
      <w:pPr>
        <w:pStyle w:val="ListParagraph"/>
      </w:pPr>
      <w:r>
        <w:t>S</w:t>
      </w:r>
      <w:r w:rsidRPr="003802FC">
        <w:t xml:space="preserve">tudents can understand the morphology and syntax of the target </w:t>
      </w:r>
      <w:proofErr w:type="gramStart"/>
      <w:r w:rsidRPr="003802FC">
        <w:t>language, and</w:t>
      </w:r>
      <w:proofErr w:type="gramEnd"/>
      <w:r w:rsidRPr="003802FC">
        <w:t xml:space="preserve"> can understand literary and non-literary texts</w:t>
      </w:r>
      <w:r>
        <w:t>.</w:t>
      </w:r>
    </w:p>
    <w:p w14:paraId="4B720899" w14:textId="77777777" w:rsidR="008F72C8" w:rsidRPr="003802FC" w:rsidRDefault="008F72C8" w:rsidP="008F72C8">
      <w:pPr>
        <w:pStyle w:val="ListParagraph"/>
      </w:pPr>
    </w:p>
    <w:p w14:paraId="70C0B44A" w14:textId="34D3F6E5" w:rsidR="008F72C8" w:rsidRPr="003802FC" w:rsidRDefault="008F72C8" w:rsidP="00386075">
      <w:pPr>
        <w:pStyle w:val="ListParagraph"/>
        <w:numPr>
          <w:ilvl w:val="0"/>
          <w:numId w:val="36"/>
        </w:numPr>
        <w:spacing w:after="200"/>
      </w:pPr>
      <w:r w:rsidRPr="003802FC">
        <w:t>Cultural appreciation</w:t>
      </w:r>
      <w:r>
        <w:t xml:space="preserve"> (both MLL and classical)</w:t>
      </w:r>
      <w:r w:rsidRPr="003802FC">
        <w:t xml:space="preserve">: </w:t>
      </w:r>
    </w:p>
    <w:p w14:paraId="1C15E7A4" w14:textId="4FBA4936" w:rsidR="008F72C8" w:rsidRDefault="008F72C8" w:rsidP="008F72C8">
      <w:pPr>
        <w:pStyle w:val="ListParagraph"/>
      </w:pPr>
      <w:r w:rsidRPr="003802FC">
        <w:t>Students are acquainted with the variety of cultures and cultural perspectives associated with the target language</w:t>
      </w:r>
      <w:r>
        <w:t>.</w:t>
      </w:r>
    </w:p>
    <w:p w14:paraId="14D512BF" w14:textId="77777777" w:rsidR="008F72C8" w:rsidRPr="003802FC" w:rsidRDefault="008F72C8" w:rsidP="008F72C8">
      <w:pPr>
        <w:pStyle w:val="ListParagraph"/>
      </w:pPr>
    </w:p>
    <w:p w14:paraId="4D3CF91C" w14:textId="77777777" w:rsidR="008F72C8" w:rsidRPr="003802FC" w:rsidRDefault="008F72C8" w:rsidP="008F72C8">
      <w:pPr>
        <w:pStyle w:val="ListParagraph"/>
      </w:pPr>
      <w:r w:rsidRPr="003802FC">
        <w:t>*Although students of classical languages will attain skills in all five areas, particular emphasis will be placed on areas four and five, and students will be expected to reach a higher level of competency (advanced low) in area four (interpretive reading).</w:t>
      </w:r>
    </w:p>
    <w:p w14:paraId="424B1F87" w14:textId="0E343FAF" w:rsidR="009F1038" w:rsidRDefault="009F1038" w:rsidP="003F1BA3">
      <w:pPr>
        <w:spacing w:line="276" w:lineRule="auto"/>
        <w:rPr>
          <w:b/>
        </w:rPr>
      </w:pPr>
    </w:p>
    <w:p w14:paraId="057BDF1D" w14:textId="77777777" w:rsidR="00386075" w:rsidRDefault="00386075" w:rsidP="003F1BA3">
      <w:pPr>
        <w:spacing w:line="276" w:lineRule="auto"/>
        <w:rPr>
          <w:b/>
        </w:rPr>
      </w:pPr>
    </w:p>
    <w:p w14:paraId="4BA971D9" w14:textId="77777777" w:rsidR="00ED33E9" w:rsidRPr="00C11279" w:rsidRDefault="00ED33E9" w:rsidP="003F1BA3">
      <w:pPr>
        <w:spacing w:line="276" w:lineRule="auto"/>
        <w:rPr>
          <w:b/>
        </w:rPr>
      </w:pPr>
    </w:p>
    <w:p w14:paraId="7FCC5E53" w14:textId="77777777" w:rsidR="003F1BA3" w:rsidRDefault="003F1BA3" w:rsidP="003F1BA3">
      <w:pPr>
        <w:spacing w:line="276" w:lineRule="auto"/>
        <w:rPr>
          <w:b/>
        </w:rPr>
      </w:pPr>
      <w:r w:rsidRPr="00C11279">
        <w:rPr>
          <w:b/>
        </w:rPr>
        <w:lastRenderedPageBreak/>
        <w:t>Schedule of Assessment</w:t>
      </w:r>
    </w:p>
    <w:p w14:paraId="5E4B93A8" w14:textId="77777777" w:rsidR="003F1BA3" w:rsidRDefault="003F1BA3" w:rsidP="003F1BA3">
      <w:pPr>
        <w:spacing w:line="276" w:lineRule="auto"/>
        <w:rPr>
          <w:b/>
        </w:rPr>
      </w:pPr>
    </w:p>
    <w:p w14:paraId="146C7777" w14:textId="6E8352D9" w:rsidR="003F1BA3" w:rsidRPr="00C11279" w:rsidRDefault="003F1BA3" w:rsidP="003F1BA3">
      <w:pPr>
        <w:spacing w:line="276" w:lineRule="auto"/>
      </w:pPr>
      <w:r w:rsidRPr="00C11279">
        <w:t xml:space="preserve">The following courses fulfilling </w:t>
      </w:r>
      <w:r>
        <w:t xml:space="preserve">the </w:t>
      </w:r>
      <w:r w:rsidR="00D97395">
        <w:t>Language</w:t>
      </w:r>
      <w:r w:rsidRPr="00C11279">
        <w:t xml:space="preserve"> general education requirement will be assessed</w:t>
      </w:r>
      <w:r w:rsidR="006835AA">
        <w:t xml:space="preserve"> in the</w:t>
      </w:r>
      <w:r w:rsidR="00386075">
        <w:t xml:space="preserve"> fall or the</w:t>
      </w:r>
      <w:r w:rsidR="006835AA">
        <w:t xml:space="preserve"> spring of 2022</w:t>
      </w:r>
      <w:r w:rsidR="007B7160">
        <w:t>:</w:t>
      </w:r>
    </w:p>
    <w:p w14:paraId="202FC522" w14:textId="77777777" w:rsidR="003F1BA3" w:rsidRPr="005816F4" w:rsidRDefault="003F1BA3" w:rsidP="003F1BA3">
      <w:pPr>
        <w:spacing w:line="276" w:lineRule="auto"/>
      </w:pPr>
    </w:p>
    <w:tbl>
      <w:tblPr>
        <w:tblW w:w="7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2566"/>
        <w:gridCol w:w="2281"/>
      </w:tblGrid>
      <w:tr w:rsidR="008F72C8" w:rsidRPr="005816F4" w14:paraId="6620E47A" w14:textId="1AC5ADB2" w:rsidTr="008F72C8">
        <w:trPr>
          <w:trHeight w:val="368"/>
          <w:jc w:val="center"/>
        </w:trPr>
        <w:tc>
          <w:tcPr>
            <w:tcW w:w="2200" w:type="dxa"/>
            <w:shd w:val="clear" w:color="auto" w:fill="auto"/>
            <w:noWrap/>
            <w:vAlign w:val="center"/>
          </w:tcPr>
          <w:p w14:paraId="63AA65F7" w14:textId="5BAF0EB4" w:rsidR="008F72C8" w:rsidRPr="001E5CF2" w:rsidRDefault="00A6751B" w:rsidP="008F72C8">
            <w:pPr>
              <w:spacing w:line="276" w:lineRule="auto"/>
              <w:rPr>
                <w:sz w:val="22"/>
                <w:szCs w:val="22"/>
              </w:rPr>
            </w:pPr>
            <w:r w:rsidRPr="001E5CF2">
              <w:rPr>
                <w:sz w:val="22"/>
                <w:szCs w:val="22"/>
              </w:rPr>
              <w:t>Arabic 20</w:t>
            </w:r>
            <w:r w:rsidR="00AE71A5" w:rsidRPr="001E5CF2">
              <w:rPr>
                <w:sz w:val="22"/>
                <w:szCs w:val="22"/>
              </w:rPr>
              <w:t>2</w:t>
            </w:r>
          </w:p>
        </w:tc>
        <w:tc>
          <w:tcPr>
            <w:tcW w:w="2566" w:type="dxa"/>
            <w:shd w:val="clear" w:color="auto" w:fill="auto"/>
            <w:noWrap/>
            <w:vAlign w:val="center"/>
          </w:tcPr>
          <w:p w14:paraId="1B16B2EA" w14:textId="0F4DDB19" w:rsidR="008F72C8" w:rsidRPr="001E5CF2" w:rsidRDefault="00A6751B" w:rsidP="008F72C8">
            <w:pPr>
              <w:spacing w:line="276" w:lineRule="auto"/>
              <w:rPr>
                <w:sz w:val="22"/>
                <w:szCs w:val="22"/>
              </w:rPr>
            </w:pPr>
            <w:r w:rsidRPr="001E5CF2">
              <w:rPr>
                <w:sz w:val="22"/>
                <w:szCs w:val="22"/>
              </w:rPr>
              <w:t>Chinese 20</w:t>
            </w:r>
            <w:r w:rsidR="00AE71A5" w:rsidRPr="001E5CF2">
              <w:rPr>
                <w:sz w:val="22"/>
                <w:szCs w:val="22"/>
              </w:rPr>
              <w:t>2</w:t>
            </w:r>
          </w:p>
        </w:tc>
        <w:tc>
          <w:tcPr>
            <w:tcW w:w="2281" w:type="dxa"/>
            <w:shd w:val="clear" w:color="auto" w:fill="auto"/>
            <w:noWrap/>
            <w:vAlign w:val="center"/>
          </w:tcPr>
          <w:p w14:paraId="50DA69FD" w14:textId="45F9EF8F" w:rsidR="008F72C8" w:rsidRPr="00517B8B" w:rsidRDefault="00A6751B" w:rsidP="00735DDB">
            <w:pPr>
              <w:spacing w:line="276" w:lineRule="auto"/>
              <w:rPr>
                <w:sz w:val="22"/>
                <w:szCs w:val="22"/>
              </w:rPr>
            </w:pPr>
            <w:r>
              <w:rPr>
                <w:sz w:val="22"/>
                <w:szCs w:val="22"/>
              </w:rPr>
              <w:t>French 20</w:t>
            </w:r>
            <w:r w:rsidR="00AE71A5">
              <w:rPr>
                <w:sz w:val="22"/>
                <w:szCs w:val="22"/>
              </w:rPr>
              <w:t>2</w:t>
            </w:r>
          </w:p>
        </w:tc>
      </w:tr>
      <w:tr w:rsidR="008F72C8" w:rsidRPr="005816F4" w14:paraId="3D079F6A" w14:textId="77777777" w:rsidTr="008F72C8">
        <w:trPr>
          <w:trHeight w:val="285"/>
          <w:jc w:val="center"/>
        </w:trPr>
        <w:tc>
          <w:tcPr>
            <w:tcW w:w="2200" w:type="dxa"/>
            <w:shd w:val="clear" w:color="auto" w:fill="auto"/>
            <w:noWrap/>
            <w:vAlign w:val="center"/>
          </w:tcPr>
          <w:p w14:paraId="16EA06CC" w14:textId="6511A85E" w:rsidR="008F72C8" w:rsidRPr="001E5CF2" w:rsidRDefault="00A6751B" w:rsidP="00735DDB">
            <w:pPr>
              <w:spacing w:line="276" w:lineRule="auto"/>
              <w:rPr>
                <w:sz w:val="22"/>
                <w:szCs w:val="22"/>
              </w:rPr>
            </w:pPr>
            <w:r w:rsidRPr="001E5CF2">
              <w:rPr>
                <w:sz w:val="22"/>
                <w:szCs w:val="22"/>
              </w:rPr>
              <w:t>German 20</w:t>
            </w:r>
            <w:r w:rsidR="00AE71A5" w:rsidRPr="001E5CF2">
              <w:rPr>
                <w:sz w:val="22"/>
                <w:szCs w:val="22"/>
              </w:rPr>
              <w:t>2</w:t>
            </w:r>
          </w:p>
        </w:tc>
        <w:tc>
          <w:tcPr>
            <w:tcW w:w="2566" w:type="dxa"/>
            <w:shd w:val="clear" w:color="auto" w:fill="auto"/>
            <w:noWrap/>
            <w:vAlign w:val="center"/>
          </w:tcPr>
          <w:p w14:paraId="2B1377DC" w14:textId="764A6804" w:rsidR="008F72C8" w:rsidRPr="001E5CF2" w:rsidRDefault="00735DDB" w:rsidP="008F72C8">
            <w:pPr>
              <w:spacing w:line="276" w:lineRule="auto"/>
              <w:rPr>
                <w:sz w:val="22"/>
                <w:szCs w:val="22"/>
              </w:rPr>
            </w:pPr>
            <w:r w:rsidRPr="001E5CF2">
              <w:rPr>
                <w:sz w:val="22"/>
                <w:szCs w:val="22"/>
              </w:rPr>
              <w:t>Greek 201</w:t>
            </w:r>
            <w:r w:rsidR="00AE71A5" w:rsidRPr="001E5CF2">
              <w:rPr>
                <w:sz w:val="22"/>
                <w:szCs w:val="22"/>
              </w:rPr>
              <w:t xml:space="preserve"> or 202</w:t>
            </w:r>
          </w:p>
        </w:tc>
        <w:tc>
          <w:tcPr>
            <w:tcW w:w="2281" w:type="dxa"/>
            <w:shd w:val="clear" w:color="auto" w:fill="auto"/>
            <w:noWrap/>
            <w:vAlign w:val="center"/>
          </w:tcPr>
          <w:p w14:paraId="24E9EBCB" w14:textId="55A49FDF" w:rsidR="008F72C8" w:rsidRPr="00A05BF3" w:rsidRDefault="00A6751B" w:rsidP="008F72C8">
            <w:pPr>
              <w:spacing w:line="276" w:lineRule="auto"/>
              <w:rPr>
                <w:sz w:val="22"/>
                <w:szCs w:val="22"/>
                <w:highlight w:val="green"/>
              </w:rPr>
            </w:pPr>
            <w:r w:rsidRPr="001E5CF2">
              <w:rPr>
                <w:sz w:val="22"/>
                <w:szCs w:val="22"/>
              </w:rPr>
              <w:t>Ital 20</w:t>
            </w:r>
            <w:r w:rsidR="00AE71A5" w:rsidRPr="001E5CF2">
              <w:rPr>
                <w:sz w:val="22"/>
                <w:szCs w:val="22"/>
              </w:rPr>
              <w:t>2</w:t>
            </w:r>
          </w:p>
        </w:tc>
      </w:tr>
      <w:tr w:rsidR="008F72C8" w:rsidRPr="005816F4" w14:paraId="2B2FFAB3" w14:textId="77777777" w:rsidTr="008F72C8">
        <w:trPr>
          <w:trHeight w:val="285"/>
          <w:jc w:val="center"/>
        </w:trPr>
        <w:tc>
          <w:tcPr>
            <w:tcW w:w="2200" w:type="dxa"/>
            <w:shd w:val="clear" w:color="auto" w:fill="auto"/>
            <w:noWrap/>
            <w:vAlign w:val="center"/>
          </w:tcPr>
          <w:p w14:paraId="687B8916" w14:textId="7BEE2283" w:rsidR="008F72C8" w:rsidRPr="001E5CF2" w:rsidRDefault="00735DDB" w:rsidP="008F72C8">
            <w:pPr>
              <w:spacing w:line="276" w:lineRule="auto"/>
              <w:rPr>
                <w:sz w:val="22"/>
                <w:szCs w:val="22"/>
              </w:rPr>
            </w:pPr>
            <w:r w:rsidRPr="001E5CF2">
              <w:rPr>
                <w:sz w:val="22"/>
                <w:szCs w:val="22"/>
              </w:rPr>
              <w:t>Latin 201</w:t>
            </w:r>
            <w:r w:rsidR="00AE71A5" w:rsidRPr="001E5CF2">
              <w:rPr>
                <w:sz w:val="22"/>
                <w:szCs w:val="22"/>
              </w:rPr>
              <w:t xml:space="preserve"> or 202</w:t>
            </w:r>
          </w:p>
        </w:tc>
        <w:tc>
          <w:tcPr>
            <w:tcW w:w="2566" w:type="dxa"/>
            <w:shd w:val="clear" w:color="auto" w:fill="auto"/>
            <w:noWrap/>
            <w:vAlign w:val="center"/>
          </w:tcPr>
          <w:p w14:paraId="6646FA31" w14:textId="43CBCFF1" w:rsidR="008F72C8" w:rsidRPr="001E5CF2" w:rsidRDefault="008F72C8" w:rsidP="00735DDB">
            <w:pPr>
              <w:spacing w:line="276" w:lineRule="auto"/>
              <w:rPr>
                <w:sz w:val="22"/>
                <w:szCs w:val="22"/>
              </w:rPr>
            </w:pPr>
            <w:r w:rsidRPr="001E5CF2">
              <w:rPr>
                <w:sz w:val="22"/>
                <w:szCs w:val="22"/>
              </w:rPr>
              <w:t xml:space="preserve">Spanish </w:t>
            </w:r>
            <w:r w:rsidR="007C635A" w:rsidRPr="001E5CF2">
              <w:rPr>
                <w:sz w:val="22"/>
                <w:szCs w:val="22"/>
              </w:rPr>
              <w:t>20</w:t>
            </w:r>
            <w:r w:rsidR="00AE71A5" w:rsidRPr="001E5CF2">
              <w:rPr>
                <w:sz w:val="22"/>
                <w:szCs w:val="22"/>
              </w:rPr>
              <w:t>2</w:t>
            </w:r>
          </w:p>
        </w:tc>
        <w:tc>
          <w:tcPr>
            <w:tcW w:w="2281" w:type="dxa"/>
            <w:shd w:val="clear" w:color="auto" w:fill="auto"/>
            <w:noWrap/>
            <w:vAlign w:val="bottom"/>
          </w:tcPr>
          <w:p w14:paraId="4BF9048A" w14:textId="0C128F8C" w:rsidR="008F72C8" w:rsidRPr="008F72C8" w:rsidRDefault="008F72C8" w:rsidP="008F72C8">
            <w:pPr>
              <w:spacing w:line="276" w:lineRule="auto"/>
              <w:rPr>
                <w:sz w:val="22"/>
                <w:szCs w:val="22"/>
              </w:rPr>
            </w:pPr>
          </w:p>
        </w:tc>
      </w:tr>
    </w:tbl>
    <w:p w14:paraId="6AB17353" w14:textId="1A83800B" w:rsidR="003F1BA3" w:rsidRDefault="003F1BA3" w:rsidP="003F1BA3">
      <w:pPr>
        <w:spacing w:line="276" w:lineRule="auto"/>
        <w:rPr>
          <w:b/>
        </w:rPr>
      </w:pPr>
    </w:p>
    <w:p w14:paraId="41D3EE61" w14:textId="4291FC39" w:rsidR="00E331AA" w:rsidRDefault="00E331AA" w:rsidP="003F1BA3">
      <w:pPr>
        <w:spacing w:line="276" w:lineRule="auto"/>
      </w:pPr>
      <w:r>
        <w:t xml:space="preserve">Assessment is typically completed for courses taught by full-time faculty. </w:t>
      </w:r>
      <w:r w:rsidRPr="00386C17">
        <w:rPr>
          <w:b/>
        </w:rPr>
        <w:t>Sections taught by adjuncts may be included at the discretion of the chair</w:t>
      </w:r>
      <w:r w:rsidR="0045508C">
        <w:rPr>
          <w:b/>
        </w:rPr>
        <w:t>/associate dean</w:t>
      </w:r>
      <w:r>
        <w:t>.</w:t>
      </w:r>
      <w:r w:rsidR="00386075">
        <w:t xml:space="preserve"> </w:t>
      </w:r>
    </w:p>
    <w:p w14:paraId="241D6B8A" w14:textId="77777777" w:rsidR="00E331AA" w:rsidRPr="00C11279" w:rsidRDefault="00E331AA" w:rsidP="003F1BA3">
      <w:pPr>
        <w:spacing w:line="276" w:lineRule="auto"/>
        <w:rPr>
          <w:b/>
        </w:rPr>
      </w:pPr>
    </w:p>
    <w:p w14:paraId="34A2303D" w14:textId="77777777" w:rsidR="003F1BA3" w:rsidRDefault="003F1BA3" w:rsidP="003F1BA3">
      <w:pPr>
        <w:spacing w:line="276" w:lineRule="auto"/>
        <w:rPr>
          <w:b/>
        </w:rPr>
      </w:pPr>
      <w:r w:rsidRPr="00C11279">
        <w:rPr>
          <w:b/>
        </w:rPr>
        <w:t>Assessment Method</w:t>
      </w:r>
    </w:p>
    <w:p w14:paraId="4D215C04" w14:textId="77777777" w:rsidR="003F1BA3" w:rsidRDefault="003F1BA3" w:rsidP="003F1BA3">
      <w:pPr>
        <w:spacing w:line="276" w:lineRule="auto"/>
        <w:rPr>
          <w:b/>
        </w:rPr>
      </w:pPr>
    </w:p>
    <w:p w14:paraId="13D3E6B7" w14:textId="4C6587E6" w:rsidR="003F1BA3" w:rsidRPr="00C11279" w:rsidRDefault="003F1BA3" w:rsidP="003F1BA3">
      <w:pPr>
        <w:spacing w:line="276" w:lineRule="auto"/>
      </w:pPr>
      <w:r w:rsidRPr="00C11279">
        <w:t>Each program will develop appropriate assessment methodology for determining the proficiency level of students. For easy analy</w:t>
      </w:r>
      <w:r w:rsidR="008F72C8">
        <w:t xml:space="preserve">sis, it is recommended that </w:t>
      </w:r>
      <w:r w:rsidRPr="00C11279">
        <w:t xml:space="preserve">outcomes be scored on the same scale. For courses with </w:t>
      </w:r>
      <w:r w:rsidR="002F2086">
        <w:t>enrollment</w:t>
      </w:r>
      <w:r w:rsidRPr="00C11279">
        <w:t xml:space="preserve"> higher than 30, </w:t>
      </w:r>
      <w:r w:rsidRPr="005816F4">
        <w:t xml:space="preserve">faculty may report assessment data </w:t>
      </w:r>
      <w:r>
        <w:t xml:space="preserve">on </w:t>
      </w:r>
      <w:r w:rsidRPr="005816F4">
        <w:t xml:space="preserve">50% </w:t>
      </w:r>
      <w:r>
        <w:t>o</w:t>
      </w:r>
      <w:r w:rsidR="00D26560">
        <w:t xml:space="preserve">f the </w:t>
      </w:r>
      <w:r w:rsidRPr="005816F4">
        <w:t>students enrolled in the course</w:t>
      </w:r>
      <w:r w:rsidRPr="00C11279">
        <w:t xml:space="preserve">. </w:t>
      </w:r>
    </w:p>
    <w:p w14:paraId="4346A51D" w14:textId="77777777" w:rsidR="003F1BA3" w:rsidRPr="00C11279" w:rsidRDefault="003F1BA3" w:rsidP="003F1BA3">
      <w:pPr>
        <w:spacing w:line="276" w:lineRule="auto"/>
      </w:pPr>
    </w:p>
    <w:p w14:paraId="083930F1" w14:textId="70BEF99F" w:rsidR="003F1BA3" w:rsidRPr="005816F4" w:rsidRDefault="003F1BA3" w:rsidP="003F1BA3">
      <w:pPr>
        <w:spacing w:line="276" w:lineRule="auto"/>
      </w:pPr>
      <w:r w:rsidRPr="00C11279">
        <w:t>All faculty teaching the same course ideally (but not necessarily) should use the same assess</w:t>
      </w:r>
      <w:r>
        <w:t xml:space="preserve">ment approach/items. Assess </w:t>
      </w:r>
      <w:r w:rsidRPr="00C11279">
        <w:t>toward the end of the semester (</w:t>
      </w:r>
      <w:proofErr w:type="spellStart"/>
      <w:proofErr w:type="gramStart"/>
      <w:r w:rsidR="002F2086">
        <w:t>e.g.,</w:t>
      </w:r>
      <w:r w:rsidRPr="00C11279">
        <w:t>final</w:t>
      </w:r>
      <w:proofErr w:type="spellEnd"/>
      <w:proofErr w:type="gramEnd"/>
      <w:r w:rsidRPr="00C11279">
        <w:t xml:space="preserve"> writing assignment or final exam). Faculty are encouraged to administer the assessment as part of an existing graded assignment so that students will put adequate effort into the assessment. </w:t>
      </w:r>
      <w:r>
        <w:t>B</w:t>
      </w:r>
      <w:r w:rsidRPr="005816F4">
        <w:t>y the last d</w:t>
      </w:r>
      <w:r>
        <w:t>ay grades are due each semester</w:t>
      </w:r>
      <w:r w:rsidRPr="005816F4">
        <w:t xml:space="preserve">, </w:t>
      </w:r>
      <w:r>
        <w:t>submit your result</w:t>
      </w:r>
      <w:r w:rsidRPr="005816F4">
        <w:t>s to the Office of Institutional Analysis and Effectiveness (OIAE)</w:t>
      </w:r>
      <w:r w:rsidR="00D97395">
        <w:t xml:space="preserve"> using the excel </w:t>
      </w:r>
      <w:r w:rsidR="003C7852">
        <w:t>template</w:t>
      </w:r>
      <w:r w:rsidR="00D97395">
        <w:t xml:space="preserve"> for LANG</w:t>
      </w:r>
      <w:r w:rsidRPr="005816F4">
        <w:t xml:space="preserve">. </w:t>
      </w:r>
      <w:r w:rsidR="003C7852" w:rsidRPr="006835AA">
        <w:rPr>
          <w:u w:val="single"/>
        </w:rPr>
        <w:t xml:space="preserve">Please include student Banner IDs, </w:t>
      </w:r>
      <w:r w:rsidR="003C7852">
        <w:rPr>
          <w:u w:val="single"/>
        </w:rPr>
        <w:t xml:space="preserve">but </w:t>
      </w:r>
      <w:r w:rsidR="003C7852" w:rsidRPr="006835AA">
        <w:rPr>
          <w:u w:val="single"/>
        </w:rPr>
        <w:t>not student names</w:t>
      </w:r>
      <w:r w:rsidR="003C7852">
        <w:t>.</w:t>
      </w:r>
      <w:r w:rsidR="00474BE4">
        <w:t xml:space="preserve"> </w:t>
      </w:r>
      <w:r>
        <w:t>Some departments may choose to coordinate efforts through the department chair</w:t>
      </w:r>
      <w:r w:rsidR="0045508C">
        <w:t>/associate dean</w:t>
      </w:r>
      <w:r>
        <w:t xml:space="preserve"> (especially those assessing multiple goals), in which case </w:t>
      </w:r>
      <w:r w:rsidR="0045508C">
        <w:t>they</w:t>
      </w:r>
      <w:r>
        <w:t xml:space="preserve"> will forward all results</w:t>
      </w:r>
      <w:r w:rsidRPr="005816F4">
        <w:t xml:space="preserve"> to OIAE</w:t>
      </w:r>
      <w:r>
        <w:t>.</w:t>
      </w:r>
      <w:r w:rsidRPr="005816F4">
        <w:t xml:space="preserve"> </w:t>
      </w:r>
    </w:p>
    <w:p w14:paraId="15173424" w14:textId="77777777" w:rsidR="003F1BA3" w:rsidRPr="005816F4" w:rsidRDefault="003F1BA3" w:rsidP="003F1BA3">
      <w:pPr>
        <w:spacing w:line="276" w:lineRule="auto"/>
      </w:pPr>
    </w:p>
    <w:p w14:paraId="36381176" w14:textId="4B23A550" w:rsidR="003F1BA3" w:rsidRDefault="003F1BA3" w:rsidP="003F1BA3">
      <w:pPr>
        <w:spacing w:line="276" w:lineRule="auto"/>
      </w:pPr>
      <w:r w:rsidRPr="005816F4">
        <w:t xml:space="preserve">Academic departments/programs are not required to </w:t>
      </w:r>
      <w:r w:rsidRPr="00386075">
        <w:rPr>
          <w:iCs/>
        </w:rPr>
        <w:t>analyze</w:t>
      </w:r>
      <w:r w:rsidRPr="005816F4">
        <w:t xml:space="preserve"> the general education assessment data collected. OIAE</w:t>
      </w:r>
      <w:r>
        <w:t xml:space="preserve"> will aggregate and report on the</w:t>
      </w:r>
      <w:r w:rsidRPr="005816F4">
        <w:t xml:space="preserve"> universi</w:t>
      </w:r>
      <w:r>
        <w:t>ty wide assessment data.</w:t>
      </w:r>
    </w:p>
    <w:p w14:paraId="3189D311" w14:textId="3665FCFC" w:rsidR="007B7160" w:rsidRDefault="007B7160" w:rsidP="003F1BA3">
      <w:pPr>
        <w:spacing w:line="276" w:lineRule="auto"/>
      </w:pPr>
    </w:p>
    <w:p w14:paraId="3E8AD707" w14:textId="3817482B" w:rsidR="007B7160" w:rsidRPr="00AE71A5" w:rsidRDefault="007B7160" w:rsidP="003F1BA3">
      <w:pPr>
        <w:spacing w:line="276" w:lineRule="auto"/>
      </w:pPr>
      <w:r w:rsidRPr="00AE71A5">
        <w:t>Modern Languages and Literatures:</w:t>
      </w:r>
      <w:r w:rsidR="0054308C" w:rsidRPr="00AE71A5">
        <w:t xml:space="preserve">    </w:t>
      </w:r>
    </w:p>
    <w:p w14:paraId="5C1732C2" w14:textId="2E27A968" w:rsidR="007B7160" w:rsidRPr="001E5CF2" w:rsidRDefault="007B7160" w:rsidP="003F1BA3">
      <w:pPr>
        <w:spacing w:line="276" w:lineRule="auto"/>
      </w:pPr>
    </w:p>
    <w:p w14:paraId="2002A12E" w14:textId="6C0134FA" w:rsidR="003F1BA3" w:rsidRPr="001E5CF2" w:rsidRDefault="007B7160" w:rsidP="003F1BA3">
      <w:pPr>
        <w:spacing w:line="276" w:lineRule="auto"/>
      </w:pPr>
      <w:r w:rsidRPr="001E5CF2">
        <w:t>Classical Language:</w:t>
      </w:r>
      <w:r w:rsidR="0054308C" w:rsidRPr="001E5CF2">
        <w:t xml:space="preserve">  </w:t>
      </w:r>
    </w:p>
    <w:p w14:paraId="7262F121" w14:textId="15DA6E28" w:rsidR="00AE09CA" w:rsidRPr="00C11279" w:rsidRDefault="005478BC" w:rsidP="00D150B4">
      <w:pPr>
        <w:spacing w:line="276" w:lineRule="auto"/>
        <w:jc w:val="center"/>
        <w:rPr>
          <w:sz w:val="22"/>
        </w:rPr>
      </w:pPr>
      <w:r w:rsidRPr="00035E0A">
        <w:rPr>
          <w:rFonts w:asciiTheme="majorHAnsi" w:hAnsiTheme="majorHAnsi"/>
        </w:rPr>
        <w:br w:type="page"/>
      </w:r>
      <w:r w:rsidR="00BF2F70" w:rsidRPr="00C11279">
        <w:rPr>
          <w:sz w:val="32"/>
        </w:rPr>
        <w:lastRenderedPageBreak/>
        <w:t>Natural Science</w:t>
      </w:r>
      <w:r w:rsidR="00E331AA">
        <w:rPr>
          <w:sz w:val="32"/>
        </w:rPr>
        <w:t xml:space="preserve"> with Lab</w:t>
      </w:r>
      <w:r w:rsidR="00BF2F70" w:rsidRPr="00C11279">
        <w:rPr>
          <w:sz w:val="32"/>
        </w:rPr>
        <w:t xml:space="preserve"> (NS</w:t>
      </w:r>
      <w:r w:rsidR="00E331AA">
        <w:rPr>
          <w:sz w:val="32"/>
        </w:rPr>
        <w:t>L</w:t>
      </w:r>
      <w:r w:rsidR="00BF2F70" w:rsidRPr="00C11279">
        <w:rPr>
          <w:sz w:val="32"/>
        </w:rPr>
        <w:t>)</w:t>
      </w:r>
      <w:r w:rsidR="00E331AA">
        <w:rPr>
          <w:sz w:val="32"/>
        </w:rPr>
        <w:t xml:space="preserve"> and without Lab (NSNL)</w:t>
      </w:r>
    </w:p>
    <w:p w14:paraId="4C9A445C" w14:textId="77777777" w:rsidR="00E331AA" w:rsidRPr="00C11279" w:rsidRDefault="00E331AA" w:rsidP="00BF2F70">
      <w:pPr>
        <w:rPr>
          <w:b/>
        </w:rPr>
      </w:pPr>
    </w:p>
    <w:p w14:paraId="41AA847B" w14:textId="77777777" w:rsidR="00C11279" w:rsidRDefault="00AE09CA" w:rsidP="00BF2F70">
      <w:pPr>
        <w:rPr>
          <w:b/>
        </w:rPr>
      </w:pPr>
      <w:r w:rsidRPr="00C11279">
        <w:rPr>
          <w:b/>
        </w:rPr>
        <w:t>Learning Outcomes</w:t>
      </w:r>
    </w:p>
    <w:p w14:paraId="0DC0CBAD" w14:textId="5CE1EEF4" w:rsidR="00BF2F70" w:rsidRPr="00C11279" w:rsidRDefault="00BF2F70" w:rsidP="00C11279">
      <w:pPr>
        <w:spacing w:line="276" w:lineRule="auto"/>
        <w:rPr>
          <w:b/>
        </w:rPr>
      </w:pPr>
    </w:p>
    <w:p w14:paraId="385253C9" w14:textId="0CA104DE" w:rsidR="00AE09CA" w:rsidRPr="00C11279" w:rsidRDefault="00AE09CA" w:rsidP="005816F4">
      <w:pPr>
        <w:pStyle w:val="ListParagraph"/>
        <w:numPr>
          <w:ilvl w:val="0"/>
          <w:numId w:val="12"/>
        </w:numPr>
        <w:spacing w:line="276" w:lineRule="auto"/>
        <w:rPr>
          <w:b/>
        </w:rPr>
      </w:pPr>
      <w:r w:rsidRPr="00C11279">
        <w:t xml:space="preserve">Students will </w:t>
      </w:r>
      <w:r w:rsidR="002E08A5">
        <w:t>demonstrate understanding of</w:t>
      </w:r>
      <w:r w:rsidRPr="00C11279">
        <w:t xml:space="preserve"> scientific methods that </w:t>
      </w:r>
      <w:r w:rsidR="002E08A5">
        <w:t xml:space="preserve">advance </w:t>
      </w:r>
      <w:r w:rsidRPr="00C11279">
        <w:t>scientific knowledge</w:t>
      </w:r>
      <w:r w:rsidR="00107D23">
        <w:t>.</w:t>
      </w:r>
      <w:r w:rsidR="00E331AA">
        <w:t xml:space="preserve"> (NSL and NSNL)</w:t>
      </w:r>
    </w:p>
    <w:p w14:paraId="496518BD" w14:textId="33F4B265" w:rsidR="00AE09CA" w:rsidRPr="00E331AA" w:rsidRDefault="00AE09CA" w:rsidP="005816F4">
      <w:pPr>
        <w:pStyle w:val="ListParagraph"/>
        <w:numPr>
          <w:ilvl w:val="0"/>
          <w:numId w:val="12"/>
        </w:numPr>
        <w:spacing w:line="276" w:lineRule="auto"/>
        <w:rPr>
          <w:b/>
          <w:i/>
        </w:rPr>
      </w:pPr>
      <w:r w:rsidRPr="00E331AA">
        <w:rPr>
          <w:i/>
        </w:rPr>
        <w:t xml:space="preserve">Students will be able to </w:t>
      </w:r>
      <w:r w:rsidR="002E08A5" w:rsidRPr="00E331AA">
        <w:rPr>
          <w:i/>
        </w:rPr>
        <w:t>develop</w:t>
      </w:r>
      <w:r w:rsidRPr="00E331AA">
        <w:rPr>
          <w:i/>
        </w:rPr>
        <w:t xml:space="preserve"> </w:t>
      </w:r>
      <w:r w:rsidR="002E08A5" w:rsidRPr="00E331AA">
        <w:rPr>
          <w:i/>
        </w:rPr>
        <w:t>explanatory hypotheses for observations, report and display scientific</w:t>
      </w:r>
      <w:r w:rsidRPr="00E331AA">
        <w:rPr>
          <w:i/>
        </w:rPr>
        <w:t xml:space="preserve"> data</w:t>
      </w:r>
      <w:r w:rsidR="002E08A5" w:rsidRPr="00E331AA">
        <w:rPr>
          <w:i/>
        </w:rPr>
        <w:t>, and interpret data in a scientifically sound manner</w:t>
      </w:r>
      <w:r w:rsidR="00107D23" w:rsidRPr="00E331AA">
        <w:rPr>
          <w:i/>
        </w:rPr>
        <w:t>.</w:t>
      </w:r>
      <w:r w:rsidR="00E331AA">
        <w:rPr>
          <w:i/>
        </w:rPr>
        <w:t xml:space="preserve"> (NSL ONLY)</w:t>
      </w:r>
    </w:p>
    <w:p w14:paraId="18812228" w14:textId="5B156E66" w:rsidR="009C679A" w:rsidRPr="009C679A" w:rsidRDefault="00AE09CA" w:rsidP="00C11279">
      <w:pPr>
        <w:pStyle w:val="ListParagraph"/>
        <w:numPr>
          <w:ilvl w:val="0"/>
          <w:numId w:val="12"/>
        </w:numPr>
        <w:spacing w:line="276" w:lineRule="auto"/>
        <w:rPr>
          <w:b/>
        </w:rPr>
      </w:pPr>
      <w:r w:rsidRPr="00C11279">
        <w:t xml:space="preserve">Students will use theories and models as unifying principles </w:t>
      </w:r>
      <w:r w:rsidR="002E08A5">
        <w:t>to</w:t>
      </w:r>
      <w:r w:rsidRPr="00C11279">
        <w:t xml:space="preserve"> understand natural </w:t>
      </w:r>
      <w:r w:rsidR="002E08A5">
        <w:t>phenomena</w:t>
      </w:r>
      <w:r w:rsidR="00107D23">
        <w:t>.</w:t>
      </w:r>
      <w:r w:rsidRPr="00C11279">
        <w:t xml:space="preserve"> </w:t>
      </w:r>
      <w:r w:rsidR="00E331AA">
        <w:t>(NSL and NSNL)</w:t>
      </w:r>
    </w:p>
    <w:p w14:paraId="1F0CF7A3" w14:textId="09CA7760" w:rsidR="00AE09CA" w:rsidRPr="0054308C" w:rsidRDefault="002E08A5" w:rsidP="00C11279">
      <w:pPr>
        <w:pStyle w:val="ListParagraph"/>
        <w:numPr>
          <w:ilvl w:val="0"/>
          <w:numId w:val="12"/>
        </w:numPr>
        <w:spacing w:line="276" w:lineRule="auto"/>
        <w:rPr>
          <w:b/>
        </w:rPr>
      </w:pPr>
      <w:r>
        <w:t>Students will demonstrate</w:t>
      </w:r>
      <w:r w:rsidR="009C679A" w:rsidRPr="009C679A">
        <w:t xml:space="preserve"> </w:t>
      </w:r>
      <w:r w:rsidR="009C679A">
        <w:t>understanding</w:t>
      </w:r>
      <w:r w:rsidR="009C679A" w:rsidRPr="009C679A">
        <w:t xml:space="preserve"> </w:t>
      </w:r>
      <w:r>
        <w:t>of</w:t>
      </w:r>
      <w:r w:rsidR="009C679A" w:rsidRPr="009C679A">
        <w:t xml:space="preserve"> how </w:t>
      </w:r>
      <w:r>
        <w:t xml:space="preserve">scientific methods and resultant knowledge are applied to </w:t>
      </w:r>
      <w:r w:rsidR="009C679A" w:rsidRPr="009C679A">
        <w:t xml:space="preserve">address </w:t>
      </w:r>
      <w:r>
        <w:t>specific technological and/or societal challenges.</w:t>
      </w:r>
      <w:r w:rsidR="0054308C">
        <w:t xml:space="preserve"> </w:t>
      </w:r>
      <w:r w:rsidR="00E331AA">
        <w:t>(NSL and NSNL)</w:t>
      </w:r>
    </w:p>
    <w:p w14:paraId="35D03B88" w14:textId="77777777" w:rsidR="009C679A" w:rsidRPr="00E331AA" w:rsidRDefault="009C679A" w:rsidP="00E331AA">
      <w:pPr>
        <w:spacing w:line="276" w:lineRule="auto"/>
        <w:rPr>
          <w:b/>
        </w:rPr>
      </w:pPr>
    </w:p>
    <w:p w14:paraId="4F84E941" w14:textId="77777777" w:rsidR="00C11279" w:rsidRDefault="00AE09CA" w:rsidP="00C11279">
      <w:pPr>
        <w:spacing w:line="276" w:lineRule="auto"/>
        <w:rPr>
          <w:b/>
        </w:rPr>
      </w:pPr>
      <w:r w:rsidRPr="00C11279">
        <w:rPr>
          <w:b/>
        </w:rPr>
        <w:t>Schedule of Assessment</w:t>
      </w:r>
    </w:p>
    <w:p w14:paraId="38F52F91" w14:textId="77777777" w:rsidR="00C11279" w:rsidRDefault="00C11279" w:rsidP="00C11279">
      <w:pPr>
        <w:spacing w:line="276" w:lineRule="auto"/>
        <w:rPr>
          <w:b/>
        </w:rPr>
      </w:pPr>
    </w:p>
    <w:p w14:paraId="312E960F" w14:textId="618ABEE0" w:rsidR="00B5333E" w:rsidRDefault="000167FF" w:rsidP="00C11279">
      <w:pPr>
        <w:spacing w:line="276" w:lineRule="auto"/>
      </w:pPr>
      <w:r w:rsidRPr="00C11279">
        <w:t xml:space="preserve">The Natural Science </w:t>
      </w:r>
      <w:r w:rsidR="00515AC1" w:rsidRPr="00C11279">
        <w:t xml:space="preserve">(NS) </w:t>
      </w:r>
      <w:r w:rsidRPr="00C11279">
        <w:t>general education requirement will be assessed during</w:t>
      </w:r>
      <w:r w:rsidR="00365858">
        <w:t xml:space="preserve"> the</w:t>
      </w:r>
      <w:r w:rsidRPr="00C11279">
        <w:t xml:space="preserve"> </w:t>
      </w:r>
      <w:r w:rsidR="001E5CF2">
        <w:t>2021-22</w:t>
      </w:r>
      <w:r w:rsidR="00E331AA">
        <w:t xml:space="preserve"> </w:t>
      </w:r>
      <w:r w:rsidR="002B2A2A" w:rsidRPr="00C11279">
        <w:t>fall</w:t>
      </w:r>
      <w:r w:rsidRPr="00C11279">
        <w:t xml:space="preserve"> and spring semester</w:t>
      </w:r>
      <w:r w:rsidR="002B2A2A" w:rsidRPr="00C11279">
        <w:t>s</w:t>
      </w:r>
      <w:r w:rsidRPr="00C11279">
        <w:t xml:space="preserve">. Academic programs participating include Biology, Chemistry, </w:t>
      </w:r>
      <w:r w:rsidR="007564B2">
        <w:t xml:space="preserve">Earth and </w:t>
      </w:r>
      <w:r w:rsidR="003F1BA3">
        <w:t xml:space="preserve">Environmental Science, </w:t>
      </w:r>
      <w:r w:rsidRPr="00C11279">
        <w:t>Geography</w:t>
      </w:r>
      <w:r w:rsidR="003F1BA3">
        <w:t xml:space="preserve"> and Physics</w:t>
      </w:r>
      <w:r w:rsidRPr="00C11279">
        <w:t xml:space="preserve">. Each program will </w:t>
      </w:r>
      <w:r w:rsidR="00BF2F70" w:rsidRPr="00C11279">
        <w:t>decide</w:t>
      </w:r>
      <w:r w:rsidR="003F1BA3">
        <w:t xml:space="preserve"> how</w:t>
      </w:r>
      <w:r w:rsidRPr="00C11279">
        <w:t xml:space="preserve"> </w:t>
      </w:r>
      <w:r w:rsidR="008E779A" w:rsidRPr="00C11279">
        <w:t xml:space="preserve">it is </w:t>
      </w:r>
      <w:r w:rsidRPr="00C11279">
        <w:t>most appropriate to assess each learning outcom</w:t>
      </w:r>
      <w:r w:rsidR="0000441C">
        <w:t>e and which courses to assess.</w:t>
      </w:r>
      <w:r w:rsidR="005478BC" w:rsidRPr="00C11279">
        <w:t xml:space="preserve"> </w:t>
      </w:r>
      <w:r w:rsidR="00E331AA">
        <w:t xml:space="preserve">Assessment is typically completed for courses taught by full-time faculty. </w:t>
      </w:r>
      <w:r w:rsidR="00E331AA" w:rsidRPr="00386C17">
        <w:rPr>
          <w:b/>
        </w:rPr>
        <w:t>Sections taught by adjuncts may be included at the discretion of the chair</w:t>
      </w:r>
      <w:r w:rsidR="0045508C">
        <w:rPr>
          <w:b/>
        </w:rPr>
        <w:t>/associate dean</w:t>
      </w:r>
      <w:r w:rsidR="00E331AA">
        <w:t xml:space="preserve">. </w:t>
      </w:r>
    </w:p>
    <w:p w14:paraId="052C97C9" w14:textId="77777777" w:rsidR="0000441C" w:rsidRDefault="0000441C" w:rsidP="00C11279">
      <w:pPr>
        <w:spacing w:line="276" w:lineRule="auto"/>
        <w:rPr>
          <w:b/>
        </w:rPr>
      </w:pPr>
    </w:p>
    <w:p w14:paraId="17A9E4A5" w14:textId="0E4F24F6" w:rsidR="00C11279" w:rsidRDefault="00AE09CA" w:rsidP="00C11279">
      <w:pPr>
        <w:spacing w:line="276" w:lineRule="auto"/>
        <w:rPr>
          <w:b/>
        </w:rPr>
      </w:pPr>
      <w:r w:rsidRPr="00C11279">
        <w:rPr>
          <w:b/>
        </w:rPr>
        <w:t>Assessment Method</w:t>
      </w:r>
    </w:p>
    <w:p w14:paraId="6BB53E31" w14:textId="77777777" w:rsidR="00C11279" w:rsidRDefault="00C11279" w:rsidP="00C11279">
      <w:pPr>
        <w:spacing w:line="276" w:lineRule="auto"/>
        <w:rPr>
          <w:b/>
        </w:rPr>
      </w:pPr>
    </w:p>
    <w:p w14:paraId="231FDD1B" w14:textId="2C410E85" w:rsidR="00AE09CA" w:rsidRPr="00C11279" w:rsidRDefault="00AE09CA" w:rsidP="00C11279">
      <w:pPr>
        <w:spacing w:line="276" w:lineRule="auto"/>
      </w:pPr>
      <w:r w:rsidRPr="00C11279">
        <w:t>Each program will develop appropriate assessment methodology for determining the proficiency levels of students on each of the four learning outcomes</w:t>
      </w:r>
      <w:r w:rsidR="003F1BA3">
        <w:t xml:space="preserve"> in conjunction</w:t>
      </w:r>
      <w:r w:rsidRPr="00C11279">
        <w:t>.</w:t>
      </w:r>
      <w:r w:rsidR="000167FF" w:rsidRPr="00C11279">
        <w:t xml:space="preserve"> </w:t>
      </w:r>
      <w:r w:rsidR="003273EC" w:rsidRPr="00C11279">
        <w:t xml:space="preserve">For easy analysis, it is recommended that all four outcomes be scored on the same scale. </w:t>
      </w:r>
      <w:r w:rsidR="00A52A98" w:rsidRPr="00C11279">
        <w:t xml:space="preserve">For courses with </w:t>
      </w:r>
      <w:r w:rsidR="002F2086">
        <w:t>enrollment</w:t>
      </w:r>
      <w:r w:rsidR="00A52A98" w:rsidRPr="00C11279">
        <w:t xml:space="preserve"> higher than 30, </w:t>
      </w:r>
      <w:r w:rsidR="00365858" w:rsidRPr="005816F4">
        <w:t xml:space="preserve">faculty may choose to report assessment data </w:t>
      </w:r>
      <w:r w:rsidR="00365858">
        <w:t xml:space="preserve">on </w:t>
      </w:r>
      <w:r w:rsidR="00365858" w:rsidRPr="005816F4">
        <w:t xml:space="preserve">50% </w:t>
      </w:r>
      <w:r w:rsidR="00D26560">
        <w:t>of the</w:t>
      </w:r>
      <w:r w:rsidR="00365858" w:rsidRPr="005816F4">
        <w:t xml:space="preserve"> students enrolled in the course</w:t>
      </w:r>
      <w:r w:rsidR="00365858" w:rsidRPr="00C11279">
        <w:t>.</w:t>
      </w:r>
      <w:r w:rsidR="00A52A98" w:rsidRPr="00C11279">
        <w:t xml:space="preserve"> </w:t>
      </w:r>
    </w:p>
    <w:p w14:paraId="18721FAA" w14:textId="77777777" w:rsidR="00AE09CA" w:rsidRPr="00C11279" w:rsidRDefault="00AE09CA" w:rsidP="00C11279">
      <w:pPr>
        <w:spacing w:line="276" w:lineRule="auto"/>
      </w:pPr>
    </w:p>
    <w:p w14:paraId="20410C5C" w14:textId="287BE502" w:rsidR="0013142E" w:rsidRDefault="00365858" w:rsidP="00B42128">
      <w:pPr>
        <w:spacing w:line="276" w:lineRule="auto"/>
        <w:rPr>
          <w:sz w:val="32"/>
        </w:rPr>
      </w:pPr>
      <w:r>
        <w:t>B</w:t>
      </w:r>
      <w:r w:rsidRPr="005816F4">
        <w:t>y the last d</w:t>
      </w:r>
      <w:r>
        <w:t>ay grades are due each semester</w:t>
      </w:r>
      <w:r w:rsidRPr="005816F4">
        <w:t xml:space="preserve">, </w:t>
      </w:r>
      <w:r>
        <w:t>submit your result</w:t>
      </w:r>
      <w:r w:rsidRPr="005816F4">
        <w:t>s to the Office of Institutional Analysis and Effectiveness (OIAE)</w:t>
      </w:r>
      <w:r>
        <w:t xml:space="preserve"> using the excel </w:t>
      </w:r>
      <w:r w:rsidR="003C7852">
        <w:t>template</w:t>
      </w:r>
      <w:r>
        <w:t xml:space="preserve"> for N</w:t>
      </w:r>
      <w:r w:rsidR="003C7852">
        <w:t xml:space="preserve">S. </w:t>
      </w:r>
      <w:r w:rsidR="003C7852" w:rsidRPr="006835AA">
        <w:rPr>
          <w:u w:val="single"/>
        </w:rPr>
        <w:t xml:space="preserve">Please include student Banner IDs, </w:t>
      </w:r>
      <w:r w:rsidR="003C7852">
        <w:rPr>
          <w:u w:val="single"/>
        </w:rPr>
        <w:t xml:space="preserve">but </w:t>
      </w:r>
      <w:r w:rsidR="003C7852" w:rsidRPr="006835AA">
        <w:rPr>
          <w:u w:val="single"/>
        </w:rPr>
        <w:t>not student names</w:t>
      </w:r>
      <w:r w:rsidRPr="005816F4">
        <w:t xml:space="preserve">. </w:t>
      </w:r>
      <w:r>
        <w:t>Some departments may choose to coordinate efforts through the department chair</w:t>
      </w:r>
      <w:r w:rsidR="0045508C">
        <w:t>/associate dean</w:t>
      </w:r>
      <w:r>
        <w:t xml:space="preserve"> (especially those assessing multiple goals), in which case th</w:t>
      </w:r>
      <w:r w:rsidR="0045508C">
        <w:t xml:space="preserve">ey </w:t>
      </w:r>
      <w:r>
        <w:t>will forward all results to OIAE.</w:t>
      </w:r>
      <w:r w:rsidR="00B42128">
        <w:t xml:space="preserve"> </w:t>
      </w:r>
      <w:r w:rsidRPr="005816F4">
        <w:t xml:space="preserve">Academic departments/programs are not required to </w:t>
      </w:r>
      <w:r w:rsidRPr="00B42128">
        <w:t>analyze</w:t>
      </w:r>
      <w:r w:rsidRPr="005816F4">
        <w:t xml:space="preserve"> the general education assessment data collected. OIAE</w:t>
      </w:r>
      <w:r>
        <w:t xml:space="preserve"> will aggregate and report on the</w:t>
      </w:r>
      <w:r w:rsidRPr="005816F4">
        <w:t xml:space="preserve"> universi</w:t>
      </w:r>
      <w:r w:rsidR="00101B19">
        <w:t>ty wide assessment data</w:t>
      </w:r>
      <w:r w:rsidR="00B42128">
        <w:t>.</w:t>
      </w:r>
      <w:r w:rsidR="00B42128">
        <w:rPr>
          <w:sz w:val="32"/>
        </w:rPr>
        <w:t xml:space="preserve"> </w:t>
      </w:r>
    </w:p>
    <w:p w14:paraId="14353B60" w14:textId="77354FC7" w:rsidR="002F6006" w:rsidRPr="006A0EE5" w:rsidRDefault="002F6006" w:rsidP="002F6006">
      <w:pPr>
        <w:jc w:val="center"/>
        <w:rPr>
          <w:b/>
          <w:bCs/>
        </w:rPr>
      </w:pPr>
      <w:r>
        <w:rPr>
          <w:rFonts w:asciiTheme="majorHAnsi" w:hAnsiTheme="majorHAnsi"/>
        </w:rPr>
        <w:br w:type="page"/>
      </w:r>
      <w:r>
        <w:rPr>
          <w:sz w:val="32"/>
        </w:rPr>
        <w:lastRenderedPageBreak/>
        <w:t>Quantitative Reasoning (QR)</w:t>
      </w:r>
    </w:p>
    <w:p w14:paraId="59338B32" w14:textId="77777777" w:rsidR="002F6006" w:rsidRPr="005816F4" w:rsidRDefault="002F6006" w:rsidP="002F6006">
      <w:pPr>
        <w:spacing w:line="276" w:lineRule="auto"/>
        <w:rPr>
          <w:b/>
        </w:rPr>
      </w:pPr>
    </w:p>
    <w:p w14:paraId="4255F603" w14:textId="2E1619CC" w:rsidR="002F6006" w:rsidRPr="00EF5091" w:rsidRDefault="002F6006" w:rsidP="00EF5091">
      <w:pPr>
        <w:spacing w:line="276" w:lineRule="auto"/>
        <w:rPr>
          <w:b/>
        </w:rPr>
      </w:pPr>
      <w:r w:rsidRPr="005816F4">
        <w:rPr>
          <w:b/>
        </w:rPr>
        <w:t>Learning Outcomes</w:t>
      </w:r>
    </w:p>
    <w:p w14:paraId="48828653" w14:textId="77777777" w:rsidR="00A41655" w:rsidRPr="00A41655" w:rsidRDefault="00A41655" w:rsidP="00A41655">
      <w:pPr>
        <w:autoSpaceDE w:val="0"/>
        <w:autoSpaceDN w:val="0"/>
        <w:adjustRightInd w:val="0"/>
        <w:rPr>
          <w:color w:val="000000"/>
        </w:rPr>
      </w:pPr>
    </w:p>
    <w:p w14:paraId="5267EE66" w14:textId="77777777" w:rsidR="00A41655" w:rsidRPr="00EF5091" w:rsidRDefault="00A41655" w:rsidP="00EF5091">
      <w:pPr>
        <w:pStyle w:val="ListParagraph"/>
        <w:numPr>
          <w:ilvl w:val="0"/>
          <w:numId w:val="33"/>
        </w:numPr>
        <w:autoSpaceDE w:val="0"/>
        <w:autoSpaceDN w:val="0"/>
        <w:adjustRightInd w:val="0"/>
        <w:spacing w:after="47"/>
        <w:rPr>
          <w:color w:val="000000"/>
          <w:sz w:val="23"/>
          <w:szCs w:val="23"/>
        </w:rPr>
      </w:pPr>
      <w:r w:rsidRPr="00EF5091">
        <w:rPr>
          <w:color w:val="000000"/>
          <w:sz w:val="23"/>
          <w:szCs w:val="23"/>
        </w:rPr>
        <w:t xml:space="preserve">Students will demonstrate the ability to produce and interpret quantitative information in various forms such as graphs, equations, diagrams, etc. </w:t>
      </w:r>
    </w:p>
    <w:p w14:paraId="7831AD7F" w14:textId="504B6A17" w:rsidR="00A41655" w:rsidRPr="00EF5091" w:rsidRDefault="00A41655" w:rsidP="00EF5091">
      <w:pPr>
        <w:pStyle w:val="ListParagraph"/>
        <w:numPr>
          <w:ilvl w:val="0"/>
          <w:numId w:val="33"/>
        </w:numPr>
        <w:autoSpaceDE w:val="0"/>
        <w:autoSpaceDN w:val="0"/>
        <w:adjustRightInd w:val="0"/>
        <w:spacing w:after="47"/>
        <w:rPr>
          <w:color w:val="000000"/>
          <w:sz w:val="23"/>
          <w:szCs w:val="23"/>
        </w:rPr>
      </w:pPr>
      <w:r w:rsidRPr="00EF5091">
        <w:rPr>
          <w:color w:val="000000"/>
          <w:sz w:val="23"/>
          <w:szCs w:val="23"/>
        </w:rPr>
        <w:t xml:space="preserve">Students will use appropriate methodologies to draw valid conclusions based on quantitative information. </w:t>
      </w:r>
    </w:p>
    <w:p w14:paraId="24D9D74D" w14:textId="3225D3FF" w:rsidR="00A41655" w:rsidRPr="00EF5091" w:rsidRDefault="00A41655" w:rsidP="00EF5091">
      <w:pPr>
        <w:pStyle w:val="ListParagraph"/>
        <w:numPr>
          <w:ilvl w:val="0"/>
          <w:numId w:val="33"/>
        </w:numPr>
        <w:autoSpaceDE w:val="0"/>
        <w:autoSpaceDN w:val="0"/>
        <w:adjustRightInd w:val="0"/>
        <w:spacing w:after="47"/>
        <w:rPr>
          <w:color w:val="000000"/>
          <w:sz w:val="23"/>
          <w:szCs w:val="23"/>
        </w:rPr>
      </w:pPr>
      <w:r w:rsidRPr="00EF5091">
        <w:rPr>
          <w:color w:val="000000"/>
          <w:sz w:val="23"/>
          <w:szCs w:val="23"/>
        </w:rPr>
        <w:t xml:space="preserve">Students will be able to discern the validity and accuracy of an argument or conclusion derived from available numerical information. </w:t>
      </w:r>
    </w:p>
    <w:p w14:paraId="3E7F6F99" w14:textId="047EBF28" w:rsidR="00A41655" w:rsidRPr="00EF5091" w:rsidRDefault="00A41655" w:rsidP="002F6006">
      <w:pPr>
        <w:pStyle w:val="ListParagraph"/>
        <w:numPr>
          <w:ilvl w:val="0"/>
          <w:numId w:val="33"/>
        </w:numPr>
        <w:autoSpaceDE w:val="0"/>
        <w:autoSpaceDN w:val="0"/>
        <w:adjustRightInd w:val="0"/>
        <w:rPr>
          <w:color w:val="000000"/>
          <w:sz w:val="23"/>
          <w:szCs w:val="23"/>
        </w:rPr>
      </w:pPr>
      <w:r w:rsidRPr="00EF5091">
        <w:rPr>
          <w:color w:val="000000"/>
          <w:sz w:val="23"/>
          <w:szCs w:val="23"/>
        </w:rPr>
        <w:t xml:space="preserve">Students will apply quantitative techniques to address multiple issues of contemporary significance in technology or society. </w:t>
      </w:r>
    </w:p>
    <w:p w14:paraId="3E4B9A07" w14:textId="77777777" w:rsidR="002F6006" w:rsidRPr="005816F4" w:rsidRDefault="002F6006" w:rsidP="002F6006">
      <w:pPr>
        <w:spacing w:line="276" w:lineRule="auto"/>
        <w:rPr>
          <w:b/>
        </w:rPr>
      </w:pPr>
    </w:p>
    <w:p w14:paraId="7560DD8D" w14:textId="77777777" w:rsidR="002F6006" w:rsidRDefault="002F6006" w:rsidP="002F6006">
      <w:pPr>
        <w:spacing w:line="276" w:lineRule="auto"/>
        <w:rPr>
          <w:b/>
        </w:rPr>
      </w:pPr>
      <w:r w:rsidRPr="005816F4">
        <w:rPr>
          <w:b/>
        </w:rPr>
        <w:t>Schedule of Assessment</w:t>
      </w:r>
    </w:p>
    <w:p w14:paraId="2020505A" w14:textId="77777777" w:rsidR="002F6006" w:rsidRDefault="002F6006" w:rsidP="002F6006">
      <w:pPr>
        <w:spacing w:line="276" w:lineRule="auto"/>
        <w:rPr>
          <w:b/>
        </w:rPr>
      </w:pPr>
    </w:p>
    <w:p w14:paraId="12B7565A" w14:textId="12F5A65A" w:rsidR="002F6006" w:rsidRPr="005816F4" w:rsidRDefault="002F6006" w:rsidP="002F6006">
      <w:pPr>
        <w:spacing w:line="276" w:lineRule="auto"/>
      </w:pPr>
      <w:r>
        <w:t>We will assess t</w:t>
      </w:r>
      <w:r w:rsidRPr="005816F4">
        <w:t xml:space="preserve">he following courses fulfilling </w:t>
      </w:r>
      <w:r>
        <w:t>the Quantitative Reasoning</w:t>
      </w:r>
      <w:r w:rsidRPr="005816F4">
        <w:t xml:space="preserve"> (</w:t>
      </w:r>
      <w:r>
        <w:t>QR</w:t>
      </w:r>
      <w:r w:rsidRPr="005816F4">
        <w:t xml:space="preserve">) general education requirement </w:t>
      </w:r>
      <w:r w:rsidR="006835AA">
        <w:t>in either semester, but typically in the spring, of 2022</w:t>
      </w:r>
      <w:r w:rsidR="00C97C24">
        <w:t xml:space="preserve">. </w:t>
      </w:r>
      <w:r>
        <w:t xml:space="preserve">Assessment is typically completed for courses taught by full-time faculty. </w:t>
      </w:r>
      <w:r w:rsidRPr="00386C17">
        <w:rPr>
          <w:b/>
        </w:rPr>
        <w:t>Sections taught by adjuncts may be included at the discretion of the chair</w:t>
      </w:r>
      <w:r w:rsidR="0045508C">
        <w:rPr>
          <w:b/>
        </w:rPr>
        <w:t>/associate dean</w:t>
      </w:r>
      <w:r>
        <w:t>.</w:t>
      </w:r>
    </w:p>
    <w:p w14:paraId="1E788361" w14:textId="77777777" w:rsidR="002F6006" w:rsidRPr="005816F4" w:rsidRDefault="002F6006" w:rsidP="002F6006">
      <w:pPr>
        <w:spacing w:line="276" w:lineRule="auto"/>
        <w:jc w:val="center"/>
      </w:pPr>
    </w:p>
    <w:tbl>
      <w:tblPr>
        <w:tblStyle w:val="TableGrid1"/>
        <w:tblW w:w="9096" w:type="dxa"/>
        <w:jc w:val="center"/>
        <w:tblLook w:val="04A0" w:firstRow="1" w:lastRow="0" w:firstColumn="1" w:lastColumn="0" w:noHBand="0" w:noVBand="1"/>
      </w:tblPr>
      <w:tblGrid>
        <w:gridCol w:w="2274"/>
        <w:gridCol w:w="2274"/>
        <w:gridCol w:w="2274"/>
        <w:gridCol w:w="2274"/>
      </w:tblGrid>
      <w:tr w:rsidR="002F6006" w:rsidRPr="005816F4" w14:paraId="1AB63A44" w14:textId="77777777" w:rsidTr="00480A15">
        <w:trPr>
          <w:trHeight w:val="297"/>
          <w:jc w:val="center"/>
        </w:trPr>
        <w:tc>
          <w:tcPr>
            <w:tcW w:w="2274" w:type="dxa"/>
            <w:noWrap/>
          </w:tcPr>
          <w:p w14:paraId="1054DB0F" w14:textId="4FF5731A" w:rsidR="002F6006" w:rsidRPr="00D70762" w:rsidRDefault="004607B9" w:rsidP="00480A15">
            <w:pPr>
              <w:spacing w:line="276" w:lineRule="auto"/>
              <w:jc w:val="center"/>
              <w:rPr>
                <w:sz w:val="20"/>
              </w:rPr>
            </w:pPr>
            <w:r>
              <w:rPr>
                <w:sz w:val="20"/>
              </w:rPr>
              <w:t>BIOL 260</w:t>
            </w:r>
          </w:p>
        </w:tc>
        <w:tc>
          <w:tcPr>
            <w:tcW w:w="2274" w:type="dxa"/>
            <w:noWrap/>
          </w:tcPr>
          <w:p w14:paraId="2264987B" w14:textId="12B39FF6" w:rsidR="002F6006" w:rsidRPr="005816F4" w:rsidRDefault="004607B9" w:rsidP="00480A15">
            <w:pPr>
              <w:spacing w:line="276" w:lineRule="auto"/>
              <w:jc w:val="center"/>
              <w:rPr>
                <w:sz w:val="20"/>
              </w:rPr>
            </w:pPr>
            <w:r>
              <w:rPr>
                <w:sz w:val="20"/>
              </w:rPr>
              <w:t>Data 101 (fall only)</w:t>
            </w:r>
          </w:p>
        </w:tc>
        <w:tc>
          <w:tcPr>
            <w:tcW w:w="2274" w:type="dxa"/>
          </w:tcPr>
          <w:p w14:paraId="083A6BD9" w14:textId="772603EC" w:rsidR="002F6006" w:rsidRDefault="004607B9" w:rsidP="00480A15">
            <w:pPr>
              <w:spacing w:line="276" w:lineRule="auto"/>
              <w:jc w:val="center"/>
              <w:rPr>
                <w:sz w:val="20"/>
              </w:rPr>
            </w:pPr>
            <w:r>
              <w:rPr>
                <w:sz w:val="20"/>
              </w:rPr>
              <w:t>Math 115</w:t>
            </w:r>
          </w:p>
        </w:tc>
        <w:tc>
          <w:tcPr>
            <w:tcW w:w="2274" w:type="dxa"/>
            <w:noWrap/>
          </w:tcPr>
          <w:p w14:paraId="44480A0C" w14:textId="37D614F4" w:rsidR="002F6006" w:rsidRPr="0012097A" w:rsidRDefault="004607B9" w:rsidP="00480A15">
            <w:pPr>
              <w:spacing w:line="276" w:lineRule="auto"/>
              <w:jc w:val="center"/>
              <w:rPr>
                <w:sz w:val="20"/>
              </w:rPr>
            </w:pPr>
            <w:r>
              <w:rPr>
                <w:sz w:val="20"/>
              </w:rPr>
              <w:t>Math 120</w:t>
            </w:r>
          </w:p>
        </w:tc>
      </w:tr>
    </w:tbl>
    <w:p w14:paraId="5BE5F641" w14:textId="77777777" w:rsidR="002F6006" w:rsidRPr="005816F4" w:rsidRDefault="002F6006" w:rsidP="002F6006">
      <w:pPr>
        <w:spacing w:line="276" w:lineRule="auto"/>
        <w:jc w:val="center"/>
      </w:pPr>
    </w:p>
    <w:p w14:paraId="2024F441" w14:textId="77777777" w:rsidR="002F6006" w:rsidRDefault="002F6006" w:rsidP="002F6006">
      <w:pPr>
        <w:spacing w:line="276" w:lineRule="auto"/>
        <w:rPr>
          <w:b/>
        </w:rPr>
      </w:pPr>
      <w:r w:rsidRPr="005816F4">
        <w:rPr>
          <w:b/>
        </w:rPr>
        <w:t>Assessment Methods</w:t>
      </w:r>
    </w:p>
    <w:p w14:paraId="44BB36E2" w14:textId="77777777" w:rsidR="002F6006" w:rsidRDefault="002F6006" w:rsidP="002F6006">
      <w:pPr>
        <w:spacing w:line="276" w:lineRule="auto"/>
        <w:rPr>
          <w:b/>
        </w:rPr>
      </w:pPr>
    </w:p>
    <w:p w14:paraId="5D354AB3" w14:textId="1CD893A6" w:rsidR="002F6006" w:rsidRPr="005816F4" w:rsidRDefault="002F6006" w:rsidP="002F6006">
      <w:pPr>
        <w:spacing w:line="276" w:lineRule="auto"/>
        <w:rPr>
          <w:b/>
        </w:rPr>
      </w:pPr>
      <w:r w:rsidRPr="005816F4">
        <w:t xml:space="preserve">To assess the </w:t>
      </w:r>
      <w:r>
        <w:t>QR</w:t>
      </w:r>
      <w:r w:rsidRPr="005816F4">
        <w:t xml:space="preserve"> </w:t>
      </w:r>
      <w:r w:rsidR="00D26560" w:rsidRPr="005816F4">
        <w:t xml:space="preserve">learning outcomes, faculty teaching each course will assess </w:t>
      </w:r>
      <w:r w:rsidR="00D26560">
        <w:t>one or more course activities or</w:t>
      </w:r>
      <w:r w:rsidR="00D26560" w:rsidRPr="005816F4">
        <w:t xml:space="preserve"> assignment</w:t>
      </w:r>
      <w:r w:rsidR="00D26560">
        <w:t>s</w:t>
      </w:r>
      <w:r w:rsidR="00D26560" w:rsidRPr="005816F4">
        <w:t xml:space="preserve"> on </w:t>
      </w:r>
      <w:r w:rsidR="00D26560">
        <w:t xml:space="preserve">each student’s </w:t>
      </w:r>
      <w:r w:rsidR="00D26560" w:rsidRPr="005816F4">
        <w:t xml:space="preserve">overall effectiveness in meeting the expectations specified in the </w:t>
      </w:r>
      <w:r>
        <w:t xml:space="preserve">QR </w:t>
      </w:r>
      <w:r w:rsidRPr="005816F4">
        <w:t>rubric. For courses with enrol</w:t>
      </w:r>
      <w:r w:rsidR="00D26560">
        <w:t>l</w:t>
      </w:r>
      <w:r w:rsidRPr="005816F4">
        <w:t xml:space="preserve">ment higher than 30, faculty may choose to report assessment data </w:t>
      </w:r>
      <w:r>
        <w:t xml:space="preserve">on </w:t>
      </w:r>
      <w:r w:rsidRPr="005816F4">
        <w:t xml:space="preserve">50% </w:t>
      </w:r>
      <w:r w:rsidR="00D26560">
        <w:t>of the</w:t>
      </w:r>
      <w:r w:rsidRPr="005816F4">
        <w:t xml:space="preserve"> students enrolled in the course.</w:t>
      </w:r>
    </w:p>
    <w:p w14:paraId="607FA39F" w14:textId="77777777" w:rsidR="002F6006" w:rsidRPr="005816F4" w:rsidRDefault="002F6006" w:rsidP="002F6006">
      <w:pPr>
        <w:spacing w:line="276" w:lineRule="auto"/>
      </w:pPr>
    </w:p>
    <w:p w14:paraId="1BB4E880" w14:textId="05146FC2" w:rsidR="00076B45" w:rsidRDefault="002F6006" w:rsidP="002F6006">
      <w:pPr>
        <w:spacing w:line="276" w:lineRule="auto"/>
      </w:pPr>
      <w:r w:rsidRPr="005816F4">
        <w:t xml:space="preserve">All faculty teaching the same course ideally (but not necessarily) should use the same assessment approach/items. </w:t>
      </w:r>
      <w:r>
        <w:t>Assess</w:t>
      </w:r>
      <w:r w:rsidRPr="005816F4">
        <w:t xml:space="preserve"> toward the end of the semester (</w:t>
      </w:r>
      <w:r w:rsidR="00E44F21">
        <w:t>e.g.,</w:t>
      </w:r>
      <w:r w:rsidR="00E44F21" w:rsidRPr="005816F4">
        <w:t xml:space="preserve"> final</w:t>
      </w:r>
      <w:r w:rsidRPr="005816F4">
        <w:t xml:space="preserve"> writing assignment or final exam). Faculty are encouraged to administer the assessment as part of an existing graded assignment so that students will put adequate effort into the assessment. </w:t>
      </w:r>
      <w:r>
        <w:t>B</w:t>
      </w:r>
      <w:r w:rsidRPr="005816F4">
        <w:t>y the last d</w:t>
      </w:r>
      <w:r>
        <w:t>ay grades are due each semester</w:t>
      </w:r>
      <w:r w:rsidRPr="005816F4">
        <w:t xml:space="preserve">, </w:t>
      </w:r>
      <w:r>
        <w:t>submit your result</w:t>
      </w:r>
      <w:r w:rsidRPr="005816F4">
        <w:t>s to the Office of Institutional Analysis and Effectiveness (OIAE)</w:t>
      </w:r>
      <w:r>
        <w:t xml:space="preserve"> using the excel </w:t>
      </w:r>
      <w:r w:rsidR="003C7852">
        <w:t>template</w:t>
      </w:r>
      <w:r>
        <w:t xml:space="preserve"> for QR</w:t>
      </w:r>
      <w:r w:rsidR="003C7852">
        <w:t xml:space="preserve">. </w:t>
      </w:r>
      <w:r w:rsidR="003C7852" w:rsidRPr="006835AA">
        <w:rPr>
          <w:u w:val="single"/>
        </w:rPr>
        <w:t xml:space="preserve">Please include student Banner IDs, </w:t>
      </w:r>
      <w:r w:rsidR="003C7852">
        <w:rPr>
          <w:u w:val="single"/>
        </w:rPr>
        <w:t xml:space="preserve">but </w:t>
      </w:r>
      <w:r w:rsidR="003C7852" w:rsidRPr="006835AA">
        <w:rPr>
          <w:u w:val="single"/>
        </w:rPr>
        <w:t>not student names</w:t>
      </w:r>
      <w:r w:rsidRPr="005816F4">
        <w:t xml:space="preserve">. </w:t>
      </w:r>
      <w:r>
        <w:t>Some departments may choose to coordinate efforts through the department chair</w:t>
      </w:r>
      <w:r w:rsidR="0045508C">
        <w:t>/associate dean</w:t>
      </w:r>
      <w:r>
        <w:t xml:space="preserve"> (especially those assessing multiple goals), in which case the</w:t>
      </w:r>
      <w:r w:rsidR="0045508C">
        <w:t>y</w:t>
      </w:r>
      <w:r>
        <w:t xml:space="preserve"> will forward all results to OIAE. </w:t>
      </w:r>
      <w:r w:rsidRPr="005816F4">
        <w:t xml:space="preserve">Academic departments/programs are not required to </w:t>
      </w:r>
      <w:r w:rsidRPr="00174201">
        <w:rPr>
          <w:i/>
        </w:rPr>
        <w:t>analyze</w:t>
      </w:r>
      <w:r w:rsidRPr="005816F4">
        <w:t xml:space="preserve"> the general education assessment data collected. OIAE</w:t>
      </w:r>
      <w:r>
        <w:t xml:space="preserve"> will aggregate and report on </w:t>
      </w:r>
      <w:r w:rsidRPr="005816F4">
        <w:t xml:space="preserve">university wide </w:t>
      </w:r>
      <w:r>
        <w:t>assessment data.</w:t>
      </w:r>
    </w:p>
    <w:p w14:paraId="7C102217" w14:textId="77777777" w:rsidR="00076B45" w:rsidRDefault="00076B45">
      <w:r>
        <w:br w:type="page"/>
      </w:r>
    </w:p>
    <w:p w14:paraId="11F8CA8A" w14:textId="77777777" w:rsidR="00076B45" w:rsidRDefault="00076B45" w:rsidP="00076B45">
      <w:pPr>
        <w:jc w:val="center"/>
        <w:rPr>
          <w:rFonts w:asciiTheme="majorHAnsi" w:hAnsiTheme="majorHAnsi"/>
          <w:b/>
        </w:rPr>
      </w:pPr>
      <w:r>
        <w:rPr>
          <w:rFonts w:asciiTheme="majorHAnsi" w:hAnsiTheme="majorHAnsi"/>
          <w:b/>
        </w:rPr>
        <w:lastRenderedPageBreak/>
        <w:t>Quantitative</w:t>
      </w:r>
      <w:r w:rsidRPr="00035E0A">
        <w:rPr>
          <w:rFonts w:asciiTheme="majorHAnsi" w:hAnsiTheme="majorHAnsi"/>
          <w:b/>
        </w:rPr>
        <w:t xml:space="preserve"> (</w:t>
      </w:r>
      <w:r>
        <w:rPr>
          <w:rFonts w:asciiTheme="majorHAnsi" w:hAnsiTheme="majorHAnsi"/>
          <w:b/>
        </w:rPr>
        <w:t>QR</w:t>
      </w:r>
      <w:r w:rsidRPr="00035E0A">
        <w:rPr>
          <w:rFonts w:asciiTheme="majorHAnsi" w:hAnsiTheme="majorHAnsi"/>
          <w:b/>
        </w:rPr>
        <w:t>) Assessment Rubric</w:t>
      </w:r>
    </w:p>
    <w:p w14:paraId="107EBF1E" w14:textId="77777777" w:rsidR="00076B45" w:rsidRDefault="00076B45" w:rsidP="00076B45">
      <w:pPr>
        <w:rPr>
          <w:i/>
        </w:rPr>
      </w:pPr>
    </w:p>
    <w:p w14:paraId="6976911A" w14:textId="77777777" w:rsidR="00076B45" w:rsidRPr="005816F4" w:rsidRDefault="00076B45" w:rsidP="00076B45">
      <w:pPr>
        <w:rPr>
          <w:i/>
        </w:rPr>
      </w:pPr>
      <w:r w:rsidRPr="005816F4">
        <w:rPr>
          <w:i/>
        </w:rPr>
        <w:t>Instruction</w:t>
      </w:r>
      <w:r>
        <w:rPr>
          <w:i/>
        </w:rPr>
        <w:t>s</w:t>
      </w:r>
      <w:r w:rsidRPr="005816F4">
        <w:rPr>
          <w:i/>
        </w:rPr>
        <w:t xml:space="preserve">: </w:t>
      </w:r>
      <w:r>
        <w:rPr>
          <w:i/>
        </w:rPr>
        <w:t>Please record the score for each student for each SLO in the Excel spreadsheet using the</w:t>
      </w:r>
      <w:r w:rsidRPr="005816F4">
        <w:rPr>
          <w:i/>
        </w:rPr>
        <w:t xml:space="preserve"> scale below.</w:t>
      </w:r>
      <w:r>
        <w:rPr>
          <w:i/>
        </w:rPr>
        <w:t xml:space="preserve"> Individual disciplines may develop this template further to meet their discipline’s specific understanding of these topics.</w:t>
      </w:r>
    </w:p>
    <w:p w14:paraId="04A97CEC" w14:textId="77777777" w:rsidR="00076B45" w:rsidRPr="00035E0A" w:rsidRDefault="00076B45" w:rsidP="00076B45">
      <w:pPr>
        <w:spacing w:line="360" w:lineRule="auto"/>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1710"/>
        <w:gridCol w:w="1440"/>
        <w:gridCol w:w="1210"/>
        <w:gridCol w:w="1305"/>
      </w:tblGrid>
      <w:tr w:rsidR="00076B45" w:rsidRPr="00C11279" w14:paraId="63D847C1" w14:textId="77777777" w:rsidTr="00AE20E7">
        <w:tc>
          <w:tcPr>
            <w:tcW w:w="3685" w:type="dxa"/>
          </w:tcPr>
          <w:p w14:paraId="752A217A" w14:textId="77777777" w:rsidR="00076B45" w:rsidRPr="00C11279" w:rsidRDefault="00076B45" w:rsidP="00AE20E7">
            <w:pPr>
              <w:jc w:val="center"/>
              <w:rPr>
                <w:sz w:val="20"/>
              </w:rPr>
            </w:pPr>
            <w:r w:rsidRPr="00C11279">
              <w:rPr>
                <w:sz w:val="20"/>
              </w:rPr>
              <w:t>Learning Outcome</w:t>
            </w:r>
          </w:p>
        </w:tc>
        <w:tc>
          <w:tcPr>
            <w:tcW w:w="1710" w:type="dxa"/>
          </w:tcPr>
          <w:p w14:paraId="6C534AEA" w14:textId="77777777" w:rsidR="00076B45" w:rsidRPr="00C11279" w:rsidRDefault="00076B45" w:rsidP="00AE20E7">
            <w:pPr>
              <w:jc w:val="center"/>
              <w:rPr>
                <w:sz w:val="20"/>
              </w:rPr>
            </w:pPr>
            <w:r w:rsidRPr="00C11279">
              <w:rPr>
                <w:sz w:val="20"/>
              </w:rPr>
              <w:t>Excellent (A) - 4</w:t>
            </w:r>
          </w:p>
        </w:tc>
        <w:tc>
          <w:tcPr>
            <w:tcW w:w="1440" w:type="dxa"/>
          </w:tcPr>
          <w:p w14:paraId="526DEE1D" w14:textId="77777777" w:rsidR="00076B45" w:rsidRPr="00C11279" w:rsidRDefault="00076B45" w:rsidP="00AE20E7">
            <w:pPr>
              <w:jc w:val="center"/>
              <w:rPr>
                <w:sz w:val="20"/>
              </w:rPr>
            </w:pPr>
            <w:r w:rsidRPr="00C11279">
              <w:rPr>
                <w:sz w:val="20"/>
              </w:rPr>
              <w:t>Good (B) - 3</w:t>
            </w:r>
          </w:p>
        </w:tc>
        <w:tc>
          <w:tcPr>
            <w:tcW w:w="1210" w:type="dxa"/>
          </w:tcPr>
          <w:p w14:paraId="5E54B928" w14:textId="77777777" w:rsidR="00076B45" w:rsidRPr="00C11279" w:rsidRDefault="00076B45" w:rsidP="00AE20E7">
            <w:pPr>
              <w:jc w:val="center"/>
              <w:rPr>
                <w:sz w:val="20"/>
              </w:rPr>
            </w:pPr>
            <w:r w:rsidRPr="00C11279">
              <w:rPr>
                <w:sz w:val="20"/>
              </w:rPr>
              <w:t>Fair (C) - 2</w:t>
            </w:r>
          </w:p>
        </w:tc>
        <w:tc>
          <w:tcPr>
            <w:tcW w:w="1305" w:type="dxa"/>
          </w:tcPr>
          <w:p w14:paraId="73501F93" w14:textId="77777777" w:rsidR="00076B45" w:rsidRPr="00C11279" w:rsidRDefault="00076B45" w:rsidP="00AE20E7">
            <w:pPr>
              <w:jc w:val="center"/>
              <w:rPr>
                <w:sz w:val="20"/>
              </w:rPr>
            </w:pPr>
            <w:r w:rsidRPr="00C11279">
              <w:rPr>
                <w:sz w:val="20"/>
              </w:rPr>
              <w:t>Unacceptable (D/F) - 1</w:t>
            </w:r>
          </w:p>
        </w:tc>
      </w:tr>
      <w:tr w:rsidR="00076B45" w:rsidRPr="00C11279" w14:paraId="1D820A21" w14:textId="77777777" w:rsidTr="00AE20E7">
        <w:tc>
          <w:tcPr>
            <w:tcW w:w="3685" w:type="dxa"/>
          </w:tcPr>
          <w:p w14:paraId="7B45B2F7" w14:textId="66C67DE8" w:rsidR="00076B45" w:rsidRPr="00076B45" w:rsidRDefault="00076B45" w:rsidP="00AE20E7">
            <w:pPr>
              <w:shd w:val="clear" w:color="auto" w:fill="FFFFFF"/>
              <w:spacing w:line="276" w:lineRule="auto"/>
              <w:rPr>
                <w:sz w:val="21"/>
                <w:szCs w:val="21"/>
              </w:rPr>
            </w:pPr>
            <w:r w:rsidRPr="00076B45">
              <w:rPr>
                <w:sz w:val="21"/>
                <w:szCs w:val="21"/>
              </w:rPr>
              <w:t xml:space="preserve">Demonstrates an ability to </w:t>
            </w:r>
            <w:r w:rsidRPr="00076B45">
              <w:rPr>
                <w:rStyle w:val="markedcontent"/>
                <w:sz w:val="21"/>
                <w:szCs w:val="21"/>
              </w:rPr>
              <w:t xml:space="preserve">produce and interpret quantitative information in </w:t>
            </w:r>
            <w:r w:rsidRPr="00076B45">
              <w:rPr>
                <w:sz w:val="21"/>
                <w:szCs w:val="21"/>
              </w:rPr>
              <w:br/>
            </w:r>
            <w:r w:rsidRPr="00076B45">
              <w:rPr>
                <w:rStyle w:val="markedcontent"/>
                <w:sz w:val="21"/>
                <w:szCs w:val="21"/>
              </w:rPr>
              <w:t>various forms such as graphs, equations, diagrams, etc.</w:t>
            </w:r>
          </w:p>
          <w:p w14:paraId="3BEFB799" w14:textId="77777777" w:rsidR="00076B45" w:rsidRPr="00076B45" w:rsidRDefault="00076B45" w:rsidP="00AE20E7">
            <w:pPr>
              <w:rPr>
                <w:b/>
                <w:sz w:val="21"/>
                <w:szCs w:val="21"/>
              </w:rPr>
            </w:pPr>
          </w:p>
        </w:tc>
        <w:tc>
          <w:tcPr>
            <w:tcW w:w="1710" w:type="dxa"/>
          </w:tcPr>
          <w:p w14:paraId="76634ACF" w14:textId="77777777" w:rsidR="00076B45" w:rsidRPr="00C11279" w:rsidRDefault="00076B45" w:rsidP="00AE20E7">
            <w:pPr>
              <w:rPr>
                <w:sz w:val="20"/>
              </w:rPr>
            </w:pPr>
            <w:r w:rsidRPr="00C11279">
              <w:rPr>
                <w:sz w:val="20"/>
              </w:rPr>
              <w:t xml:space="preserve"> </w:t>
            </w:r>
          </w:p>
        </w:tc>
        <w:tc>
          <w:tcPr>
            <w:tcW w:w="1440" w:type="dxa"/>
          </w:tcPr>
          <w:p w14:paraId="5A39EC6C" w14:textId="77777777" w:rsidR="00076B45" w:rsidRPr="00C11279" w:rsidRDefault="00076B45" w:rsidP="00AE20E7">
            <w:pPr>
              <w:rPr>
                <w:sz w:val="20"/>
              </w:rPr>
            </w:pPr>
          </w:p>
        </w:tc>
        <w:tc>
          <w:tcPr>
            <w:tcW w:w="1210" w:type="dxa"/>
          </w:tcPr>
          <w:p w14:paraId="7B2FC392" w14:textId="77777777" w:rsidR="00076B45" w:rsidRPr="00C11279" w:rsidRDefault="00076B45" w:rsidP="00AE20E7">
            <w:pPr>
              <w:rPr>
                <w:sz w:val="20"/>
              </w:rPr>
            </w:pPr>
          </w:p>
        </w:tc>
        <w:tc>
          <w:tcPr>
            <w:tcW w:w="1305" w:type="dxa"/>
          </w:tcPr>
          <w:p w14:paraId="726EBE28" w14:textId="77777777" w:rsidR="00076B45" w:rsidRPr="00C11279" w:rsidRDefault="00076B45" w:rsidP="00AE20E7">
            <w:pPr>
              <w:rPr>
                <w:sz w:val="20"/>
              </w:rPr>
            </w:pPr>
          </w:p>
        </w:tc>
      </w:tr>
      <w:tr w:rsidR="00076B45" w:rsidRPr="00C11279" w14:paraId="2DA12262" w14:textId="77777777" w:rsidTr="00AE20E7">
        <w:trPr>
          <w:trHeight w:val="1052"/>
        </w:trPr>
        <w:tc>
          <w:tcPr>
            <w:tcW w:w="3685" w:type="dxa"/>
          </w:tcPr>
          <w:p w14:paraId="20CB68BC" w14:textId="6B7F9746" w:rsidR="00076B45" w:rsidRPr="00076B45" w:rsidRDefault="00076B45" w:rsidP="00AE20E7">
            <w:pPr>
              <w:rPr>
                <w:b/>
                <w:sz w:val="21"/>
                <w:szCs w:val="21"/>
              </w:rPr>
            </w:pPr>
            <w:r w:rsidRPr="00076B45">
              <w:rPr>
                <w:rStyle w:val="markedcontent"/>
                <w:sz w:val="21"/>
                <w:szCs w:val="21"/>
              </w:rPr>
              <w:t xml:space="preserve">Uses appropriate methodologies to draw valid conclusions based on </w:t>
            </w:r>
            <w:r w:rsidRPr="00076B45">
              <w:rPr>
                <w:sz w:val="21"/>
                <w:szCs w:val="21"/>
              </w:rPr>
              <w:br/>
            </w:r>
            <w:r w:rsidRPr="00076B45">
              <w:rPr>
                <w:rStyle w:val="markedcontent"/>
                <w:sz w:val="21"/>
                <w:szCs w:val="21"/>
              </w:rPr>
              <w:t>quantitative information.</w:t>
            </w:r>
          </w:p>
        </w:tc>
        <w:tc>
          <w:tcPr>
            <w:tcW w:w="1710" w:type="dxa"/>
          </w:tcPr>
          <w:p w14:paraId="367DB87C" w14:textId="77777777" w:rsidR="00076B45" w:rsidRPr="00C11279" w:rsidRDefault="00076B45" w:rsidP="00AE20E7">
            <w:pPr>
              <w:pStyle w:val="Default"/>
              <w:rPr>
                <w:rFonts w:ascii="Times New Roman" w:hAnsi="Times New Roman" w:cs="Times New Roman"/>
                <w:color w:val="auto"/>
                <w:sz w:val="20"/>
              </w:rPr>
            </w:pPr>
          </w:p>
        </w:tc>
        <w:tc>
          <w:tcPr>
            <w:tcW w:w="1440" w:type="dxa"/>
          </w:tcPr>
          <w:p w14:paraId="101B2BC4" w14:textId="77777777" w:rsidR="00076B45" w:rsidRPr="00C11279" w:rsidRDefault="00076B45" w:rsidP="00AE20E7">
            <w:pPr>
              <w:pStyle w:val="Default"/>
              <w:rPr>
                <w:rFonts w:ascii="Times New Roman" w:hAnsi="Times New Roman" w:cs="Times New Roman"/>
                <w:color w:val="auto"/>
                <w:sz w:val="20"/>
              </w:rPr>
            </w:pPr>
          </w:p>
          <w:p w14:paraId="7D6AB2F3" w14:textId="77777777" w:rsidR="00076B45" w:rsidRPr="00C11279" w:rsidRDefault="00076B45" w:rsidP="00AE20E7">
            <w:pPr>
              <w:pStyle w:val="Default"/>
              <w:rPr>
                <w:rFonts w:ascii="Times New Roman" w:hAnsi="Times New Roman" w:cs="Times New Roman"/>
                <w:color w:val="auto"/>
                <w:sz w:val="20"/>
              </w:rPr>
            </w:pPr>
          </w:p>
        </w:tc>
        <w:tc>
          <w:tcPr>
            <w:tcW w:w="1210" w:type="dxa"/>
          </w:tcPr>
          <w:p w14:paraId="01600FB0" w14:textId="77777777" w:rsidR="00076B45" w:rsidRPr="00C11279" w:rsidRDefault="00076B45" w:rsidP="00AE20E7">
            <w:pPr>
              <w:pStyle w:val="Default"/>
              <w:rPr>
                <w:rFonts w:ascii="Times New Roman" w:hAnsi="Times New Roman" w:cs="Times New Roman"/>
                <w:color w:val="auto"/>
                <w:sz w:val="20"/>
              </w:rPr>
            </w:pPr>
          </w:p>
        </w:tc>
        <w:tc>
          <w:tcPr>
            <w:tcW w:w="1305" w:type="dxa"/>
          </w:tcPr>
          <w:p w14:paraId="5D468CB5" w14:textId="77777777" w:rsidR="00076B45" w:rsidRPr="00C11279" w:rsidRDefault="00076B45" w:rsidP="00AE20E7">
            <w:pPr>
              <w:pStyle w:val="Default"/>
              <w:rPr>
                <w:rFonts w:ascii="Times New Roman" w:hAnsi="Times New Roman" w:cs="Times New Roman"/>
                <w:color w:val="auto"/>
                <w:sz w:val="20"/>
              </w:rPr>
            </w:pPr>
          </w:p>
          <w:p w14:paraId="7690D750" w14:textId="77777777" w:rsidR="00076B45" w:rsidRPr="00C11279" w:rsidRDefault="00076B45" w:rsidP="00AE20E7">
            <w:pPr>
              <w:pStyle w:val="Default"/>
              <w:rPr>
                <w:rFonts w:ascii="Times New Roman" w:hAnsi="Times New Roman" w:cs="Times New Roman"/>
                <w:color w:val="auto"/>
                <w:sz w:val="20"/>
              </w:rPr>
            </w:pPr>
          </w:p>
        </w:tc>
      </w:tr>
      <w:tr w:rsidR="00076B45" w:rsidRPr="00C11279" w14:paraId="4857818D" w14:textId="77777777" w:rsidTr="00AE20E7">
        <w:tc>
          <w:tcPr>
            <w:tcW w:w="3685" w:type="dxa"/>
          </w:tcPr>
          <w:p w14:paraId="19B0C912" w14:textId="6ACB9895" w:rsidR="00076B45" w:rsidRPr="00076B45" w:rsidRDefault="00076B45" w:rsidP="00AE20E7">
            <w:pPr>
              <w:rPr>
                <w:b/>
                <w:sz w:val="21"/>
                <w:szCs w:val="21"/>
              </w:rPr>
            </w:pPr>
            <w:r w:rsidRPr="00076B45">
              <w:rPr>
                <w:rStyle w:val="markedcontent"/>
                <w:sz w:val="21"/>
                <w:szCs w:val="21"/>
              </w:rPr>
              <w:t xml:space="preserve">Can discern the validity and accuracy of an argument or conclusion </w:t>
            </w:r>
            <w:r w:rsidRPr="00076B45">
              <w:rPr>
                <w:sz w:val="21"/>
                <w:szCs w:val="21"/>
              </w:rPr>
              <w:br/>
            </w:r>
            <w:r w:rsidRPr="00076B45">
              <w:rPr>
                <w:rStyle w:val="markedcontent"/>
                <w:sz w:val="21"/>
                <w:szCs w:val="21"/>
              </w:rPr>
              <w:t>derived from available numerical information.</w:t>
            </w:r>
          </w:p>
        </w:tc>
        <w:tc>
          <w:tcPr>
            <w:tcW w:w="1710" w:type="dxa"/>
          </w:tcPr>
          <w:p w14:paraId="2E1E653F" w14:textId="77777777" w:rsidR="00076B45" w:rsidRPr="00C11279" w:rsidRDefault="00076B45" w:rsidP="00AE20E7">
            <w:pPr>
              <w:rPr>
                <w:sz w:val="20"/>
              </w:rPr>
            </w:pPr>
          </w:p>
        </w:tc>
        <w:tc>
          <w:tcPr>
            <w:tcW w:w="1440" w:type="dxa"/>
          </w:tcPr>
          <w:p w14:paraId="5F1EF415" w14:textId="77777777" w:rsidR="00076B45" w:rsidRPr="00C11279" w:rsidRDefault="00076B45" w:rsidP="00AE20E7">
            <w:pPr>
              <w:rPr>
                <w:sz w:val="20"/>
              </w:rPr>
            </w:pPr>
          </w:p>
        </w:tc>
        <w:tc>
          <w:tcPr>
            <w:tcW w:w="1210" w:type="dxa"/>
          </w:tcPr>
          <w:p w14:paraId="4186AD6F" w14:textId="77777777" w:rsidR="00076B45" w:rsidRPr="00C11279" w:rsidRDefault="00076B45" w:rsidP="00AE20E7">
            <w:pPr>
              <w:rPr>
                <w:sz w:val="20"/>
              </w:rPr>
            </w:pPr>
          </w:p>
        </w:tc>
        <w:tc>
          <w:tcPr>
            <w:tcW w:w="1305" w:type="dxa"/>
          </w:tcPr>
          <w:p w14:paraId="66B85310" w14:textId="77777777" w:rsidR="00076B45" w:rsidRPr="00C11279" w:rsidRDefault="00076B45" w:rsidP="00AE20E7">
            <w:pPr>
              <w:rPr>
                <w:sz w:val="20"/>
              </w:rPr>
            </w:pPr>
          </w:p>
        </w:tc>
      </w:tr>
      <w:tr w:rsidR="00076B45" w:rsidRPr="00C11279" w14:paraId="1747815F" w14:textId="77777777" w:rsidTr="00AE20E7">
        <w:tc>
          <w:tcPr>
            <w:tcW w:w="3685" w:type="dxa"/>
          </w:tcPr>
          <w:p w14:paraId="2794EFBF" w14:textId="39F63C90" w:rsidR="00076B45" w:rsidRPr="00076B45" w:rsidRDefault="00076B45" w:rsidP="00AE20E7">
            <w:pPr>
              <w:rPr>
                <w:sz w:val="21"/>
                <w:szCs w:val="21"/>
              </w:rPr>
            </w:pPr>
            <w:r w:rsidRPr="00076B45">
              <w:rPr>
                <w:rStyle w:val="markedcontent"/>
                <w:sz w:val="21"/>
                <w:szCs w:val="21"/>
              </w:rPr>
              <w:t xml:space="preserve">Applies quantitative techniques to address multiple issues of contemporary </w:t>
            </w:r>
            <w:r w:rsidRPr="00076B45">
              <w:rPr>
                <w:sz w:val="21"/>
                <w:szCs w:val="21"/>
              </w:rPr>
              <w:br/>
            </w:r>
            <w:r w:rsidRPr="00076B45">
              <w:rPr>
                <w:rStyle w:val="markedcontent"/>
                <w:sz w:val="21"/>
                <w:szCs w:val="21"/>
              </w:rPr>
              <w:t>significance in technology or society.</w:t>
            </w:r>
          </w:p>
        </w:tc>
        <w:tc>
          <w:tcPr>
            <w:tcW w:w="1710" w:type="dxa"/>
          </w:tcPr>
          <w:p w14:paraId="17BE2DA8" w14:textId="77777777" w:rsidR="00076B45" w:rsidRPr="00C11279" w:rsidRDefault="00076B45" w:rsidP="00AE20E7">
            <w:pPr>
              <w:rPr>
                <w:sz w:val="20"/>
              </w:rPr>
            </w:pPr>
          </w:p>
        </w:tc>
        <w:tc>
          <w:tcPr>
            <w:tcW w:w="1440" w:type="dxa"/>
          </w:tcPr>
          <w:p w14:paraId="75EA5381" w14:textId="77777777" w:rsidR="00076B45" w:rsidRPr="00C11279" w:rsidRDefault="00076B45" w:rsidP="00AE20E7">
            <w:pPr>
              <w:rPr>
                <w:sz w:val="20"/>
              </w:rPr>
            </w:pPr>
          </w:p>
        </w:tc>
        <w:tc>
          <w:tcPr>
            <w:tcW w:w="1210" w:type="dxa"/>
          </w:tcPr>
          <w:p w14:paraId="39927506" w14:textId="77777777" w:rsidR="00076B45" w:rsidRPr="00C11279" w:rsidRDefault="00076B45" w:rsidP="00AE20E7">
            <w:pPr>
              <w:rPr>
                <w:sz w:val="20"/>
              </w:rPr>
            </w:pPr>
          </w:p>
        </w:tc>
        <w:tc>
          <w:tcPr>
            <w:tcW w:w="1305" w:type="dxa"/>
          </w:tcPr>
          <w:p w14:paraId="42A03614" w14:textId="77777777" w:rsidR="00076B45" w:rsidRPr="00C11279" w:rsidRDefault="00076B45" w:rsidP="00AE20E7">
            <w:pPr>
              <w:rPr>
                <w:sz w:val="20"/>
              </w:rPr>
            </w:pPr>
          </w:p>
        </w:tc>
      </w:tr>
    </w:tbl>
    <w:p w14:paraId="2D3AE6C4" w14:textId="77777777" w:rsidR="00076B45" w:rsidRPr="00035E0A" w:rsidRDefault="00076B45" w:rsidP="00076B45">
      <w:pPr>
        <w:rPr>
          <w:rFonts w:asciiTheme="majorHAnsi" w:hAnsiTheme="majorHAnsi"/>
        </w:rPr>
      </w:pPr>
    </w:p>
    <w:p w14:paraId="612FE296" w14:textId="45B56F0B" w:rsidR="002F6006" w:rsidRDefault="002F6006" w:rsidP="00076B45"/>
    <w:p w14:paraId="064832E5" w14:textId="77777777" w:rsidR="002F6006" w:rsidRDefault="002F6006" w:rsidP="002F6006">
      <w:pPr>
        <w:spacing w:line="276" w:lineRule="auto"/>
      </w:pPr>
    </w:p>
    <w:p w14:paraId="5002BDB9" w14:textId="1AD53E1B" w:rsidR="002F6006" w:rsidRDefault="002F6006" w:rsidP="002F6006">
      <w:pPr>
        <w:rPr>
          <w:rFonts w:asciiTheme="majorHAnsi" w:hAnsiTheme="majorHAnsi"/>
        </w:rPr>
      </w:pPr>
      <w:r>
        <w:rPr>
          <w:sz w:val="32"/>
        </w:rPr>
        <w:br w:type="page"/>
      </w:r>
    </w:p>
    <w:p w14:paraId="4CA4399E" w14:textId="41114EA4" w:rsidR="00517E51" w:rsidRPr="006A0EE5" w:rsidRDefault="00517E51" w:rsidP="00517E51">
      <w:pPr>
        <w:jc w:val="center"/>
        <w:rPr>
          <w:b/>
          <w:bCs/>
        </w:rPr>
      </w:pPr>
      <w:r>
        <w:rPr>
          <w:sz w:val="32"/>
        </w:rPr>
        <w:lastRenderedPageBreak/>
        <w:t>Social Science (SS)</w:t>
      </w:r>
    </w:p>
    <w:p w14:paraId="534341A2" w14:textId="77777777" w:rsidR="00517E51" w:rsidRPr="005816F4" w:rsidRDefault="00517E51" w:rsidP="00517E51">
      <w:pPr>
        <w:spacing w:line="276" w:lineRule="auto"/>
        <w:rPr>
          <w:b/>
        </w:rPr>
      </w:pPr>
    </w:p>
    <w:p w14:paraId="5639B885" w14:textId="77777777" w:rsidR="00517E51" w:rsidRDefault="00517E51" w:rsidP="00517E51">
      <w:pPr>
        <w:spacing w:line="276" w:lineRule="auto"/>
        <w:rPr>
          <w:b/>
        </w:rPr>
      </w:pPr>
      <w:r w:rsidRPr="005816F4">
        <w:rPr>
          <w:b/>
        </w:rPr>
        <w:t>Learning Outcomes</w:t>
      </w:r>
    </w:p>
    <w:p w14:paraId="306D2E66" w14:textId="77777777" w:rsidR="00EF5091" w:rsidRPr="00EF5091" w:rsidRDefault="00EF5091" w:rsidP="00EF5091">
      <w:pPr>
        <w:autoSpaceDE w:val="0"/>
        <w:autoSpaceDN w:val="0"/>
        <w:adjustRightInd w:val="0"/>
        <w:rPr>
          <w:rFonts w:ascii="Symbol" w:hAnsi="Symbol" w:cs="Symbol"/>
          <w:color w:val="000000"/>
        </w:rPr>
      </w:pPr>
    </w:p>
    <w:p w14:paraId="6799D78B" w14:textId="63D35C63" w:rsidR="00EF5091" w:rsidRPr="00EF5091" w:rsidRDefault="00EF5091" w:rsidP="00EF5091">
      <w:pPr>
        <w:pStyle w:val="ListParagraph"/>
        <w:numPr>
          <w:ilvl w:val="0"/>
          <w:numId w:val="34"/>
        </w:numPr>
        <w:autoSpaceDE w:val="0"/>
        <w:autoSpaceDN w:val="0"/>
        <w:adjustRightInd w:val="0"/>
        <w:spacing w:after="44"/>
        <w:rPr>
          <w:color w:val="000000"/>
          <w:sz w:val="23"/>
          <w:szCs w:val="23"/>
        </w:rPr>
      </w:pPr>
      <w:r w:rsidRPr="00EF5091">
        <w:rPr>
          <w:color w:val="000000"/>
          <w:sz w:val="23"/>
          <w:szCs w:val="23"/>
        </w:rPr>
        <w:t xml:space="preserve">Students will explain social experiences and issues from a social science perspective. </w:t>
      </w:r>
    </w:p>
    <w:p w14:paraId="13EEDD32" w14:textId="10815BDC" w:rsidR="00EF5091" w:rsidRPr="00EF5091" w:rsidRDefault="00EF5091" w:rsidP="00EF5091">
      <w:pPr>
        <w:pStyle w:val="ListParagraph"/>
        <w:numPr>
          <w:ilvl w:val="0"/>
          <w:numId w:val="34"/>
        </w:numPr>
        <w:autoSpaceDE w:val="0"/>
        <w:autoSpaceDN w:val="0"/>
        <w:adjustRightInd w:val="0"/>
        <w:spacing w:after="44"/>
        <w:rPr>
          <w:color w:val="000000"/>
          <w:sz w:val="23"/>
          <w:szCs w:val="23"/>
        </w:rPr>
      </w:pPr>
      <w:r w:rsidRPr="00EF5091">
        <w:rPr>
          <w:color w:val="000000"/>
          <w:sz w:val="23"/>
          <w:szCs w:val="23"/>
        </w:rPr>
        <w:t xml:space="preserve">Students will make evidence-based conclusions concerning social experiences and issues. </w:t>
      </w:r>
    </w:p>
    <w:p w14:paraId="4DA877A4" w14:textId="108C0FDD" w:rsidR="00EF5091" w:rsidRPr="00EF5091" w:rsidRDefault="00EF5091" w:rsidP="00EF5091">
      <w:pPr>
        <w:pStyle w:val="ListParagraph"/>
        <w:numPr>
          <w:ilvl w:val="0"/>
          <w:numId w:val="34"/>
        </w:numPr>
        <w:autoSpaceDE w:val="0"/>
        <w:autoSpaceDN w:val="0"/>
        <w:adjustRightInd w:val="0"/>
        <w:rPr>
          <w:color w:val="000000"/>
          <w:sz w:val="23"/>
          <w:szCs w:val="23"/>
        </w:rPr>
      </w:pPr>
      <w:r w:rsidRPr="00EF5091">
        <w:rPr>
          <w:color w:val="000000"/>
          <w:sz w:val="23"/>
          <w:szCs w:val="23"/>
        </w:rPr>
        <w:t xml:space="preserve">Students will apply critical knowledge and skills to understanding aspects of social life beyond the classroom. </w:t>
      </w:r>
    </w:p>
    <w:p w14:paraId="73DF6531" w14:textId="77777777" w:rsidR="00517E51" w:rsidRPr="005816F4" w:rsidRDefault="00517E51" w:rsidP="00517E51">
      <w:pPr>
        <w:spacing w:line="276" w:lineRule="auto"/>
        <w:rPr>
          <w:b/>
        </w:rPr>
      </w:pPr>
    </w:p>
    <w:p w14:paraId="5C39FDC3" w14:textId="77777777" w:rsidR="00517E51" w:rsidRDefault="00517E51" w:rsidP="00517E51">
      <w:pPr>
        <w:spacing w:line="276" w:lineRule="auto"/>
        <w:rPr>
          <w:b/>
        </w:rPr>
      </w:pPr>
      <w:r w:rsidRPr="005816F4">
        <w:rPr>
          <w:b/>
        </w:rPr>
        <w:t>Schedule of Assessment</w:t>
      </w:r>
    </w:p>
    <w:p w14:paraId="37C91082" w14:textId="77777777" w:rsidR="00517E51" w:rsidRDefault="00517E51" w:rsidP="00517E51">
      <w:pPr>
        <w:spacing w:line="276" w:lineRule="auto"/>
        <w:rPr>
          <w:b/>
        </w:rPr>
      </w:pPr>
    </w:p>
    <w:p w14:paraId="378B2FEE" w14:textId="6F8BAAFF" w:rsidR="00517E51" w:rsidRPr="005816F4" w:rsidRDefault="00517E51" w:rsidP="00517E51">
      <w:pPr>
        <w:spacing w:line="276" w:lineRule="auto"/>
      </w:pPr>
      <w:r>
        <w:t>We will assess t</w:t>
      </w:r>
      <w:r w:rsidRPr="005816F4">
        <w:t xml:space="preserve">he following courses fulfilling </w:t>
      </w:r>
      <w:r>
        <w:t xml:space="preserve">Social Science </w:t>
      </w:r>
      <w:r w:rsidRPr="005816F4">
        <w:t>(</w:t>
      </w:r>
      <w:r>
        <w:t>SS</w:t>
      </w:r>
      <w:r w:rsidRPr="005816F4">
        <w:t xml:space="preserve">) general education requirement </w:t>
      </w:r>
      <w:r w:rsidR="006835AA">
        <w:t>in either semester, but typically in the spring, of 2022</w:t>
      </w:r>
      <w:r w:rsidR="00C97C24">
        <w:t xml:space="preserve">. </w:t>
      </w:r>
      <w:r>
        <w:t xml:space="preserve">Assessment is typically completed for courses taught by full-time faculty. </w:t>
      </w:r>
      <w:r w:rsidRPr="00386C17">
        <w:rPr>
          <w:b/>
        </w:rPr>
        <w:t>Sections taught by adjuncts may be included at the discretion of the chair</w:t>
      </w:r>
      <w:r w:rsidR="0045508C">
        <w:rPr>
          <w:b/>
        </w:rPr>
        <w:t>/associate dean</w:t>
      </w:r>
      <w:r>
        <w:t>.</w:t>
      </w:r>
    </w:p>
    <w:p w14:paraId="71BA9C18" w14:textId="77777777" w:rsidR="00517E51" w:rsidRPr="005816F4" w:rsidRDefault="00517E51" w:rsidP="00517E51">
      <w:pPr>
        <w:spacing w:line="276" w:lineRule="auto"/>
        <w:jc w:val="center"/>
      </w:pPr>
    </w:p>
    <w:tbl>
      <w:tblPr>
        <w:tblStyle w:val="TableGrid1"/>
        <w:tblW w:w="7640" w:type="dxa"/>
        <w:tblLook w:val="04A0" w:firstRow="1" w:lastRow="0" w:firstColumn="1" w:lastColumn="0" w:noHBand="0" w:noVBand="1"/>
      </w:tblPr>
      <w:tblGrid>
        <w:gridCol w:w="1885"/>
        <w:gridCol w:w="1980"/>
        <w:gridCol w:w="1620"/>
        <w:gridCol w:w="2155"/>
      </w:tblGrid>
      <w:tr w:rsidR="002E0D98" w:rsidRPr="005816F4" w14:paraId="596C7AF5" w14:textId="77777777" w:rsidTr="002E0D98">
        <w:trPr>
          <w:trHeight w:val="297"/>
        </w:trPr>
        <w:tc>
          <w:tcPr>
            <w:tcW w:w="1885" w:type="dxa"/>
            <w:noWrap/>
          </w:tcPr>
          <w:p w14:paraId="1F032E5F" w14:textId="1F204DFC" w:rsidR="002E0D98" w:rsidRPr="001E5CF2" w:rsidRDefault="004607B9" w:rsidP="00487E8E">
            <w:pPr>
              <w:spacing w:line="276" w:lineRule="auto"/>
              <w:jc w:val="center"/>
              <w:rPr>
                <w:sz w:val="20"/>
              </w:rPr>
            </w:pPr>
            <w:r>
              <w:rPr>
                <w:sz w:val="20"/>
              </w:rPr>
              <w:t>ECON 201</w:t>
            </w:r>
          </w:p>
        </w:tc>
        <w:tc>
          <w:tcPr>
            <w:tcW w:w="1980" w:type="dxa"/>
            <w:noWrap/>
          </w:tcPr>
          <w:p w14:paraId="5816AA7B" w14:textId="35F88EAD" w:rsidR="002E0D98" w:rsidRPr="001E5CF2" w:rsidRDefault="004607B9" w:rsidP="00487E8E">
            <w:pPr>
              <w:spacing w:line="276" w:lineRule="auto"/>
              <w:jc w:val="center"/>
              <w:rPr>
                <w:sz w:val="20"/>
              </w:rPr>
            </w:pPr>
            <w:r>
              <w:rPr>
                <w:sz w:val="20"/>
              </w:rPr>
              <w:t>GEOG 221</w:t>
            </w:r>
          </w:p>
        </w:tc>
        <w:tc>
          <w:tcPr>
            <w:tcW w:w="1620" w:type="dxa"/>
          </w:tcPr>
          <w:p w14:paraId="30941620" w14:textId="01244637" w:rsidR="002E0D98" w:rsidRPr="001E5CF2" w:rsidRDefault="004607B9" w:rsidP="00487E8E">
            <w:pPr>
              <w:spacing w:line="276" w:lineRule="auto"/>
              <w:jc w:val="center"/>
              <w:rPr>
                <w:sz w:val="20"/>
              </w:rPr>
            </w:pPr>
            <w:r>
              <w:rPr>
                <w:sz w:val="20"/>
              </w:rPr>
              <w:t>PSCI 101</w:t>
            </w:r>
          </w:p>
        </w:tc>
        <w:tc>
          <w:tcPr>
            <w:tcW w:w="2155" w:type="dxa"/>
            <w:noWrap/>
          </w:tcPr>
          <w:p w14:paraId="789724D2" w14:textId="241077AF" w:rsidR="002E0D98" w:rsidRPr="0012097A" w:rsidRDefault="002E0D98" w:rsidP="00487E8E">
            <w:pPr>
              <w:spacing w:line="276" w:lineRule="auto"/>
              <w:jc w:val="center"/>
              <w:rPr>
                <w:sz w:val="20"/>
              </w:rPr>
            </w:pPr>
            <w:r>
              <w:rPr>
                <w:sz w:val="20"/>
              </w:rPr>
              <w:t>SOCG 1</w:t>
            </w:r>
            <w:r w:rsidR="004607B9">
              <w:rPr>
                <w:sz w:val="20"/>
              </w:rPr>
              <w:t>55</w:t>
            </w:r>
          </w:p>
        </w:tc>
      </w:tr>
    </w:tbl>
    <w:p w14:paraId="31B5EDC9" w14:textId="77777777" w:rsidR="00517E51" w:rsidRPr="005816F4" w:rsidRDefault="00517E51" w:rsidP="00517E51">
      <w:pPr>
        <w:spacing w:line="276" w:lineRule="auto"/>
        <w:jc w:val="center"/>
      </w:pPr>
    </w:p>
    <w:p w14:paraId="2B6FF743" w14:textId="77777777" w:rsidR="00517E51" w:rsidRDefault="00517E51" w:rsidP="00517E51">
      <w:pPr>
        <w:spacing w:line="276" w:lineRule="auto"/>
        <w:rPr>
          <w:b/>
        </w:rPr>
      </w:pPr>
      <w:r w:rsidRPr="005816F4">
        <w:rPr>
          <w:b/>
        </w:rPr>
        <w:t>Assessment Methods</w:t>
      </w:r>
    </w:p>
    <w:p w14:paraId="016D8482" w14:textId="77777777" w:rsidR="00517E51" w:rsidRDefault="00517E51" w:rsidP="00517E51">
      <w:pPr>
        <w:spacing w:line="276" w:lineRule="auto"/>
        <w:rPr>
          <w:b/>
        </w:rPr>
      </w:pPr>
    </w:p>
    <w:p w14:paraId="6181276C" w14:textId="07472D8F" w:rsidR="00517E51" w:rsidRPr="005816F4" w:rsidRDefault="00517E51" w:rsidP="00517E51">
      <w:pPr>
        <w:spacing w:line="276" w:lineRule="auto"/>
        <w:rPr>
          <w:b/>
        </w:rPr>
      </w:pPr>
      <w:r w:rsidRPr="005816F4">
        <w:t xml:space="preserve">To assess </w:t>
      </w:r>
      <w:r>
        <w:t>SS</w:t>
      </w:r>
      <w:r w:rsidRPr="005816F4">
        <w:t xml:space="preserve"> </w:t>
      </w:r>
      <w:r w:rsidR="00D26560" w:rsidRPr="005816F4">
        <w:t xml:space="preserve">learning outcomes, faculty teaching each course will assess </w:t>
      </w:r>
      <w:r w:rsidR="00D26560">
        <w:t>one or more course activities or</w:t>
      </w:r>
      <w:r w:rsidR="00D26560" w:rsidRPr="005816F4">
        <w:t xml:space="preserve"> assignment</w:t>
      </w:r>
      <w:r w:rsidR="00D26560">
        <w:t>s</w:t>
      </w:r>
      <w:r w:rsidR="00D26560" w:rsidRPr="005816F4">
        <w:t xml:space="preserve"> on </w:t>
      </w:r>
      <w:r w:rsidR="00D26560">
        <w:t xml:space="preserve">each student’s </w:t>
      </w:r>
      <w:r w:rsidR="00D26560" w:rsidRPr="005816F4">
        <w:t xml:space="preserve">overall effectiveness in meeting the expectations specified in the </w:t>
      </w:r>
      <w:r>
        <w:t>SS</w:t>
      </w:r>
      <w:r w:rsidR="002F6006">
        <w:t xml:space="preserve"> </w:t>
      </w:r>
      <w:r w:rsidRPr="005816F4">
        <w:t xml:space="preserve">rubric. For courses with </w:t>
      </w:r>
      <w:r w:rsidR="002F2086">
        <w:t>enrollment</w:t>
      </w:r>
      <w:r w:rsidRPr="005816F4">
        <w:t xml:space="preserve"> higher than 30, faculty may choose to report assessment data </w:t>
      </w:r>
      <w:r>
        <w:t xml:space="preserve">on </w:t>
      </w:r>
      <w:r w:rsidRPr="005816F4">
        <w:t xml:space="preserve">50% </w:t>
      </w:r>
      <w:r w:rsidR="00D26560">
        <w:t>of the</w:t>
      </w:r>
      <w:r w:rsidRPr="005816F4">
        <w:t xml:space="preserve"> students enrolled in the course.</w:t>
      </w:r>
    </w:p>
    <w:p w14:paraId="32D23CEB" w14:textId="77777777" w:rsidR="00517E51" w:rsidRPr="005816F4" w:rsidRDefault="00517E51" w:rsidP="00517E51">
      <w:pPr>
        <w:spacing w:line="276" w:lineRule="auto"/>
      </w:pPr>
    </w:p>
    <w:p w14:paraId="49E2592B" w14:textId="5F89940E" w:rsidR="00F65396" w:rsidRDefault="00517E51" w:rsidP="003C7852">
      <w:pPr>
        <w:spacing w:line="276" w:lineRule="auto"/>
      </w:pPr>
      <w:r w:rsidRPr="005816F4">
        <w:t xml:space="preserve">All faculty teaching the same course ideally (but not necessarily) should use the same assessment approach/items. </w:t>
      </w:r>
      <w:r>
        <w:t>Assess</w:t>
      </w:r>
      <w:r w:rsidRPr="005816F4">
        <w:t xml:space="preserve"> toward the end of the semester (</w:t>
      </w:r>
      <w:r w:rsidR="002F2086">
        <w:t>e.g.,</w:t>
      </w:r>
      <w:r w:rsidR="002F2086" w:rsidRPr="005816F4">
        <w:t xml:space="preserve"> final</w:t>
      </w:r>
      <w:r w:rsidRPr="005816F4">
        <w:t xml:space="preserve"> writing assignment or final exam). Faculty are encouraged to administer the assessment as part of an existing graded assignment so that students will put adequate effort into the assessment. </w:t>
      </w:r>
      <w:r>
        <w:t>B</w:t>
      </w:r>
      <w:r w:rsidRPr="005816F4">
        <w:t>y the last d</w:t>
      </w:r>
      <w:r>
        <w:t>ay grades are due each semester</w:t>
      </w:r>
      <w:r w:rsidRPr="005816F4">
        <w:t xml:space="preserve">, </w:t>
      </w:r>
      <w:r>
        <w:t>submit your result</w:t>
      </w:r>
      <w:r w:rsidRPr="005816F4">
        <w:t>s to the Office of Institutional Analysis and Effectiveness (OIAE)</w:t>
      </w:r>
      <w:r>
        <w:t xml:space="preserve"> using the excel </w:t>
      </w:r>
      <w:r w:rsidR="003C7852">
        <w:t>template</w:t>
      </w:r>
      <w:r>
        <w:t xml:space="preserve"> for SS</w:t>
      </w:r>
      <w:r w:rsidR="003C7852">
        <w:t xml:space="preserve">. </w:t>
      </w:r>
      <w:r w:rsidR="003C7852" w:rsidRPr="006835AA">
        <w:rPr>
          <w:u w:val="single"/>
        </w:rPr>
        <w:t xml:space="preserve">Please include student Banner IDs, </w:t>
      </w:r>
      <w:r w:rsidR="003C7852">
        <w:rPr>
          <w:u w:val="single"/>
        </w:rPr>
        <w:t xml:space="preserve">but </w:t>
      </w:r>
      <w:r w:rsidR="003C7852" w:rsidRPr="006835AA">
        <w:rPr>
          <w:u w:val="single"/>
        </w:rPr>
        <w:t>not student names</w:t>
      </w:r>
      <w:r w:rsidRPr="005816F4">
        <w:t xml:space="preserve">. </w:t>
      </w:r>
      <w:r>
        <w:t>Some departments may choose to coordinate efforts through the department chair</w:t>
      </w:r>
      <w:r w:rsidR="0045508C">
        <w:t>/associate dean</w:t>
      </w:r>
      <w:r>
        <w:t xml:space="preserve"> (especially those assessing multiple goals), in which case </w:t>
      </w:r>
      <w:r w:rsidR="0045508C">
        <w:t>they</w:t>
      </w:r>
      <w:r>
        <w:t xml:space="preserve"> will forward all results to OIAE.</w:t>
      </w:r>
      <w:r w:rsidR="003C7852">
        <w:t xml:space="preserve"> </w:t>
      </w:r>
      <w:r w:rsidRPr="005816F4">
        <w:t xml:space="preserve">Academic departments/programs are not required to </w:t>
      </w:r>
      <w:r w:rsidRPr="003C7852">
        <w:rPr>
          <w:iCs/>
        </w:rPr>
        <w:t>analyze</w:t>
      </w:r>
      <w:r w:rsidRPr="005816F4">
        <w:t xml:space="preserve"> the general education assessment data collected. OIAE</w:t>
      </w:r>
      <w:r>
        <w:t xml:space="preserve"> will aggregate and report on </w:t>
      </w:r>
      <w:r w:rsidRPr="005816F4">
        <w:t xml:space="preserve">university wide </w:t>
      </w:r>
      <w:r>
        <w:t>assessment data.</w:t>
      </w:r>
    </w:p>
    <w:p w14:paraId="65DD331C" w14:textId="77777777" w:rsidR="00F65396" w:rsidRDefault="00F65396">
      <w:r>
        <w:br w:type="page"/>
      </w:r>
    </w:p>
    <w:p w14:paraId="415D8837" w14:textId="77777777" w:rsidR="00F65396" w:rsidRPr="00C727B1" w:rsidRDefault="00F65396" w:rsidP="00F65396">
      <w:pPr>
        <w:jc w:val="center"/>
        <w:rPr>
          <w:b/>
          <w:u w:val="single"/>
        </w:rPr>
      </w:pPr>
      <w:r w:rsidRPr="00C727B1">
        <w:rPr>
          <w:b/>
          <w:u w:val="single"/>
        </w:rPr>
        <w:lastRenderedPageBreak/>
        <w:t>Social Science Rubric</w:t>
      </w:r>
    </w:p>
    <w:p w14:paraId="3C3F8F1B" w14:textId="77777777" w:rsidR="00F65396" w:rsidRPr="00BD589F" w:rsidRDefault="00F65396" w:rsidP="00F65396">
      <w:pPr>
        <w:rPr>
          <w:sz w:val="20"/>
          <w:szCs w:val="20"/>
        </w:rPr>
      </w:pPr>
    </w:p>
    <w:tbl>
      <w:tblPr>
        <w:tblW w:w="10104" w:type="dxa"/>
        <w:tblCellMar>
          <w:top w:w="15" w:type="dxa"/>
          <w:left w:w="15" w:type="dxa"/>
          <w:bottom w:w="15" w:type="dxa"/>
          <w:right w:w="15" w:type="dxa"/>
        </w:tblCellMar>
        <w:tblLook w:val="04A0" w:firstRow="1" w:lastRow="0" w:firstColumn="1" w:lastColumn="0" w:noHBand="0" w:noVBand="1"/>
      </w:tblPr>
      <w:tblGrid>
        <w:gridCol w:w="2010"/>
        <w:gridCol w:w="2270"/>
        <w:gridCol w:w="2578"/>
        <w:gridCol w:w="3246"/>
      </w:tblGrid>
      <w:tr w:rsidR="00F65396" w:rsidRPr="00941815" w14:paraId="18833D3A" w14:textId="77777777" w:rsidTr="003B5399">
        <w:trPr>
          <w:trHeight w:val="420"/>
        </w:trPr>
        <w:tc>
          <w:tcPr>
            <w:tcW w:w="2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61D293" w14:textId="77777777" w:rsidR="00F65396" w:rsidRPr="00BD589F" w:rsidRDefault="00F65396" w:rsidP="003B5399">
            <w:pPr>
              <w:rPr>
                <w:b/>
              </w:rPr>
            </w:pPr>
            <w:r w:rsidRPr="00C727B1">
              <w:rPr>
                <w:b/>
              </w:rPr>
              <w:t>SLO</w:t>
            </w:r>
          </w:p>
        </w:tc>
        <w:tc>
          <w:tcPr>
            <w:tcW w:w="33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D85473" w14:textId="77777777" w:rsidR="00F65396" w:rsidRPr="00BD589F" w:rsidRDefault="00F65396" w:rsidP="003B5399">
            <w:pPr>
              <w:rPr>
                <w:sz w:val="20"/>
                <w:szCs w:val="20"/>
              </w:rPr>
            </w:pPr>
            <w:r w:rsidRPr="00941815">
              <w:rPr>
                <w:b/>
                <w:bCs/>
                <w:color w:val="000000"/>
                <w:sz w:val="20"/>
                <w:szCs w:val="20"/>
              </w:rPr>
              <w:t>Proficient</w:t>
            </w:r>
          </w:p>
        </w:tc>
        <w:tc>
          <w:tcPr>
            <w:tcW w:w="3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2CB423" w14:textId="77777777" w:rsidR="00F65396" w:rsidRPr="00BD589F" w:rsidRDefault="00F65396" w:rsidP="003B5399">
            <w:pPr>
              <w:rPr>
                <w:sz w:val="20"/>
                <w:szCs w:val="20"/>
              </w:rPr>
            </w:pPr>
            <w:r w:rsidRPr="00BD589F">
              <w:rPr>
                <w:b/>
                <w:bCs/>
                <w:color w:val="000000"/>
                <w:sz w:val="20"/>
                <w:szCs w:val="20"/>
              </w:rPr>
              <w:t>Somewhat proficient</w:t>
            </w:r>
          </w:p>
        </w:tc>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07A64A" w14:textId="77777777" w:rsidR="00F65396" w:rsidRPr="00BD589F" w:rsidRDefault="00F65396" w:rsidP="003B5399">
            <w:pPr>
              <w:ind w:right="2212"/>
              <w:rPr>
                <w:sz w:val="20"/>
                <w:szCs w:val="20"/>
              </w:rPr>
            </w:pPr>
            <w:r w:rsidRPr="00BD589F">
              <w:rPr>
                <w:b/>
                <w:bCs/>
                <w:color w:val="000000"/>
                <w:sz w:val="20"/>
                <w:szCs w:val="20"/>
              </w:rPr>
              <w:t>Not proficient</w:t>
            </w:r>
          </w:p>
        </w:tc>
      </w:tr>
      <w:tr w:rsidR="00F65396" w:rsidRPr="00941815" w14:paraId="1A3D079D" w14:textId="77777777" w:rsidTr="003B5399">
        <w:trPr>
          <w:trHeight w:val="1707"/>
        </w:trPr>
        <w:tc>
          <w:tcPr>
            <w:tcW w:w="2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D09376" w14:textId="77777777" w:rsidR="00F65396" w:rsidRPr="00BD589F" w:rsidRDefault="00F65396" w:rsidP="003B5399">
            <w:pPr>
              <w:rPr>
                <w:sz w:val="20"/>
                <w:szCs w:val="20"/>
              </w:rPr>
            </w:pPr>
            <w:r w:rsidRPr="00941815">
              <w:rPr>
                <w:b/>
                <w:sz w:val="20"/>
                <w:szCs w:val="20"/>
              </w:rPr>
              <w:t xml:space="preserve">Students will be able to </w:t>
            </w:r>
            <w:r w:rsidRPr="009B174F">
              <w:rPr>
                <w:b/>
                <w:sz w:val="20"/>
                <w:szCs w:val="20"/>
              </w:rPr>
              <w:t>explain the cause, consequence, and/or significance of the topic/issue from the general perspective of the disciplines or a specific theoretical approach within the discipline.</w:t>
            </w:r>
          </w:p>
        </w:tc>
        <w:tc>
          <w:tcPr>
            <w:tcW w:w="33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B61B51" w14:textId="77777777" w:rsidR="00F65396" w:rsidRPr="00941815" w:rsidRDefault="00F65396" w:rsidP="003B5399">
            <w:pPr>
              <w:rPr>
                <w:sz w:val="20"/>
                <w:szCs w:val="20"/>
              </w:rPr>
            </w:pPr>
            <w:r w:rsidRPr="00941815">
              <w:rPr>
                <w:sz w:val="20"/>
                <w:szCs w:val="20"/>
              </w:rPr>
              <w:t xml:space="preserve">Student understands the social aspects of human behavior in relation to a given topic. Student performance demonstrates an ability to explain the topic/issue from a relevant disciplinary or theoretical perspective. </w:t>
            </w:r>
          </w:p>
          <w:p w14:paraId="7642B93B" w14:textId="77777777" w:rsidR="00F65396" w:rsidRPr="00BD589F" w:rsidRDefault="00F65396" w:rsidP="003B5399">
            <w:pPr>
              <w:rPr>
                <w:sz w:val="20"/>
                <w:szCs w:val="20"/>
              </w:rPr>
            </w:pPr>
          </w:p>
        </w:tc>
        <w:tc>
          <w:tcPr>
            <w:tcW w:w="3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C8FF38" w14:textId="77777777" w:rsidR="00F65396" w:rsidRPr="00941815" w:rsidRDefault="00F65396" w:rsidP="003B5399">
            <w:pPr>
              <w:rPr>
                <w:sz w:val="20"/>
                <w:szCs w:val="20"/>
              </w:rPr>
            </w:pPr>
            <w:r w:rsidRPr="00941815">
              <w:rPr>
                <w:sz w:val="20"/>
                <w:szCs w:val="20"/>
              </w:rPr>
              <w:t xml:space="preserve">Student somewhat understands the social aspects of human behavior in relation to a given topic. Student performance partially demonstrates an ability to explain the topic/issue from a relevant disciplinary or theoretical perspective. </w:t>
            </w:r>
          </w:p>
          <w:p w14:paraId="51F41209" w14:textId="77777777" w:rsidR="00F65396" w:rsidRPr="00BD589F" w:rsidRDefault="00F65396" w:rsidP="003B5399">
            <w:pPr>
              <w:rPr>
                <w:sz w:val="20"/>
                <w:szCs w:val="20"/>
              </w:rPr>
            </w:pPr>
          </w:p>
        </w:tc>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64C581" w14:textId="77777777" w:rsidR="00F65396" w:rsidRPr="00941815" w:rsidRDefault="00F65396" w:rsidP="003B5399">
            <w:pPr>
              <w:rPr>
                <w:sz w:val="20"/>
                <w:szCs w:val="20"/>
              </w:rPr>
            </w:pPr>
            <w:r w:rsidRPr="00941815">
              <w:rPr>
                <w:sz w:val="20"/>
                <w:szCs w:val="20"/>
              </w:rPr>
              <w:t xml:space="preserve">Student does not appear to understand the social aspects of human behavior in relation to a given topic. Student performance does not demonstrate an ability to explain the topic/issue from a relevant disciplinary or theoretical perspective. </w:t>
            </w:r>
          </w:p>
          <w:p w14:paraId="03F99E5D" w14:textId="77777777" w:rsidR="00F65396" w:rsidRPr="00BD589F" w:rsidRDefault="00F65396" w:rsidP="003B5399">
            <w:pPr>
              <w:rPr>
                <w:sz w:val="20"/>
                <w:szCs w:val="20"/>
              </w:rPr>
            </w:pPr>
          </w:p>
        </w:tc>
      </w:tr>
      <w:tr w:rsidR="00F65396" w:rsidRPr="00941815" w14:paraId="69AECFAC" w14:textId="77777777" w:rsidTr="003B5399">
        <w:trPr>
          <w:trHeight w:val="2148"/>
        </w:trPr>
        <w:tc>
          <w:tcPr>
            <w:tcW w:w="2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59E3DC" w14:textId="77777777" w:rsidR="00F65396" w:rsidRPr="00BD589F" w:rsidRDefault="00F65396" w:rsidP="003B5399">
            <w:pPr>
              <w:rPr>
                <w:sz w:val="20"/>
                <w:szCs w:val="20"/>
              </w:rPr>
            </w:pPr>
            <w:r w:rsidRPr="00941815">
              <w:rPr>
                <w:b/>
                <w:sz w:val="20"/>
                <w:szCs w:val="20"/>
              </w:rPr>
              <w:t>Students will be able to make evidence-based conclusions concerning social experiences and issues.</w:t>
            </w:r>
          </w:p>
        </w:tc>
        <w:tc>
          <w:tcPr>
            <w:tcW w:w="33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872FE3" w14:textId="77777777" w:rsidR="00F65396" w:rsidRPr="00941815" w:rsidRDefault="00F65396" w:rsidP="003B5399">
            <w:pPr>
              <w:rPr>
                <w:sz w:val="20"/>
                <w:szCs w:val="20"/>
              </w:rPr>
            </w:pPr>
            <w:r w:rsidRPr="00941815">
              <w:rPr>
                <w:sz w:val="20"/>
                <w:szCs w:val="20"/>
              </w:rPr>
              <w:t>Student can accurately evaluate data which they are provided for credibility (</w:t>
            </w:r>
            <w:proofErr w:type="gramStart"/>
            <w:r w:rsidRPr="00941815">
              <w:rPr>
                <w:sz w:val="20"/>
                <w:szCs w:val="20"/>
              </w:rPr>
              <w:t>e.g.</w:t>
            </w:r>
            <w:proofErr w:type="gramEnd"/>
            <w:r w:rsidRPr="00941815">
              <w:rPr>
                <w:sz w:val="20"/>
                <w:szCs w:val="20"/>
              </w:rPr>
              <w:t xml:space="preserve"> bias, reliability, validity), probable truth, and/or relevance to a situation. Student can develop conclusions that reflect an informed, well-reasoned evaluation.</w:t>
            </w:r>
          </w:p>
          <w:p w14:paraId="0644DD74" w14:textId="77777777" w:rsidR="00F65396" w:rsidRPr="00941815" w:rsidRDefault="00F65396" w:rsidP="003B5399">
            <w:pPr>
              <w:rPr>
                <w:sz w:val="20"/>
                <w:szCs w:val="20"/>
              </w:rPr>
            </w:pPr>
          </w:p>
          <w:p w14:paraId="1AF05148" w14:textId="77777777" w:rsidR="00F65396" w:rsidRPr="00BD589F" w:rsidRDefault="00F65396" w:rsidP="003B5399">
            <w:pPr>
              <w:rPr>
                <w:sz w:val="20"/>
                <w:szCs w:val="20"/>
              </w:rPr>
            </w:pPr>
          </w:p>
        </w:tc>
        <w:tc>
          <w:tcPr>
            <w:tcW w:w="3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6AFC18" w14:textId="77777777" w:rsidR="00F65396" w:rsidRPr="00941815" w:rsidRDefault="00F65396" w:rsidP="003B5399">
            <w:pPr>
              <w:rPr>
                <w:sz w:val="20"/>
                <w:szCs w:val="20"/>
              </w:rPr>
            </w:pPr>
            <w:r w:rsidRPr="00941815">
              <w:rPr>
                <w:sz w:val="20"/>
                <w:szCs w:val="20"/>
              </w:rPr>
              <w:t>Student can partially evaluate data which they are provided for credibility (</w:t>
            </w:r>
            <w:proofErr w:type="gramStart"/>
            <w:r w:rsidRPr="00941815">
              <w:rPr>
                <w:sz w:val="20"/>
                <w:szCs w:val="20"/>
              </w:rPr>
              <w:t>e.g.</w:t>
            </w:r>
            <w:proofErr w:type="gramEnd"/>
            <w:r w:rsidRPr="00941815">
              <w:rPr>
                <w:sz w:val="20"/>
                <w:szCs w:val="20"/>
              </w:rPr>
              <w:t xml:space="preserve"> bias, reliability, validity), probable truth, and/or relevance to a situation. Student can develop conclusions, but they are not fully informed or well-reasoned.</w:t>
            </w:r>
          </w:p>
          <w:p w14:paraId="7355DC63" w14:textId="77777777" w:rsidR="00F65396" w:rsidRPr="00BD589F" w:rsidRDefault="00F65396" w:rsidP="003B5399">
            <w:pPr>
              <w:rPr>
                <w:sz w:val="20"/>
                <w:szCs w:val="20"/>
              </w:rPr>
            </w:pPr>
          </w:p>
        </w:tc>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F4C098" w14:textId="77777777" w:rsidR="00F65396" w:rsidRPr="00941815" w:rsidRDefault="00F65396" w:rsidP="003B5399">
            <w:pPr>
              <w:rPr>
                <w:sz w:val="20"/>
                <w:szCs w:val="20"/>
              </w:rPr>
            </w:pPr>
            <w:r w:rsidRPr="00941815">
              <w:rPr>
                <w:sz w:val="20"/>
                <w:szCs w:val="20"/>
              </w:rPr>
              <w:t>Student cannot accurately evaluate data which they are provided for credibility. Student cannot develop conclusions.</w:t>
            </w:r>
          </w:p>
          <w:p w14:paraId="2B8D6029" w14:textId="77777777" w:rsidR="00F65396" w:rsidRPr="00BD589F" w:rsidRDefault="00F65396" w:rsidP="003B5399">
            <w:pPr>
              <w:rPr>
                <w:sz w:val="20"/>
                <w:szCs w:val="20"/>
              </w:rPr>
            </w:pPr>
          </w:p>
        </w:tc>
      </w:tr>
      <w:tr w:rsidR="00F65396" w:rsidRPr="00941815" w14:paraId="674FB0DB" w14:textId="77777777" w:rsidTr="003B5399">
        <w:trPr>
          <w:trHeight w:val="2607"/>
        </w:trPr>
        <w:tc>
          <w:tcPr>
            <w:tcW w:w="2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61DDF6" w14:textId="77777777" w:rsidR="00F65396" w:rsidRPr="00BD589F" w:rsidRDefault="00F65396" w:rsidP="003B5399">
            <w:pPr>
              <w:rPr>
                <w:sz w:val="20"/>
                <w:szCs w:val="20"/>
              </w:rPr>
            </w:pPr>
            <w:r w:rsidRPr="00941815">
              <w:rPr>
                <w:b/>
                <w:sz w:val="20"/>
                <w:szCs w:val="20"/>
              </w:rPr>
              <w:t xml:space="preserve">Students will be able to apply critical knowledge and skills to understanding various aspects of </w:t>
            </w:r>
            <w:r>
              <w:rPr>
                <w:b/>
                <w:sz w:val="20"/>
                <w:szCs w:val="20"/>
              </w:rPr>
              <w:t>social life beyond the classroom</w:t>
            </w:r>
            <w:r w:rsidRPr="00941815">
              <w:rPr>
                <w:b/>
                <w:sz w:val="20"/>
                <w:szCs w:val="20"/>
              </w:rPr>
              <w:t>.</w:t>
            </w:r>
          </w:p>
        </w:tc>
        <w:tc>
          <w:tcPr>
            <w:tcW w:w="33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8D1676" w14:textId="77777777" w:rsidR="00F65396" w:rsidRPr="00BD589F" w:rsidRDefault="00F65396" w:rsidP="003B5399">
            <w:pPr>
              <w:rPr>
                <w:sz w:val="20"/>
                <w:szCs w:val="20"/>
              </w:rPr>
            </w:pPr>
            <w:r w:rsidRPr="00941815">
              <w:rPr>
                <w:sz w:val="20"/>
                <w:szCs w:val="20"/>
              </w:rPr>
              <w:t>Student performance demonstrates a strong ability to make informed personal and</w:t>
            </w:r>
            <w:r>
              <w:rPr>
                <w:sz w:val="20"/>
                <w:szCs w:val="20"/>
              </w:rPr>
              <w:t>/or</w:t>
            </w:r>
            <w:r w:rsidRPr="00941815">
              <w:rPr>
                <w:sz w:val="20"/>
                <w:szCs w:val="20"/>
              </w:rPr>
              <w:t xml:space="preserve"> professional choices using the interpretive tools of social thinking and research. Student performance indicates that they understand the value, usefulness, and contributions of social scientific knowledge to applications beyond the classroom.</w:t>
            </w:r>
          </w:p>
        </w:tc>
        <w:tc>
          <w:tcPr>
            <w:tcW w:w="3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A37C84" w14:textId="77777777" w:rsidR="00F65396" w:rsidRPr="00BD589F" w:rsidRDefault="00F65396" w:rsidP="003B5399">
            <w:pPr>
              <w:rPr>
                <w:sz w:val="20"/>
                <w:szCs w:val="20"/>
              </w:rPr>
            </w:pPr>
            <w:r w:rsidRPr="00941815">
              <w:rPr>
                <w:sz w:val="20"/>
                <w:szCs w:val="20"/>
              </w:rPr>
              <w:t>Student performance demonstrates some ability to use the interpretive tools of social thinking and research to make choices. Student performance indicates that they somewhat understand the use of social scientific knowledge to applications beyond the classroom.</w:t>
            </w:r>
          </w:p>
        </w:tc>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ECB103" w14:textId="77777777" w:rsidR="00F65396" w:rsidRPr="00BD589F" w:rsidRDefault="00F65396" w:rsidP="003B5399">
            <w:pPr>
              <w:rPr>
                <w:sz w:val="20"/>
                <w:szCs w:val="20"/>
              </w:rPr>
            </w:pPr>
            <w:r w:rsidRPr="00941815">
              <w:rPr>
                <w:sz w:val="20"/>
                <w:szCs w:val="20"/>
              </w:rPr>
              <w:t>Student performance does not demonstrate an understanding of the interpretive tools of social thinking and research. Student cannot make scientific knowledge applications beyond the classroom.</w:t>
            </w:r>
          </w:p>
        </w:tc>
      </w:tr>
    </w:tbl>
    <w:p w14:paraId="7740A98E" w14:textId="77777777" w:rsidR="00F65396" w:rsidRPr="00F46834" w:rsidRDefault="00F65396" w:rsidP="00F65396"/>
    <w:p w14:paraId="2FFA8B4C" w14:textId="77777777" w:rsidR="00517E51" w:rsidRDefault="00517E51" w:rsidP="00517E51">
      <w:pPr>
        <w:rPr>
          <w:sz w:val="32"/>
        </w:rPr>
      </w:pPr>
    </w:p>
    <w:p w14:paraId="0B83ABDA" w14:textId="77777777" w:rsidR="00517E51" w:rsidRDefault="00517E51" w:rsidP="00517E51">
      <w:pPr>
        <w:rPr>
          <w:sz w:val="32"/>
        </w:rPr>
      </w:pPr>
    </w:p>
    <w:p w14:paraId="4EEF8BDC" w14:textId="483322B9" w:rsidR="00517E51" w:rsidRDefault="00517E51">
      <w:pPr>
        <w:rPr>
          <w:rFonts w:asciiTheme="majorHAnsi" w:hAnsiTheme="majorHAnsi"/>
        </w:rPr>
      </w:pPr>
    </w:p>
    <w:p w14:paraId="6CC7EB8C" w14:textId="77777777" w:rsidR="00035E0A" w:rsidRDefault="00035E0A">
      <w:pPr>
        <w:rPr>
          <w:rFonts w:asciiTheme="majorHAnsi" w:hAnsiTheme="majorHAnsi"/>
        </w:rPr>
      </w:pPr>
    </w:p>
    <w:p w14:paraId="6EEDFBE7" w14:textId="77777777" w:rsidR="00B42128" w:rsidRDefault="00B42128">
      <w:pPr>
        <w:rPr>
          <w:rFonts w:asciiTheme="majorHAnsi" w:hAnsiTheme="majorHAnsi"/>
          <w:sz w:val="32"/>
        </w:rPr>
      </w:pPr>
      <w:r>
        <w:rPr>
          <w:rFonts w:asciiTheme="majorHAnsi" w:hAnsiTheme="majorHAnsi"/>
          <w:sz w:val="32"/>
        </w:rPr>
        <w:br w:type="page"/>
      </w:r>
    </w:p>
    <w:p w14:paraId="56D5582E" w14:textId="3C219215" w:rsidR="00035E0A" w:rsidRPr="00035E0A" w:rsidRDefault="00035E0A" w:rsidP="00035E0A">
      <w:pPr>
        <w:jc w:val="center"/>
        <w:rPr>
          <w:rFonts w:asciiTheme="majorHAnsi" w:hAnsiTheme="majorHAnsi"/>
          <w:sz w:val="32"/>
        </w:rPr>
      </w:pPr>
      <w:r>
        <w:rPr>
          <w:rFonts w:asciiTheme="majorHAnsi" w:hAnsiTheme="majorHAnsi"/>
          <w:sz w:val="32"/>
        </w:rPr>
        <w:lastRenderedPageBreak/>
        <w:t>Speaking</w:t>
      </w:r>
      <w:r w:rsidRPr="00035E0A">
        <w:rPr>
          <w:rFonts w:asciiTheme="majorHAnsi" w:hAnsiTheme="majorHAnsi"/>
          <w:sz w:val="32"/>
        </w:rPr>
        <w:t xml:space="preserve"> Intensive Program</w:t>
      </w:r>
    </w:p>
    <w:p w14:paraId="51A4C4B6" w14:textId="77777777" w:rsidR="003273EC" w:rsidRDefault="003273EC" w:rsidP="00BF2F70">
      <w:pPr>
        <w:rPr>
          <w:rFonts w:asciiTheme="majorHAnsi" w:hAnsiTheme="majorHAnsi"/>
        </w:rPr>
      </w:pPr>
    </w:p>
    <w:p w14:paraId="391B5874" w14:textId="77777777" w:rsidR="007C251B" w:rsidRPr="007C251B" w:rsidRDefault="007C251B" w:rsidP="007C251B">
      <w:pPr>
        <w:spacing w:line="276" w:lineRule="auto"/>
        <w:rPr>
          <w:b/>
        </w:rPr>
      </w:pPr>
      <w:r w:rsidRPr="007C251B">
        <w:rPr>
          <w:b/>
        </w:rPr>
        <w:t>Introduction</w:t>
      </w:r>
    </w:p>
    <w:p w14:paraId="691D27EA" w14:textId="77777777" w:rsidR="007C251B" w:rsidRDefault="007C251B" w:rsidP="007C251B">
      <w:pPr>
        <w:spacing w:line="276" w:lineRule="auto"/>
      </w:pPr>
    </w:p>
    <w:p w14:paraId="1E912AAE" w14:textId="77777777" w:rsidR="007C251B" w:rsidRPr="007C251B" w:rsidRDefault="007C251B" w:rsidP="007C251B">
      <w:pPr>
        <w:spacing w:line="276" w:lineRule="auto"/>
        <w:rPr>
          <w:color w:val="FF0000"/>
        </w:rPr>
      </w:pPr>
      <w:r w:rsidRPr="007C251B">
        <w:t>Strong communication skills are essential to academic and professional success. The SI committee is committed to providing our students with opportunities to develop their interpersonal, discussion, and public presentation skills. The committee works to continually assess and review the university’s course offerings and academic support in this area.</w:t>
      </w:r>
    </w:p>
    <w:p w14:paraId="421F138D" w14:textId="77777777" w:rsidR="007C251B" w:rsidRPr="007C251B" w:rsidRDefault="007C251B" w:rsidP="007C251B">
      <w:pPr>
        <w:spacing w:line="276" w:lineRule="auto"/>
      </w:pPr>
      <w:r w:rsidRPr="007C251B">
        <w:t xml:space="preserve">The Speaking Intensive Program is interested in coordinating assessment efforts with individual departments and programs so that we can work more efficiently and share assessment data. </w:t>
      </w:r>
    </w:p>
    <w:p w14:paraId="3D3DE6DC" w14:textId="77777777" w:rsidR="007C251B" w:rsidRPr="007C251B" w:rsidRDefault="007C251B" w:rsidP="007C251B">
      <w:pPr>
        <w:spacing w:line="276" w:lineRule="auto"/>
        <w:rPr>
          <w:b/>
        </w:rPr>
      </w:pPr>
    </w:p>
    <w:p w14:paraId="0ACE4936" w14:textId="77777777" w:rsidR="007C251B" w:rsidRPr="007C251B" w:rsidRDefault="007C251B" w:rsidP="007C251B">
      <w:pPr>
        <w:spacing w:line="276" w:lineRule="auto"/>
        <w:rPr>
          <w:b/>
        </w:rPr>
      </w:pPr>
      <w:r w:rsidRPr="007C251B">
        <w:rPr>
          <w:b/>
        </w:rPr>
        <w:t>Learning Outcomes</w:t>
      </w:r>
    </w:p>
    <w:p w14:paraId="26DB5471" w14:textId="77777777" w:rsidR="007C251B" w:rsidRPr="007C251B" w:rsidRDefault="007C251B" w:rsidP="005816F4">
      <w:pPr>
        <w:numPr>
          <w:ilvl w:val="0"/>
          <w:numId w:val="7"/>
        </w:numPr>
        <w:shd w:val="clear" w:color="auto" w:fill="FFFFFF"/>
        <w:spacing w:line="276" w:lineRule="auto"/>
        <w:ind w:left="450"/>
        <w:rPr>
          <w:color w:val="25150C"/>
        </w:rPr>
      </w:pPr>
      <w:r w:rsidRPr="007C251B">
        <w:rPr>
          <w:color w:val="25150C"/>
        </w:rPr>
        <w:t>Students will understand and be able to explain the conventions and expectations of oral communication as practiced within the discipline of the course taken.</w:t>
      </w:r>
    </w:p>
    <w:p w14:paraId="474332E4" w14:textId="77777777" w:rsidR="007C251B" w:rsidRPr="007C251B" w:rsidRDefault="007C251B" w:rsidP="005816F4">
      <w:pPr>
        <w:numPr>
          <w:ilvl w:val="0"/>
          <w:numId w:val="8"/>
        </w:numPr>
        <w:shd w:val="clear" w:color="auto" w:fill="FFFFFF"/>
        <w:spacing w:line="276" w:lineRule="auto"/>
        <w:ind w:left="450"/>
        <w:rPr>
          <w:color w:val="25150C"/>
        </w:rPr>
      </w:pPr>
      <w:r w:rsidRPr="007C251B">
        <w:rPr>
          <w:color w:val="25150C"/>
        </w:rPr>
        <w:t xml:space="preserve">Students will apply theories and strategies for crafting messages (verbal, nonverbal, and visual) for </w:t>
      </w:r>
      <w:proofErr w:type="gramStart"/>
      <w:r w:rsidRPr="007C251B">
        <w:rPr>
          <w:color w:val="25150C"/>
        </w:rPr>
        <w:t>particular audiences</w:t>
      </w:r>
      <w:proofErr w:type="gramEnd"/>
      <w:r w:rsidRPr="007C251B">
        <w:rPr>
          <w:color w:val="25150C"/>
        </w:rPr>
        <w:t xml:space="preserve"> and purposes.</w:t>
      </w:r>
    </w:p>
    <w:p w14:paraId="7804255F" w14:textId="77777777" w:rsidR="007C251B" w:rsidRPr="007C251B" w:rsidRDefault="007C251B" w:rsidP="005816F4">
      <w:pPr>
        <w:numPr>
          <w:ilvl w:val="0"/>
          <w:numId w:val="9"/>
        </w:numPr>
        <w:shd w:val="clear" w:color="auto" w:fill="FFFFFF"/>
        <w:spacing w:line="276" w:lineRule="auto"/>
        <w:ind w:left="450"/>
        <w:rPr>
          <w:color w:val="25150C"/>
        </w:rPr>
      </w:pPr>
      <w:r w:rsidRPr="007C251B">
        <w:rPr>
          <w:color w:val="25150C"/>
        </w:rPr>
        <w:t>Students will be able to craft oral messages after a conscious process in which various options are reviewed and will be able to explain and support their choices.</w:t>
      </w:r>
    </w:p>
    <w:p w14:paraId="521AB7D4" w14:textId="77777777" w:rsidR="007C251B" w:rsidRPr="007C251B" w:rsidRDefault="007C251B" w:rsidP="005816F4">
      <w:pPr>
        <w:numPr>
          <w:ilvl w:val="0"/>
          <w:numId w:val="10"/>
        </w:numPr>
        <w:shd w:val="clear" w:color="auto" w:fill="FFFFFF"/>
        <w:spacing w:line="276" w:lineRule="auto"/>
        <w:ind w:left="450"/>
        <w:rPr>
          <w:color w:val="25150C"/>
        </w:rPr>
      </w:pPr>
      <w:r w:rsidRPr="007C251B">
        <w:rPr>
          <w:color w:val="25150C"/>
        </w:rPr>
        <w:t xml:space="preserve">Students will be able to </w:t>
      </w:r>
      <w:proofErr w:type="spellStart"/>
      <w:r w:rsidRPr="007C251B">
        <w:rPr>
          <w:color w:val="25150C"/>
        </w:rPr>
        <w:t>metacommunicate</w:t>
      </w:r>
      <w:proofErr w:type="spellEnd"/>
      <w:r w:rsidRPr="007C251B">
        <w:rPr>
          <w:color w:val="25150C"/>
        </w:rPr>
        <w:t xml:space="preserve"> about their own communication patterns.</w:t>
      </w:r>
    </w:p>
    <w:p w14:paraId="660B25D7" w14:textId="77777777" w:rsidR="007C251B" w:rsidRPr="007C251B" w:rsidRDefault="007C251B" w:rsidP="007C251B">
      <w:pPr>
        <w:spacing w:line="276" w:lineRule="auto"/>
        <w:rPr>
          <w:b/>
        </w:rPr>
      </w:pPr>
    </w:p>
    <w:p w14:paraId="54B7A38A" w14:textId="77777777" w:rsidR="007C251B" w:rsidRPr="007C251B" w:rsidRDefault="007C251B" w:rsidP="007C251B">
      <w:pPr>
        <w:spacing w:line="276" w:lineRule="auto"/>
        <w:rPr>
          <w:b/>
        </w:rPr>
      </w:pPr>
      <w:r w:rsidRPr="007C251B">
        <w:rPr>
          <w:b/>
        </w:rPr>
        <w:t>Schedule of Assessment</w:t>
      </w:r>
    </w:p>
    <w:p w14:paraId="61BD6DCA" w14:textId="77777777" w:rsidR="001E5CF2" w:rsidRDefault="001E5CF2" w:rsidP="00365858">
      <w:pPr>
        <w:spacing w:line="276" w:lineRule="auto"/>
      </w:pPr>
    </w:p>
    <w:p w14:paraId="7544E0F9" w14:textId="09207D32" w:rsidR="00365858" w:rsidRDefault="001E5CF2" w:rsidP="00365858">
      <w:pPr>
        <w:spacing w:line="276" w:lineRule="auto"/>
      </w:pPr>
      <w:r>
        <w:t xml:space="preserve">Anthropology, International Affairs, Education, Psychology and Sociology </w:t>
      </w:r>
      <w:r w:rsidR="00365858" w:rsidRPr="00CE5928">
        <w:t>have been se</w:t>
      </w:r>
      <w:r w:rsidR="00073EB1">
        <w:t xml:space="preserve">lected to participate in </w:t>
      </w:r>
      <w:r>
        <w:t>2021-22</w:t>
      </w:r>
      <w:r w:rsidR="009E230D">
        <w:t xml:space="preserve"> </w:t>
      </w:r>
      <w:r w:rsidR="00365858">
        <w:t>S</w:t>
      </w:r>
      <w:r w:rsidR="00365858" w:rsidRPr="00CE5928">
        <w:t>I</w:t>
      </w:r>
      <w:r w:rsidR="003F1BA3">
        <w:t xml:space="preserve"> program assessment activities </w:t>
      </w:r>
      <w:r w:rsidR="00365858" w:rsidRPr="00CE5928">
        <w:t>because they are up for 5 year and</w:t>
      </w:r>
      <w:r w:rsidR="00365858">
        <w:t xml:space="preserve"> </w:t>
      </w:r>
      <w:proofErr w:type="gramStart"/>
      <w:r w:rsidR="00365858">
        <w:t>10 year</w:t>
      </w:r>
      <w:proofErr w:type="gramEnd"/>
      <w:r w:rsidR="00365858">
        <w:t xml:space="preserve"> program reviews in </w:t>
      </w:r>
      <w:r>
        <w:t>2022-2023</w:t>
      </w:r>
      <w:r w:rsidR="00365858" w:rsidRPr="00CE5928">
        <w:t>. We hope the</w:t>
      </w:r>
      <w:r w:rsidR="00073EB1">
        <w:t>se departments can include the S</w:t>
      </w:r>
      <w:r w:rsidR="00365858" w:rsidRPr="00CE5928">
        <w:t xml:space="preserve">I assessment report as part of </w:t>
      </w:r>
      <w:r w:rsidR="00365858">
        <w:t>that</w:t>
      </w:r>
      <w:r w:rsidR="00365858" w:rsidRPr="00CE5928">
        <w:t xml:space="preserve"> academic p</w:t>
      </w:r>
      <w:r w:rsidR="00365858">
        <w:t>rogram review submission</w:t>
      </w:r>
      <w:r w:rsidR="00365858" w:rsidRPr="00CE5928">
        <w:t>.</w:t>
      </w:r>
    </w:p>
    <w:p w14:paraId="3C322288" w14:textId="11FDC3B8" w:rsidR="007C251B" w:rsidRDefault="007C251B" w:rsidP="007C251B">
      <w:pPr>
        <w:spacing w:line="276" w:lineRule="auto"/>
      </w:pPr>
    </w:p>
    <w:p w14:paraId="07A99759" w14:textId="77777777" w:rsidR="00C11279" w:rsidRPr="00782B7A" w:rsidRDefault="00C11279" w:rsidP="00C11279">
      <w:pPr>
        <w:spacing w:line="276" w:lineRule="auto"/>
        <w:rPr>
          <w:sz w:val="20"/>
        </w:rPr>
      </w:pPr>
      <w:r w:rsidRPr="00782B7A">
        <w:rPr>
          <w:sz w:val="20"/>
        </w:rPr>
        <w:t>*</w:t>
      </w:r>
      <w:r w:rsidRPr="00782B7A">
        <w:rPr>
          <w:i/>
          <w:sz w:val="20"/>
        </w:rPr>
        <w:t>Other departments not selected may also participate by contacting the Director of the Speaking Intensive Program</w:t>
      </w:r>
    </w:p>
    <w:p w14:paraId="101FF512" w14:textId="77777777" w:rsidR="007C251B" w:rsidRDefault="007C251B" w:rsidP="007C251B">
      <w:pPr>
        <w:spacing w:line="276" w:lineRule="auto"/>
        <w:rPr>
          <w:b/>
        </w:rPr>
      </w:pPr>
    </w:p>
    <w:p w14:paraId="35096ECF" w14:textId="77777777" w:rsidR="007C251B" w:rsidRPr="007C251B" w:rsidRDefault="007C251B" w:rsidP="007C251B">
      <w:pPr>
        <w:spacing w:line="276" w:lineRule="auto"/>
        <w:rPr>
          <w:b/>
        </w:rPr>
      </w:pPr>
      <w:r w:rsidRPr="007C251B">
        <w:rPr>
          <w:b/>
        </w:rPr>
        <w:t>Assessment Methods</w:t>
      </w:r>
    </w:p>
    <w:p w14:paraId="45ECC8AD" w14:textId="77777777" w:rsidR="007C251B" w:rsidRDefault="007C251B" w:rsidP="007C251B">
      <w:pPr>
        <w:spacing w:line="276" w:lineRule="auto"/>
      </w:pPr>
    </w:p>
    <w:p w14:paraId="27DB67A5" w14:textId="77777777" w:rsidR="007C251B" w:rsidRPr="007C251B" w:rsidRDefault="007C251B" w:rsidP="007C251B">
      <w:pPr>
        <w:spacing w:line="276" w:lineRule="auto"/>
      </w:pPr>
      <w:r w:rsidRPr="007C251B">
        <w:t xml:space="preserve">To assess the Speaking Intensive (SI) learning outcomes, external evaluators will be hired in the spring and summer to assess sample student presentations. The goal is not to assess the content of presentations, but rather to assess the basic skills of presentation that students should master </w:t>
      </w:r>
      <w:proofErr w:type="gramStart"/>
      <w:r w:rsidRPr="007C251B">
        <w:t>in order to</w:t>
      </w:r>
      <w:proofErr w:type="gramEnd"/>
      <w:r w:rsidRPr="007C251B">
        <w:t xml:space="preserve"> be effective speakers regardless of the discipline. The SI Director will work with each department to identify at least one SI class in that department that will be used for this assessment. Student presentations will be recorded in class and then assessed by outside evaluators. Evaluators will use the attached rubric to assess recorded presentations.</w:t>
      </w:r>
    </w:p>
    <w:p w14:paraId="2723F3C5" w14:textId="77777777" w:rsidR="007C251B" w:rsidRDefault="007C251B" w:rsidP="007C251B">
      <w:pPr>
        <w:spacing w:line="276" w:lineRule="auto"/>
      </w:pPr>
      <w:r w:rsidRPr="007C251B">
        <w:t xml:space="preserve">Once the SI Director receives the assessments back from the external reviewers (each presentation will be reviewed by two different evaluators and if there is disagreement, a third </w:t>
      </w:r>
      <w:r w:rsidRPr="007C251B">
        <w:lastRenderedPageBreak/>
        <w:t xml:space="preserve">reviewer will be utilized), the SI Director will prepare a report with findings and recommendations for the individual departments. </w:t>
      </w:r>
    </w:p>
    <w:p w14:paraId="294B8357" w14:textId="77777777" w:rsidR="007C251B" w:rsidRDefault="007C251B" w:rsidP="007C251B">
      <w:pPr>
        <w:spacing w:line="276" w:lineRule="auto"/>
      </w:pPr>
    </w:p>
    <w:p w14:paraId="50FA71FA" w14:textId="77777777" w:rsidR="007C251B" w:rsidRDefault="007C251B" w:rsidP="007C251B">
      <w:r w:rsidRPr="007C251B">
        <w:t xml:space="preserve">If you have any questions, please contact </w:t>
      </w:r>
      <w:r>
        <w:t xml:space="preserve">the Speaking Intensive Program director Dr. Anand Rao at </w:t>
      </w:r>
      <w:hyperlink r:id="rId9" w:history="1">
        <w:r w:rsidRPr="00421F56">
          <w:rPr>
            <w:rStyle w:val="Hyperlink"/>
          </w:rPr>
          <w:t>arao@umw.edu</w:t>
        </w:r>
      </w:hyperlink>
    </w:p>
    <w:p w14:paraId="32F367B3" w14:textId="77777777" w:rsidR="007C251B" w:rsidRDefault="007C251B" w:rsidP="007C251B"/>
    <w:p w14:paraId="3EDE1CBD" w14:textId="77777777" w:rsidR="007C251B" w:rsidRPr="007C251B" w:rsidRDefault="007C251B" w:rsidP="007C251B">
      <w:pPr>
        <w:spacing w:line="276" w:lineRule="auto"/>
      </w:pPr>
    </w:p>
    <w:p w14:paraId="6A0148E9" w14:textId="77777777" w:rsidR="007C251B" w:rsidRPr="007C251B" w:rsidRDefault="007C251B" w:rsidP="007C251B">
      <w:pPr>
        <w:widowControl w:val="0"/>
        <w:autoSpaceDE w:val="0"/>
        <w:autoSpaceDN w:val="0"/>
        <w:adjustRightInd w:val="0"/>
        <w:spacing w:before="5" w:line="276" w:lineRule="auto"/>
      </w:pPr>
    </w:p>
    <w:tbl>
      <w:tblPr>
        <w:tblW w:w="0" w:type="auto"/>
        <w:tblInd w:w="420" w:type="dxa"/>
        <w:tblLayout w:type="fixed"/>
        <w:tblCellMar>
          <w:left w:w="0" w:type="dxa"/>
          <w:right w:w="0" w:type="dxa"/>
        </w:tblCellMar>
        <w:tblLook w:val="0000" w:firstRow="0" w:lastRow="0" w:firstColumn="0" w:lastColumn="0" w:noHBand="0" w:noVBand="0"/>
      </w:tblPr>
      <w:tblGrid>
        <w:gridCol w:w="4786"/>
        <w:gridCol w:w="1348"/>
        <w:gridCol w:w="1349"/>
        <w:gridCol w:w="1349"/>
      </w:tblGrid>
      <w:tr w:rsidR="007C251B" w:rsidRPr="007C251B" w14:paraId="483C684A" w14:textId="77777777" w:rsidTr="007C251B">
        <w:trPr>
          <w:trHeight w:hRule="exact" w:val="538"/>
        </w:trPr>
        <w:tc>
          <w:tcPr>
            <w:tcW w:w="4786" w:type="dxa"/>
            <w:tcBorders>
              <w:top w:val="single" w:sz="4" w:space="0" w:color="000000"/>
              <w:left w:val="single" w:sz="4" w:space="0" w:color="000000"/>
              <w:bottom w:val="single" w:sz="4" w:space="0" w:color="000000"/>
              <w:right w:val="single" w:sz="4" w:space="0" w:color="000000"/>
            </w:tcBorders>
            <w:shd w:val="clear" w:color="auto" w:fill="C0C0C0"/>
          </w:tcPr>
          <w:p w14:paraId="4E571312" w14:textId="77777777" w:rsidR="007C251B" w:rsidRPr="007C251B" w:rsidRDefault="007C251B" w:rsidP="007C251B">
            <w:pPr>
              <w:widowControl w:val="0"/>
              <w:autoSpaceDE w:val="0"/>
              <w:autoSpaceDN w:val="0"/>
              <w:adjustRightInd w:val="0"/>
              <w:spacing w:before="14" w:line="276" w:lineRule="auto"/>
              <w:rPr>
                <w:sz w:val="20"/>
              </w:rPr>
            </w:pPr>
          </w:p>
          <w:p w14:paraId="7D83801D" w14:textId="77777777" w:rsidR="007C251B" w:rsidRPr="007C251B" w:rsidRDefault="007C251B" w:rsidP="007C251B">
            <w:pPr>
              <w:widowControl w:val="0"/>
              <w:autoSpaceDE w:val="0"/>
              <w:autoSpaceDN w:val="0"/>
              <w:adjustRightInd w:val="0"/>
              <w:spacing w:line="276" w:lineRule="auto"/>
              <w:ind w:left="781" w:right="-20"/>
              <w:rPr>
                <w:sz w:val="20"/>
              </w:rPr>
            </w:pPr>
            <w:r w:rsidRPr="007C251B">
              <w:rPr>
                <w:b/>
                <w:bCs/>
                <w:spacing w:val="3"/>
                <w:sz w:val="20"/>
              </w:rPr>
              <w:t>O</w:t>
            </w:r>
            <w:r w:rsidRPr="007C251B">
              <w:rPr>
                <w:b/>
                <w:bCs/>
                <w:spacing w:val="2"/>
                <w:sz w:val="20"/>
              </w:rPr>
              <w:t>ra</w:t>
            </w:r>
            <w:r w:rsidRPr="007C251B">
              <w:rPr>
                <w:b/>
                <w:bCs/>
                <w:sz w:val="20"/>
              </w:rPr>
              <w:t>l</w:t>
            </w:r>
            <w:r w:rsidRPr="007C251B">
              <w:rPr>
                <w:b/>
                <w:bCs/>
                <w:spacing w:val="13"/>
                <w:sz w:val="20"/>
              </w:rPr>
              <w:t xml:space="preserve"> </w:t>
            </w:r>
            <w:r w:rsidRPr="007C251B">
              <w:rPr>
                <w:b/>
                <w:bCs/>
                <w:spacing w:val="3"/>
                <w:sz w:val="20"/>
              </w:rPr>
              <w:t>C</w:t>
            </w:r>
            <w:r w:rsidRPr="007C251B">
              <w:rPr>
                <w:b/>
                <w:bCs/>
                <w:spacing w:val="2"/>
                <w:sz w:val="20"/>
              </w:rPr>
              <w:t>o</w:t>
            </w:r>
            <w:r w:rsidRPr="007C251B">
              <w:rPr>
                <w:b/>
                <w:bCs/>
                <w:spacing w:val="4"/>
                <w:sz w:val="20"/>
              </w:rPr>
              <w:t>mm</w:t>
            </w:r>
            <w:r w:rsidRPr="007C251B">
              <w:rPr>
                <w:b/>
                <w:bCs/>
                <w:spacing w:val="2"/>
                <w:sz w:val="20"/>
              </w:rPr>
              <w:t>un</w:t>
            </w:r>
            <w:r w:rsidRPr="007C251B">
              <w:rPr>
                <w:b/>
                <w:bCs/>
                <w:spacing w:val="1"/>
                <w:sz w:val="20"/>
              </w:rPr>
              <w:t>i</w:t>
            </w:r>
            <w:r w:rsidRPr="007C251B">
              <w:rPr>
                <w:b/>
                <w:bCs/>
                <w:spacing w:val="2"/>
                <w:sz w:val="20"/>
              </w:rPr>
              <w:t>ca</w:t>
            </w:r>
            <w:r w:rsidRPr="007C251B">
              <w:rPr>
                <w:b/>
                <w:bCs/>
                <w:spacing w:val="1"/>
                <w:sz w:val="20"/>
              </w:rPr>
              <w:t>ti</w:t>
            </w:r>
            <w:r w:rsidRPr="007C251B">
              <w:rPr>
                <w:b/>
                <w:bCs/>
                <w:spacing w:val="2"/>
                <w:sz w:val="20"/>
              </w:rPr>
              <w:t>o</w:t>
            </w:r>
            <w:r w:rsidRPr="007C251B">
              <w:rPr>
                <w:b/>
                <w:bCs/>
                <w:sz w:val="20"/>
              </w:rPr>
              <w:t>n</w:t>
            </w:r>
            <w:r w:rsidRPr="007C251B">
              <w:rPr>
                <w:b/>
                <w:bCs/>
                <w:spacing w:val="35"/>
                <w:sz w:val="20"/>
              </w:rPr>
              <w:t xml:space="preserve"> </w:t>
            </w:r>
            <w:r w:rsidRPr="007C251B">
              <w:rPr>
                <w:b/>
                <w:bCs/>
                <w:spacing w:val="3"/>
                <w:w w:val="102"/>
                <w:sz w:val="20"/>
              </w:rPr>
              <w:t>C</w:t>
            </w:r>
            <w:r w:rsidRPr="007C251B">
              <w:rPr>
                <w:b/>
                <w:bCs/>
                <w:spacing w:val="2"/>
                <w:w w:val="102"/>
                <w:sz w:val="20"/>
              </w:rPr>
              <w:t>a</w:t>
            </w:r>
            <w:r w:rsidRPr="007C251B">
              <w:rPr>
                <w:b/>
                <w:bCs/>
                <w:spacing w:val="1"/>
                <w:w w:val="102"/>
                <w:sz w:val="20"/>
              </w:rPr>
              <w:t>t</w:t>
            </w:r>
            <w:r w:rsidRPr="007C251B">
              <w:rPr>
                <w:b/>
                <w:bCs/>
                <w:spacing w:val="2"/>
                <w:w w:val="102"/>
                <w:sz w:val="20"/>
              </w:rPr>
              <w:t>egor</w:t>
            </w:r>
            <w:r w:rsidRPr="007C251B">
              <w:rPr>
                <w:b/>
                <w:bCs/>
                <w:spacing w:val="1"/>
                <w:w w:val="102"/>
                <w:sz w:val="20"/>
              </w:rPr>
              <w:t>i</w:t>
            </w:r>
            <w:r w:rsidRPr="007C251B">
              <w:rPr>
                <w:b/>
                <w:bCs/>
                <w:spacing w:val="3"/>
                <w:w w:val="102"/>
                <w:sz w:val="20"/>
              </w:rPr>
              <w:t>e</w:t>
            </w:r>
            <w:r w:rsidRPr="007C251B">
              <w:rPr>
                <w:b/>
                <w:bCs/>
                <w:w w:val="102"/>
                <w:sz w:val="20"/>
              </w:rPr>
              <w:t>s</w:t>
            </w:r>
          </w:p>
        </w:tc>
        <w:tc>
          <w:tcPr>
            <w:tcW w:w="1348" w:type="dxa"/>
            <w:tcBorders>
              <w:top w:val="single" w:sz="4" w:space="0" w:color="000000"/>
              <w:left w:val="single" w:sz="4" w:space="0" w:color="000000"/>
              <w:bottom w:val="single" w:sz="4" w:space="0" w:color="000000"/>
              <w:right w:val="single" w:sz="4" w:space="0" w:color="000000"/>
            </w:tcBorders>
            <w:shd w:val="clear" w:color="auto" w:fill="C0C0C0"/>
          </w:tcPr>
          <w:p w14:paraId="38D6CBED" w14:textId="77777777" w:rsidR="007C251B" w:rsidRPr="007C251B" w:rsidRDefault="007C251B" w:rsidP="007C251B">
            <w:pPr>
              <w:widowControl w:val="0"/>
              <w:autoSpaceDE w:val="0"/>
              <w:autoSpaceDN w:val="0"/>
              <w:adjustRightInd w:val="0"/>
              <w:spacing w:before="9" w:line="276" w:lineRule="auto"/>
              <w:ind w:left="449" w:right="434"/>
              <w:jc w:val="center"/>
              <w:rPr>
                <w:sz w:val="20"/>
              </w:rPr>
            </w:pPr>
            <w:r w:rsidRPr="007C251B">
              <w:rPr>
                <w:b/>
                <w:bCs/>
                <w:spacing w:val="3"/>
                <w:w w:val="102"/>
                <w:sz w:val="20"/>
              </w:rPr>
              <w:t>N</w:t>
            </w:r>
            <w:r w:rsidRPr="007C251B">
              <w:rPr>
                <w:b/>
                <w:bCs/>
                <w:spacing w:val="2"/>
                <w:w w:val="102"/>
                <w:sz w:val="20"/>
              </w:rPr>
              <w:t>o</w:t>
            </w:r>
            <w:r w:rsidRPr="007C251B">
              <w:rPr>
                <w:b/>
                <w:bCs/>
                <w:w w:val="102"/>
                <w:sz w:val="20"/>
              </w:rPr>
              <w:t>t</w:t>
            </w:r>
          </w:p>
          <w:p w14:paraId="235A1273" w14:textId="77777777" w:rsidR="007C251B" w:rsidRPr="007C251B" w:rsidRDefault="007C251B" w:rsidP="007C251B">
            <w:pPr>
              <w:widowControl w:val="0"/>
              <w:autoSpaceDE w:val="0"/>
              <w:autoSpaceDN w:val="0"/>
              <w:adjustRightInd w:val="0"/>
              <w:spacing w:before="11" w:line="276" w:lineRule="auto"/>
              <w:ind w:left="145" w:right="130"/>
              <w:jc w:val="center"/>
              <w:rPr>
                <w:sz w:val="20"/>
              </w:rPr>
            </w:pPr>
            <w:r w:rsidRPr="007C251B">
              <w:rPr>
                <w:b/>
                <w:bCs/>
                <w:spacing w:val="3"/>
                <w:w w:val="102"/>
                <w:sz w:val="20"/>
              </w:rPr>
              <w:t>P</w:t>
            </w:r>
            <w:r w:rsidRPr="007C251B">
              <w:rPr>
                <w:b/>
                <w:bCs/>
                <w:spacing w:val="2"/>
                <w:w w:val="102"/>
                <w:sz w:val="20"/>
              </w:rPr>
              <w:t>rof</w:t>
            </w:r>
            <w:r w:rsidRPr="007C251B">
              <w:rPr>
                <w:b/>
                <w:bCs/>
                <w:spacing w:val="1"/>
                <w:w w:val="102"/>
                <w:sz w:val="20"/>
              </w:rPr>
              <w:t>i</w:t>
            </w:r>
            <w:r w:rsidRPr="007C251B">
              <w:rPr>
                <w:b/>
                <w:bCs/>
                <w:spacing w:val="2"/>
                <w:w w:val="102"/>
                <w:sz w:val="20"/>
              </w:rPr>
              <w:t>c</w:t>
            </w:r>
            <w:r w:rsidRPr="007C251B">
              <w:rPr>
                <w:b/>
                <w:bCs/>
                <w:spacing w:val="1"/>
                <w:w w:val="102"/>
                <w:sz w:val="20"/>
              </w:rPr>
              <w:t>i</w:t>
            </w:r>
            <w:r w:rsidRPr="007C251B">
              <w:rPr>
                <w:b/>
                <w:bCs/>
                <w:spacing w:val="2"/>
                <w:w w:val="102"/>
                <w:sz w:val="20"/>
              </w:rPr>
              <w:t>en</w:t>
            </w:r>
            <w:r w:rsidRPr="007C251B">
              <w:rPr>
                <w:b/>
                <w:bCs/>
                <w:w w:val="102"/>
                <w:sz w:val="20"/>
              </w:rPr>
              <w:t>t</w:t>
            </w:r>
          </w:p>
        </w:tc>
        <w:tc>
          <w:tcPr>
            <w:tcW w:w="1349" w:type="dxa"/>
            <w:tcBorders>
              <w:top w:val="single" w:sz="4" w:space="0" w:color="000000"/>
              <w:left w:val="single" w:sz="4" w:space="0" w:color="000000"/>
              <w:bottom w:val="single" w:sz="4" w:space="0" w:color="000000"/>
              <w:right w:val="single" w:sz="4" w:space="0" w:color="000000"/>
            </w:tcBorders>
            <w:shd w:val="clear" w:color="auto" w:fill="C0C0C0"/>
          </w:tcPr>
          <w:p w14:paraId="518286F7" w14:textId="77777777" w:rsidR="007C251B" w:rsidRPr="007C251B" w:rsidRDefault="007C251B" w:rsidP="007C251B">
            <w:pPr>
              <w:widowControl w:val="0"/>
              <w:autoSpaceDE w:val="0"/>
              <w:autoSpaceDN w:val="0"/>
              <w:adjustRightInd w:val="0"/>
              <w:spacing w:before="14" w:line="276" w:lineRule="auto"/>
              <w:rPr>
                <w:sz w:val="20"/>
              </w:rPr>
            </w:pPr>
          </w:p>
          <w:p w14:paraId="17808C9F" w14:textId="77777777" w:rsidR="007C251B" w:rsidRPr="007C251B" w:rsidRDefault="007C251B" w:rsidP="007C251B">
            <w:pPr>
              <w:widowControl w:val="0"/>
              <w:autoSpaceDE w:val="0"/>
              <w:autoSpaceDN w:val="0"/>
              <w:adjustRightInd w:val="0"/>
              <w:spacing w:line="276" w:lineRule="auto"/>
              <w:ind w:left="181" w:right="-20"/>
              <w:rPr>
                <w:sz w:val="20"/>
              </w:rPr>
            </w:pPr>
            <w:r w:rsidRPr="007C251B">
              <w:rPr>
                <w:b/>
                <w:bCs/>
                <w:spacing w:val="3"/>
                <w:w w:val="102"/>
                <w:sz w:val="20"/>
              </w:rPr>
              <w:t>P</w:t>
            </w:r>
            <w:r w:rsidRPr="007C251B">
              <w:rPr>
                <w:b/>
                <w:bCs/>
                <w:spacing w:val="2"/>
                <w:w w:val="102"/>
                <w:sz w:val="20"/>
              </w:rPr>
              <w:t>rof</w:t>
            </w:r>
            <w:r w:rsidRPr="007C251B">
              <w:rPr>
                <w:b/>
                <w:bCs/>
                <w:spacing w:val="1"/>
                <w:w w:val="102"/>
                <w:sz w:val="20"/>
              </w:rPr>
              <w:t>i</w:t>
            </w:r>
            <w:r w:rsidRPr="007C251B">
              <w:rPr>
                <w:b/>
                <w:bCs/>
                <w:spacing w:val="2"/>
                <w:w w:val="102"/>
                <w:sz w:val="20"/>
              </w:rPr>
              <w:t>c</w:t>
            </w:r>
            <w:r w:rsidRPr="007C251B">
              <w:rPr>
                <w:b/>
                <w:bCs/>
                <w:spacing w:val="1"/>
                <w:w w:val="102"/>
                <w:sz w:val="20"/>
              </w:rPr>
              <w:t>i</w:t>
            </w:r>
            <w:r w:rsidRPr="007C251B">
              <w:rPr>
                <w:b/>
                <w:bCs/>
                <w:spacing w:val="2"/>
                <w:w w:val="102"/>
                <w:sz w:val="20"/>
              </w:rPr>
              <w:t>en</w:t>
            </w:r>
            <w:r w:rsidRPr="007C251B">
              <w:rPr>
                <w:b/>
                <w:bCs/>
                <w:w w:val="102"/>
                <w:sz w:val="20"/>
              </w:rPr>
              <w:t>t</w:t>
            </w:r>
          </w:p>
        </w:tc>
        <w:tc>
          <w:tcPr>
            <w:tcW w:w="1349" w:type="dxa"/>
            <w:tcBorders>
              <w:top w:val="single" w:sz="4" w:space="0" w:color="000000"/>
              <w:left w:val="single" w:sz="4" w:space="0" w:color="000000"/>
              <w:bottom w:val="single" w:sz="4" w:space="0" w:color="000000"/>
              <w:right w:val="single" w:sz="4" w:space="0" w:color="000000"/>
            </w:tcBorders>
            <w:shd w:val="clear" w:color="auto" w:fill="C0C0C0"/>
          </w:tcPr>
          <w:p w14:paraId="399F6FE7" w14:textId="77777777" w:rsidR="007C251B" w:rsidRPr="007C251B" w:rsidRDefault="007C251B" w:rsidP="007C251B">
            <w:pPr>
              <w:widowControl w:val="0"/>
              <w:autoSpaceDE w:val="0"/>
              <w:autoSpaceDN w:val="0"/>
              <w:adjustRightInd w:val="0"/>
              <w:spacing w:before="14" w:line="276" w:lineRule="auto"/>
              <w:rPr>
                <w:sz w:val="20"/>
              </w:rPr>
            </w:pPr>
          </w:p>
          <w:p w14:paraId="3494B6FA" w14:textId="77777777" w:rsidR="007C251B" w:rsidRPr="007C251B" w:rsidRDefault="007C251B" w:rsidP="007C251B">
            <w:pPr>
              <w:widowControl w:val="0"/>
              <w:autoSpaceDE w:val="0"/>
              <w:autoSpaceDN w:val="0"/>
              <w:adjustRightInd w:val="0"/>
              <w:spacing w:line="276" w:lineRule="auto"/>
              <w:ind w:left="335" w:right="-20"/>
              <w:rPr>
                <w:sz w:val="20"/>
              </w:rPr>
            </w:pPr>
            <w:r w:rsidRPr="007C251B">
              <w:rPr>
                <w:b/>
                <w:bCs/>
                <w:spacing w:val="2"/>
                <w:w w:val="102"/>
                <w:sz w:val="20"/>
              </w:rPr>
              <w:t>S</w:t>
            </w:r>
            <w:r w:rsidRPr="007C251B">
              <w:rPr>
                <w:b/>
                <w:bCs/>
                <w:spacing w:val="1"/>
                <w:w w:val="102"/>
                <w:sz w:val="20"/>
              </w:rPr>
              <w:t>t</w:t>
            </w:r>
            <w:r w:rsidRPr="007C251B">
              <w:rPr>
                <w:b/>
                <w:bCs/>
                <w:spacing w:val="2"/>
                <w:w w:val="102"/>
                <w:sz w:val="20"/>
              </w:rPr>
              <w:t>rong</w:t>
            </w:r>
          </w:p>
        </w:tc>
      </w:tr>
      <w:tr w:rsidR="007C251B" w:rsidRPr="007C251B" w14:paraId="347C4C91" w14:textId="77777777" w:rsidTr="007C251B">
        <w:trPr>
          <w:trHeight w:hRule="exact" w:val="806"/>
        </w:trPr>
        <w:tc>
          <w:tcPr>
            <w:tcW w:w="4786" w:type="dxa"/>
            <w:tcBorders>
              <w:top w:val="single" w:sz="4" w:space="0" w:color="000000"/>
              <w:left w:val="single" w:sz="4" w:space="0" w:color="000000"/>
              <w:bottom w:val="single" w:sz="4" w:space="0" w:color="000000"/>
              <w:right w:val="single" w:sz="4" w:space="0" w:color="000000"/>
            </w:tcBorders>
          </w:tcPr>
          <w:p w14:paraId="5079C60F" w14:textId="77777777" w:rsidR="007C251B" w:rsidRPr="007C251B" w:rsidRDefault="007C251B" w:rsidP="007C251B">
            <w:pPr>
              <w:widowControl w:val="0"/>
              <w:autoSpaceDE w:val="0"/>
              <w:autoSpaceDN w:val="0"/>
              <w:adjustRightInd w:val="0"/>
              <w:spacing w:before="9" w:line="276" w:lineRule="auto"/>
              <w:ind w:left="100" w:right="579"/>
              <w:rPr>
                <w:sz w:val="20"/>
              </w:rPr>
            </w:pPr>
            <w:r w:rsidRPr="007C251B">
              <w:rPr>
                <w:b/>
                <w:bCs/>
                <w:spacing w:val="3"/>
                <w:sz w:val="20"/>
              </w:rPr>
              <w:t>D</w:t>
            </w:r>
            <w:r w:rsidRPr="007C251B">
              <w:rPr>
                <w:b/>
                <w:bCs/>
                <w:spacing w:val="2"/>
                <w:sz w:val="20"/>
              </w:rPr>
              <w:t>e</w:t>
            </w:r>
            <w:r w:rsidRPr="007C251B">
              <w:rPr>
                <w:b/>
                <w:bCs/>
                <w:spacing w:val="1"/>
                <w:sz w:val="20"/>
              </w:rPr>
              <w:t>li</w:t>
            </w:r>
            <w:r w:rsidRPr="007C251B">
              <w:rPr>
                <w:b/>
                <w:bCs/>
                <w:spacing w:val="2"/>
                <w:sz w:val="20"/>
              </w:rPr>
              <w:t>very</w:t>
            </w:r>
            <w:r w:rsidRPr="007C251B">
              <w:rPr>
                <w:b/>
                <w:bCs/>
                <w:sz w:val="20"/>
              </w:rPr>
              <w:t xml:space="preserve">: </w:t>
            </w:r>
            <w:r w:rsidRPr="007C251B">
              <w:rPr>
                <w:b/>
                <w:bCs/>
                <w:spacing w:val="24"/>
                <w:sz w:val="20"/>
              </w:rPr>
              <w:t xml:space="preserve"> </w:t>
            </w:r>
            <w:r w:rsidRPr="007C251B">
              <w:rPr>
                <w:spacing w:val="3"/>
                <w:sz w:val="20"/>
              </w:rPr>
              <w:t>T</w:t>
            </w:r>
            <w:r w:rsidRPr="007C251B">
              <w:rPr>
                <w:spacing w:val="2"/>
                <w:sz w:val="20"/>
              </w:rPr>
              <w:t>h</w:t>
            </w:r>
            <w:r w:rsidRPr="007C251B">
              <w:rPr>
                <w:sz w:val="20"/>
              </w:rPr>
              <w:t>e</w:t>
            </w:r>
            <w:r w:rsidRPr="007C251B">
              <w:rPr>
                <w:spacing w:val="12"/>
                <w:sz w:val="20"/>
              </w:rPr>
              <w:t xml:space="preserve"> </w:t>
            </w:r>
            <w:r w:rsidRPr="007C251B">
              <w:rPr>
                <w:spacing w:val="2"/>
                <w:sz w:val="20"/>
              </w:rPr>
              <w:t>speake</w:t>
            </w:r>
            <w:r w:rsidRPr="007C251B">
              <w:rPr>
                <w:sz w:val="20"/>
              </w:rPr>
              <w:t>r</w:t>
            </w:r>
            <w:r w:rsidRPr="007C251B">
              <w:rPr>
                <w:spacing w:val="17"/>
                <w:sz w:val="20"/>
              </w:rPr>
              <w:t xml:space="preserve"> </w:t>
            </w:r>
            <w:r w:rsidRPr="007C251B">
              <w:rPr>
                <w:spacing w:val="2"/>
                <w:sz w:val="20"/>
              </w:rPr>
              <w:t>spok</w:t>
            </w:r>
            <w:r w:rsidRPr="007C251B">
              <w:rPr>
                <w:sz w:val="20"/>
              </w:rPr>
              <w:t>e</w:t>
            </w:r>
            <w:r w:rsidRPr="007C251B">
              <w:rPr>
                <w:spacing w:val="15"/>
                <w:sz w:val="20"/>
              </w:rPr>
              <w:t xml:space="preserve"> </w:t>
            </w:r>
            <w:r w:rsidRPr="007C251B">
              <w:rPr>
                <w:spacing w:val="2"/>
                <w:sz w:val="20"/>
              </w:rPr>
              <w:t>c</w:t>
            </w:r>
            <w:r w:rsidRPr="007C251B">
              <w:rPr>
                <w:spacing w:val="1"/>
                <w:sz w:val="20"/>
              </w:rPr>
              <w:t>l</w:t>
            </w:r>
            <w:r w:rsidRPr="007C251B">
              <w:rPr>
                <w:spacing w:val="2"/>
                <w:sz w:val="20"/>
              </w:rPr>
              <w:t>ear</w:t>
            </w:r>
            <w:r w:rsidRPr="007C251B">
              <w:rPr>
                <w:spacing w:val="1"/>
                <w:sz w:val="20"/>
              </w:rPr>
              <w:t>l</w:t>
            </w:r>
            <w:r w:rsidRPr="007C251B">
              <w:rPr>
                <w:sz w:val="20"/>
              </w:rPr>
              <w:t>y</w:t>
            </w:r>
            <w:r w:rsidRPr="007C251B">
              <w:rPr>
                <w:spacing w:val="17"/>
                <w:sz w:val="20"/>
              </w:rPr>
              <w:t xml:space="preserve"> </w:t>
            </w:r>
            <w:r w:rsidRPr="007C251B">
              <w:rPr>
                <w:spacing w:val="2"/>
                <w:sz w:val="20"/>
              </w:rPr>
              <w:t>an</w:t>
            </w:r>
            <w:r w:rsidRPr="007C251B">
              <w:rPr>
                <w:sz w:val="20"/>
              </w:rPr>
              <w:t>d</w:t>
            </w:r>
            <w:r w:rsidRPr="007C251B">
              <w:rPr>
                <w:spacing w:val="7"/>
                <w:sz w:val="20"/>
              </w:rPr>
              <w:t xml:space="preserve"> </w:t>
            </w:r>
            <w:r w:rsidRPr="007C251B">
              <w:rPr>
                <w:spacing w:val="2"/>
                <w:sz w:val="20"/>
              </w:rPr>
              <w:t>exp</w:t>
            </w:r>
            <w:r w:rsidRPr="007C251B">
              <w:rPr>
                <w:spacing w:val="1"/>
                <w:sz w:val="20"/>
              </w:rPr>
              <w:t>r</w:t>
            </w:r>
            <w:r w:rsidRPr="007C251B">
              <w:rPr>
                <w:spacing w:val="2"/>
                <w:sz w:val="20"/>
              </w:rPr>
              <w:t>ess</w:t>
            </w:r>
            <w:r w:rsidRPr="007C251B">
              <w:rPr>
                <w:spacing w:val="1"/>
                <w:sz w:val="20"/>
              </w:rPr>
              <w:t>i</w:t>
            </w:r>
            <w:r w:rsidRPr="007C251B">
              <w:rPr>
                <w:spacing w:val="2"/>
                <w:sz w:val="20"/>
              </w:rPr>
              <w:t>ve</w:t>
            </w:r>
            <w:r w:rsidRPr="007C251B">
              <w:rPr>
                <w:spacing w:val="1"/>
                <w:sz w:val="20"/>
              </w:rPr>
              <w:t>l</w:t>
            </w:r>
            <w:r w:rsidRPr="007C251B">
              <w:rPr>
                <w:spacing w:val="2"/>
                <w:sz w:val="20"/>
              </w:rPr>
              <w:t>y</w:t>
            </w:r>
            <w:r w:rsidRPr="007C251B">
              <w:rPr>
                <w:sz w:val="20"/>
              </w:rPr>
              <w:t>,</w:t>
            </w:r>
            <w:r w:rsidRPr="007C251B">
              <w:rPr>
                <w:spacing w:val="26"/>
                <w:sz w:val="20"/>
              </w:rPr>
              <w:t xml:space="preserve"> </w:t>
            </w:r>
            <w:r w:rsidRPr="007C251B">
              <w:rPr>
                <w:spacing w:val="2"/>
                <w:sz w:val="20"/>
              </w:rPr>
              <w:t>us</w:t>
            </w:r>
            <w:r w:rsidRPr="007C251B">
              <w:rPr>
                <w:spacing w:val="1"/>
                <w:sz w:val="20"/>
              </w:rPr>
              <w:t>i</w:t>
            </w:r>
            <w:r w:rsidRPr="007C251B">
              <w:rPr>
                <w:spacing w:val="2"/>
                <w:sz w:val="20"/>
              </w:rPr>
              <w:t>n</w:t>
            </w:r>
            <w:r w:rsidRPr="007C251B">
              <w:rPr>
                <w:sz w:val="20"/>
              </w:rPr>
              <w:t>g</w:t>
            </w:r>
            <w:r w:rsidRPr="007C251B">
              <w:rPr>
                <w:spacing w:val="15"/>
                <w:sz w:val="20"/>
              </w:rPr>
              <w:t xml:space="preserve"> </w:t>
            </w:r>
            <w:r w:rsidRPr="007C251B">
              <w:rPr>
                <w:spacing w:val="2"/>
                <w:sz w:val="20"/>
              </w:rPr>
              <w:t>app</w:t>
            </w:r>
            <w:r w:rsidRPr="007C251B">
              <w:rPr>
                <w:spacing w:val="1"/>
                <w:sz w:val="20"/>
              </w:rPr>
              <w:t>r</w:t>
            </w:r>
            <w:r w:rsidRPr="007C251B">
              <w:rPr>
                <w:spacing w:val="2"/>
                <w:sz w:val="20"/>
              </w:rPr>
              <w:t>op</w:t>
            </w:r>
            <w:r w:rsidRPr="007C251B">
              <w:rPr>
                <w:spacing w:val="1"/>
                <w:sz w:val="20"/>
              </w:rPr>
              <w:t>ri</w:t>
            </w:r>
            <w:r w:rsidRPr="007C251B">
              <w:rPr>
                <w:spacing w:val="2"/>
                <w:sz w:val="20"/>
              </w:rPr>
              <w:t>a</w:t>
            </w:r>
            <w:r w:rsidRPr="007C251B">
              <w:rPr>
                <w:spacing w:val="1"/>
                <w:sz w:val="20"/>
              </w:rPr>
              <w:t>t</w:t>
            </w:r>
            <w:r w:rsidRPr="007C251B">
              <w:rPr>
                <w:sz w:val="20"/>
              </w:rPr>
              <w:t>e</w:t>
            </w:r>
            <w:r w:rsidRPr="007C251B">
              <w:rPr>
                <w:spacing w:val="24"/>
                <w:sz w:val="20"/>
              </w:rPr>
              <w:t xml:space="preserve"> </w:t>
            </w:r>
            <w:r w:rsidRPr="007C251B">
              <w:rPr>
                <w:spacing w:val="2"/>
                <w:sz w:val="20"/>
              </w:rPr>
              <w:t>a</w:t>
            </w:r>
            <w:r w:rsidRPr="007C251B">
              <w:rPr>
                <w:spacing w:val="1"/>
                <w:sz w:val="20"/>
              </w:rPr>
              <w:t>rti</w:t>
            </w:r>
            <w:r w:rsidRPr="007C251B">
              <w:rPr>
                <w:spacing w:val="2"/>
                <w:sz w:val="20"/>
              </w:rPr>
              <w:t>cu</w:t>
            </w:r>
            <w:r w:rsidRPr="007C251B">
              <w:rPr>
                <w:spacing w:val="1"/>
                <w:sz w:val="20"/>
              </w:rPr>
              <w:t>l</w:t>
            </w:r>
            <w:r w:rsidRPr="007C251B">
              <w:rPr>
                <w:spacing w:val="2"/>
                <w:sz w:val="20"/>
              </w:rPr>
              <w:t>a</w:t>
            </w:r>
            <w:r w:rsidRPr="007C251B">
              <w:rPr>
                <w:spacing w:val="1"/>
                <w:sz w:val="20"/>
              </w:rPr>
              <w:t>ti</w:t>
            </w:r>
            <w:r w:rsidRPr="007C251B">
              <w:rPr>
                <w:spacing w:val="2"/>
                <w:sz w:val="20"/>
              </w:rPr>
              <w:t>on</w:t>
            </w:r>
            <w:r w:rsidRPr="007C251B">
              <w:rPr>
                <w:sz w:val="20"/>
              </w:rPr>
              <w:t>,</w:t>
            </w:r>
            <w:r w:rsidRPr="007C251B">
              <w:rPr>
                <w:spacing w:val="22"/>
                <w:sz w:val="20"/>
              </w:rPr>
              <w:t xml:space="preserve"> </w:t>
            </w:r>
            <w:r w:rsidRPr="007C251B">
              <w:rPr>
                <w:spacing w:val="2"/>
                <w:sz w:val="20"/>
              </w:rPr>
              <w:t>pronunc</w:t>
            </w:r>
            <w:r w:rsidRPr="007C251B">
              <w:rPr>
                <w:spacing w:val="1"/>
                <w:sz w:val="20"/>
              </w:rPr>
              <w:t>i</w:t>
            </w:r>
            <w:r w:rsidRPr="007C251B">
              <w:rPr>
                <w:spacing w:val="2"/>
                <w:sz w:val="20"/>
              </w:rPr>
              <w:t>a</w:t>
            </w:r>
            <w:r w:rsidRPr="007C251B">
              <w:rPr>
                <w:spacing w:val="1"/>
                <w:sz w:val="20"/>
              </w:rPr>
              <w:t>ti</w:t>
            </w:r>
            <w:r w:rsidRPr="007C251B">
              <w:rPr>
                <w:spacing w:val="2"/>
                <w:sz w:val="20"/>
              </w:rPr>
              <w:t>on</w:t>
            </w:r>
            <w:r w:rsidRPr="007C251B">
              <w:rPr>
                <w:sz w:val="20"/>
              </w:rPr>
              <w:t>,</w:t>
            </w:r>
            <w:r w:rsidRPr="007C251B">
              <w:rPr>
                <w:spacing w:val="29"/>
                <w:sz w:val="20"/>
              </w:rPr>
              <w:t xml:space="preserve"> </w:t>
            </w:r>
            <w:r w:rsidRPr="007C251B">
              <w:rPr>
                <w:spacing w:val="2"/>
                <w:sz w:val="20"/>
              </w:rPr>
              <w:t>vo</w:t>
            </w:r>
            <w:r w:rsidRPr="007C251B">
              <w:rPr>
                <w:spacing w:val="1"/>
                <w:sz w:val="20"/>
              </w:rPr>
              <w:t>l</w:t>
            </w:r>
            <w:r w:rsidRPr="007C251B">
              <w:rPr>
                <w:spacing w:val="2"/>
                <w:sz w:val="20"/>
              </w:rPr>
              <w:t>u</w:t>
            </w:r>
            <w:r w:rsidRPr="007C251B">
              <w:rPr>
                <w:spacing w:val="3"/>
                <w:sz w:val="20"/>
              </w:rPr>
              <w:t>m</w:t>
            </w:r>
            <w:r w:rsidRPr="007C251B">
              <w:rPr>
                <w:spacing w:val="2"/>
                <w:sz w:val="20"/>
              </w:rPr>
              <w:t>e</w:t>
            </w:r>
            <w:r w:rsidRPr="007C251B">
              <w:rPr>
                <w:sz w:val="20"/>
              </w:rPr>
              <w:t>,</w:t>
            </w:r>
            <w:r w:rsidRPr="007C251B">
              <w:rPr>
                <w:spacing w:val="18"/>
                <w:sz w:val="20"/>
              </w:rPr>
              <w:t xml:space="preserve"> </w:t>
            </w:r>
            <w:r w:rsidRPr="007C251B">
              <w:rPr>
                <w:spacing w:val="2"/>
                <w:sz w:val="20"/>
              </w:rPr>
              <w:t>ra</w:t>
            </w:r>
            <w:r w:rsidRPr="007C251B">
              <w:rPr>
                <w:spacing w:val="1"/>
                <w:sz w:val="20"/>
              </w:rPr>
              <w:t>t</w:t>
            </w:r>
            <w:r w:rsidRPr="007C251B">
              <w:rPr>
                <w:spacing w:val="2"/>
                <w:sz w:val="20"/>
              </w:rPr>
              <w:t>e</w:t>
            </w:r>
            <w:r w:rsidRPr="007C251B">
              <w:rPr>
                <w:sz w:val="20"/>
              </w:rPr>
              <w:t>,</w:t>
            </w:r>
            <w:r w:rsidRPr="007C251B">
              <w:rPr>
                <w:spacing w:val="12"/>
                <w:sz w:val="20"/>
              </w:rPr>
              <w:t xml:space="preserve"> </w:t>
            </w:r>
            <w:r w:rsidRPr="007C251B">
              <w:rPr>
                <w:spacing w:val="2"/>
                <w:w w:val="102"/>
                <w:sz w:val="20"/>
              </w:rPr>
              <w:t>an</w:t>
            </w:r>
            <w:r w:rsidRPr="007C251B">
              <w:rPr>
                <w:w w:val="102"/>
                <w:sz w:val="20"/>
              </w:rPr>
              <w:t>d</w:t>
            </w:r>
            <w:r w:rsidRPr="007C251B">
              <w:rPr>
                <w:spacing w:val="5"/>
                <w:sz w:val="20"/>
              </w:rPr>
              <w:t xml:space="preserve"> </w:t>
            </w:r>
            <w:r w:rsidRPr="007C251B">
              <w:rPr>
                <w:spacing w:val="1"/>
                <w:w w:val="102"/>
                <w:sz w:val="20"/>
              </w:rPr>
              <w:t>i</w:t>
            </w:r>
            <w:r w:rsidRPr="007C251B">
              <w:rPr>
                <w:spacing w:val="2"/>
                <w:w w:val="102"/>
                <w:sz w:val="20"/>
              </w:rPr>
              <w:t>n</w:t>
            </w:r>
            <w:r w:rsidRPr="007C251B">
              <w:rPr>
                <w:spacing w:val="1"/>
                <w:w w:val="102"/>
                <w:sz w:val="20"/>
              </w:rPr>
              <w:t>t</w:t>
            </w:r>
            <w:r w:rsidRPr="007C251B">
              <w:rPr>
                <w:spacing w:val="2"/>
                <w:w w:val="102"/>
                <w:sz w:val="20"/>
              </w:rPr>
              <w:t>ona</w:t>
            </w:r>
            <w:r w:rsidRPr="007C251B">
              <w:rPr>
                <w:spacing w:val="1"/>
                <w:w w:val="102"/>
                <w:sz w:val="20"/>
              </w:rPr>
              <w:t>ti</w:t>
            </w:r>
            <w:r w:rsidRPr="007C251B">
              <w:rPr>
                <w:spacing w:val="2"/>
                <w:w w:val="102"/>
                <w:sz w:val="20"/>
              </w:rPr>
              <w:t>on.</w:t>
            </w:r>
          </w:p>
        </w:tc>
        <w:tc>
          <w:tcPr>
            <w:tcW w:w="1348" w:type="dxa"/>
            <w:tcBorders>
              <w:top w:val="single" w:sz="4" w:space="0" w:color="000000"/>
              <w:left w:val="single" w:sz="4" w:space="0" w:color="000000"/>
              <w:bottom w:val="single" w:sz="4" w:space="0" w:color="000000"/>
              <w:right w:val="single" w:sz="4" w:space="0" w:color="000000"/>
            </w:tcBorders>
          </w:tcPr>
          <w:p w14:paraId="6AB00BDB" w14:textId="77777777" w:rsidR="007C251B" w:rsidRPr="007C251B" w:rsidRDefault="007C251B" w:rsidP="007C251B">
            <w:pPr>
              <w:widowControl w:val="0"/>
              <w:autoSpaceDE w:val="0"/>
              <w:autoSpaceDN w:val="0"/>
              <w:adjustRightInd w:val="0"/>
              <w:spacing w:line="276" w:lineRule="auto"/>
              <w:rPr>
                <w:sz w:val="20"/>
              </w:rPr>
            </w:pPr>
          </w:p>
        </w:tc>
        <w:tc>
          <w:tcPr>
            <w:tcW w:w="1349" w:type="dxa"/>
            <w:tcBorders>
              <w:top w:val="single" w:sz="4" w:space="0" w:color="000000"/>
              <w:left w:val="single" w:sz="4" w:space="0" w:color="000000"/>
              <w:bottom w:val="single" w:sz="4" w:space="0" w:color="000000"/>
              <w:right w:val="single" w:sz="4" w:space="0" w:color="000000"/>
            </w:tcBorders>
          </w:tcPr>
          <w:p w14:paraId="7EC3CBAA" w14:textId="77777777" w:rsidR="007C251B" w:rsidRPr="007C251B" w:rsidRDefault="007C251B" w:rsidP="007C251B">
            <w:pPr>
              <w:widowControl w:val="0"/>
              <w:autoSpaceDE w:val="0"/>
              <w:autoSpaceDN w:val="0"/>
              <w:adjustRightInd w:val="0"/>
              <w:spacing w:line="276" w:lineRule="auto"/>
              <w:rPr>
                <w:sz w:val="20"/>
              </w:rPr>
            </w:pPr>
          </w:p>
        </w:tc>
        <w:tc>
          <w:tcPr>
            <w:tcW w:w="1349" w:type="dxa"/>
            <w:tcBorders>
              <w:top w:val="single" w:sz="4" w:space="0" w:color="000000"/>
              <w:left w:val="single" w:sz="4" w:space="0" w:color="000000"/>
              <w:bottom w:val="single" w:sz="4" w:space="0" w:color="000000"/>
              <w:right w:val="single" w:sz="4" w:space="0" w:color="000000"/>
            </w:tcBorders>
          </w:tcPr>
          <w:p w14:paraId="3869234F" w14:textId="77777777" w:rsidR="007C251B" w:rsidRPr="007C251B" w:rsidRDefault="007C251B" w:rsidP="007C251B">
            <w:pPr>
              <w:widowControl w:val="0"/>
              <w:autoSpaceDE w:val="0"/>
              <w:autoSpaceDN w:val="0"/>
              <w:adjustRightInd w:val="0"/>
              <w:spacing w:line="276" w:lineRule="auto"/>
              <w:rPr>
                <w:sz w:val="20"/>
              </w:rPr>
            </w:pPr>
          </w:p>
        </w:tc>
      </w:tr>
      <w:tr w:rsidR="007C251B" w:rsidRPr="007C251B" w14:paraId="6A8F1171" w14:textId="77777777" w:rsidTr="007C251B">
        <w:trPr>
          <w:trHeight w:hRule="exact" w:val="1330"/>
        </w:trPr>
        <w:tc>
          <w:tcPr>
            <w:tcW w:w="4786" w:type="dxa"/>
            <w:tcBorders>
              <w:top w:val="single" w:sz="4" w:space="0" w:color="000000"/>
              <w:left w:val="single" w:sz="4" w:space="0" w:color="000000"/>
              <w:bottom w:val="single" w:sz="4" w:space="0" w:color="000000"/>
              <w:right w:val="single" w:sz="4" w:space="0" w:color="000000"/>
            </w:tcBorders>
          </w:tcPr>
          <w:p w14:paraId="1F92195D" w14:textId="77777777" w:rsidR="007C251B" w:rsidRPr="007C251B" w:rsidRDefault="007C251B" w:rsidP="007C251B">
            <w:pPr>
              <w:widowControl w:val="0"/>
              <w:autoSpaceDE w:val="0"/>
              <w:autoSpaceDN w:val="0"/>
              <w:adjustRightInd w:val="0"/>
              <w:spacing w:before="9" w:line="276" w:lineRule="auto"/>
              <w:ind w:left="100" w:right="236"/>
              <w:rPr>
                <w:sz w:val="20"/>
              </w:rPr>
            </w:pPr>
            <w:r w:rsidRPr="007C251B">
              <w:rPr>
                <w:b/>
                <w:bCs/>
                <w:spacing w:val="5"/>
                <w:sz w:val="20"/>
              </w:rPr>
              <w:t>W</w:t>
            </w:r>
            <w:r w:rsidRPr="007C251B">
              <w:rPr>
                <w:b/>
                <w:bCs/>
                <w:spacing w:val="2"/>
                <w:sz w:val="20"/>
              </w:rPr>
              <w:t>or</w:t>
            </w:r>
            <w:r w:rsidRPr="007C251B">
              <w:rPr>
                <w:b/>
                <w:bCs/>
                <w:sz w:val="20"/>
              </w:rPr>
              <w:t>d</w:t>
            </w:r>
            <w:r w:rsidRPr="007C251B">
              <w:rPr>
                <w:b/>
                <w:bCs/>
                <w:spacing w:val="16"/>
                <w:sz w:val="20"/>
              </w:rPr>
              <w:t xml:space="preserve"> </w:t>
            </w:r>
            <w:r w:rsidRPr="007C251B">
              <w:rPr>
                <w:b/>
                <w:bCs/>
                <w:spacing w:val="3"/>
                <w:sz w:val="20"/>
              </w:rPr>
              <w:t>C</w:t>
            </w:r>
            <w:r w:rsidRPr="007C251B">
              <w:rPr>
                <w:b/>
                <w:bCs/>
                <w:spacing w:val="2"/>
                <w:sz w:val="20"/>
              </w:rPr>
              <w:t>ho</w:t>
            </w:r>
            <w:r w:rsidRPr="007C251B">
              <w:rPr>
                <w:b/>
                <w:bCs/>
                <w:spacing w:val="1"/>
                <w:sz w:val="20"/>
              </w:rPr>
              <w:t>i</w:t>
            </w:r>
            <w:r w:rsidRPr="007C251B">
              <w:rPr>
                <w:b/>
                <w:bCs/>
                <w:spacing w:val="2"/>
                <w:sz w:val="20"/>
              </w:rPr>
              <w:t>ce</w:t>
            </w:r>
            <w:r w:rsidRPr="007C251B">
              <w:rPr>
                <w:b/>
                <w:bCs/>
                <w:sz w:val="20"/>
              </w:rPr>
              <w:t xml:space="preserve">: </w:t>
            </w:r>
            <w:r w:rsidRPr="007C251B">
              <w:rPr>
                <w:b/>
                <w:bCs/>
                <w:spacing w:val="21"/>
                <w:sz w:val="20"/>
              </w:rPr>
              <w:t xml:space="preserve"> </w:t>
            </w:r>
            <w:r w:rsidRPr="007C251B">
              <w:rPr>
                <w:spacing w:val="3"/>
                <w:sz w:val="20"/>
              </w:rPr>
              <w:t>T</w:t>
            </w:r>
            <w:r w:rsidRPr="007C251B">
              <w:rPr>
                <w:spacing w:val="2"/>
                <w:sz w:val="20"/>
              </w:rPr>
              <w:t>h</w:t>
            </w:r>
            <w:r w:rsidRPr="007C251B">
              <w:rPr>
                <w:sz w:val="20"/>
              </w:rPr>
              <w:t>e</w:t>
            </w:r>
            <w:r w:rsidRPr="007C251B">
              <w:rPr>
                <w:spacing w:val="12"/>
                <w:sz w:val="20"/>
              </w:rPr>
              <w:t xml:space="preserve"> </w:t>
            </w:r>
            <w:r w:rsidRPr="007C251B">
              <w:rPr>
                <w:spacing w:val="2"/>
                <w:sz w:val="20"/>
              </w:rPr>
              <w:t>speake</w:t>
            </w:r>
            <w:r w:rsidRPr="007C251B">
              <w:rPr>
                <w:sz w:val="20"/>
              </w:rPr>
              <w:t>r</w:t>
            </w:r>
            <w:r w:rsidRPr="007C251B">
              <w:rPr>
                <w:spacing w:val="17"/>
                <w:sz w:val="20"/>
              </w:rPr>
              <w:t xml:space="preserve"> </w:t>
            </w:r>
            <w:r w:rsidRPr="007C251B">
              <w:rPr>
                <w:spacing w:val="2"/>
                <w:sz w:val="20"/>
              </w:rPr>
              <w:t>de</w:t>
            </w:r>
            <w:r w:rsidRPr="007C251B">
              <w:rPr>
                <w:spacing w:val="3"/>
                <w:sz w:val="20"/>
              </w:rPr>
              <w:t>m</w:t>
            </w:r>
            <w:r w:rsidRPr="007C251B">
              <w:rPr>
                <w:spacing w:val="2"/>
                <w:sz w:val="20"/>
              </w:rPr>
              <w:t>ons</w:t>
            </w:r>
            <w:r w:rsidRPr="007C251B">
              <w:rPr>
                <w:spacing w:val="1"/>
                <w:sz w:val="20"/>
              </w:rPr>
              <w:t>t</w:t>
            </w:r>
            <w:r w:rsidRPr="007C251B">
              <w:rPr>
                <w:spacing w:val="2"/>
                <w:sz w:val="20"/>
              </w:rPr>
              <w:t>ra</w:t>
            </w:r>
            <w:r w:rsidRPr="007C251B">
              <w:rPr>
                <w:spacing w:val="1"/>
                <w:sz w:val="20"/>
              </w:rPr>
              <w:t>t</w:t>
            </w:r>
            <w:r w:rsidRPr="007C251B">
              <w:rPr>
                <w:spacing w:val="2"/>
                <w:sz w:val="20"/>
              </w:rPr>
              <w:t>e</w:t>
            </w:r>
            <w:r w:rsidRPr="007C251B">
              <w:rPr>
                <w:sz w:val="20"/>
              </w:rPr>
              <w:t>d</w:t>
            </w:r>
            <w:r w:rsidRPr="007C251B">
              <w:rPr>
                <w:spacing w:val="25"/>
                <w:sz w:val="20"/>
              </w:rPr>
              <w:t xml:space="preserve"> </w:t>
            </w:r>
            <w:r w:rsidRPr="007C251B">
              <w:rPr>
                <w:spacing w:val="2"/>
                <w:sz w:val="20"/>
              </w:rPr>
              <w:t>care</w:t>
            </w:r>
            <w:r w:rsidRPr="007C251B">
              <w:rPr>
                <w:spacing w:val="1"/>
                <w:sz w:val="20"/>
              </w:rPr>
              <w:t>f</w:t>
            </w:r>
            <w:r w:rsidRPr="007C251B">
              <w:rPr>
                <w:spacing w:val="2"/>
                <w:sz w:val="20"/>
              </w:rPr>
              <w:t>u</w:t>
            </w:r>
            <w:r w:rsidRPr="007C251B">
              <w:rPr>
                <w:sz w:val="20"/>
              </w:rPr>
              <w:t>l</w:t>
            </w:r>
            <w:r w:rsidRPr="007C251B">
              <w:rPr>
                <w:spacing w:val="16"/>
                <w:sz w:val="20"/>
              </w:rPr>
              <w:t xml:space="preserve"> </w:t>
            </w:r>
            <w:r w:rsidRPr="007C251B">
              <w:rPr>
                <w:spacing w:val="3"/>
                <w:sz w:val="20"/>
              </w:rPr>
              <w:t>w</w:t>
            </w:r>
            <w:r w:rsidRPr="007C251B">
              <w:rPr>
                <w:spacing w:val="2"/>
                <w:sz w:val="20"/>
              </w:rPr>
              <w:t>o</w:t>
            </w:r>
            <w:r w:rsidRPr="007C251B">
              <w:rPr>
                <w:spacing w:val="1"/>
                <w:sz w:val="20"/>
              </w:rPr>
              <w:t>r</w:t>
            </w:r>
            <w:r w:rsidRPr="007C251B">
              <w:rPr>
                <w:sz w:val="20"/>
              </w:rPr>
              <w:t>d</w:t>
            </w:r>
            <w:r w:rsidRPr="007C251B">
              <w:rPr>
                <w:spacing w:val="14"/>
                <w:sz w:val="20"/>
              </w:rPr>
              <w:t xml:space="preserve"> </w:t>
            </w:r>
            <w:r w:rsidRPr="007C251B">
              <w:rPr>
                <w:spacing w:val="2"/>
                <w:sz w:val="20"/>
              </w:rPr>
              <w:t>cho</w:t>
            </w:r>
            <w:r w:rsidRPr="007C251B">
              <w:rPr>
                <w:spacing w:val="1"/>
                <w:sz w:val="20"/>
              </w:rPr>
              <w:t>i</w:t>
            </w:r>
            <w:r w:rsidRPr="007C251B">
              <w:rPr>
                <w:spacing w:val="2"/>
                <w:sz w:val="20"/>
              </w:rPr>
              <w:t>c</w:t>
            </w:r>
            <w:r w:rsidRPr="007C251B">
              <w:rPr>
                <w:sz w:val="20"/>
              </w:rPr>
              <w:t>e</w:t>
            </w:r>
            <w:r w:rsidRPr="007C251B">
              <w:rPr>
                <w:spacing w:val="15"/>
                <w:sz w:val="20"/>
              </w:rPr>
              <w:t xml:space="preserve"> </w:t>
            </w:r>
            <w:r w:rsidRPr="007C251B">
              <w:rPr>
                <w:spacing w:val="2"/>
                <w:sz w:val="20"/>
              </w:rPr>
              <w:t>app</w:t>
            </w:r>
            <w:r w:rsidRPr="007C251B">
              <w:rPr>
                <w:spacing w:val="1"/>
                <w:sz w:val="20"/>
              </w:rPr>
              <w:t>r</w:t>
            </w:r>
            <w:r w:rsidRPr="007C251B">
              <w:rPr>
                <w:spacing w:val="2"/>
                <w:sz w:val="20"/>
              </w:rPr>
              <w:t>op</w:t>
            </w:r>
            <w:r w:rsidRPr="007C251B">
              <w:rPr>
                <w:spacing w:val="1"/>
                <w:sz w:val="20"/>
              </w:rPr>
              <w:t>ri</w:t>
            </w:r>
            <w:r w:rsidRPr="007C251B">
              <w:rPr>
                <w:spacing w:val="2"/>
                <w:sz w:val="20"/>
              </w:rPr>
              <w:t>a</w:t>
            </w:r>
            <w:r w:rsidRPr="007C251B">
              <w:rPr>
                <w:spacing w:val="1"/>
                <w:sz w:val="20"/>
              </w:rPr>
              <w:t>t</w:t>
            </w:r>
            <w:r w:rsidRPr="007C251B">
              <w:rPr>
                <w:sz w:val="20"/>
              </w:rPr>
              <w:t>e</w:t>
            </w:r>
            <w:r w:rsidRPr="007C251B">
              <w:rPr>
                <w:spacing w:val="24"/>
                <w:sz w:val="20"/>
              </w:rPr>
              <w:t xml:space="preserve"> </w:t>
            </w:r>
            <w:r w:rsidRPr="007C251B">
              <w:rPr>
                <w:spacing w:val="1"/>
                <w:sz w:val="20"/>
              </w:rPr>
              <w:t>t</w:t>
            </w:r>
            <w:r w:rsidRPr="007C251B">
              <w:rPr>
                <w:sz w:val="20"/>
              </w:rPr>
              <w:t>o</w:t>
            </w:r>
            <w:r w:rsidRPr="007C251B">
              <w:rPr>
                <w:spacing w:val="8"/>
                <w:sz w:val="20"/>
              </w:rPr>
              <w:t xml:space="preserve"> </w:t>
            </w:r>
            <w:r w:rsidRPr="007C251B">
              <w:rPr>
                <w:spacing w:val="1"/>
                <w:sz w:val="20"/>
              </w:rPr>
              <w:t>t</w:t>
            </w:r>
            <w:r w:rsidRPr="007C251B">
              <w:rPr>
                <w:spacing w:val="2"/>
                <w:sz w:val="20"/>
              </w:rPr>
              <w:t>h</w:t>
            </w:r>
            <w:r w:rsidRPr="007C251B">
              <w:rPr>
                <w:sz w:val="20"/>
              </w:rPr>
              <w:t>e</w:t>
            </w:r>
            <w:r w:rsidRPr="007C251B">
              <w:rPr>
                <w:spacing w:val="10"/>
                <w:sz w:val="20"/>
              </w:rPr>
              <w:t xml:space="preserve"> </w:t>
            </w:r>
            <w:r w:rsidRPr="007C251B">
              <w:rPr>
                <w:spacing w:val="2"/>
                <w:sz w:val="20"/>
              </w:rPr>
              <w:t>aud</w:t>
            </w:r>
            <w:r w:rsidRPr="007C251B">
              <w:rPr>
                <w:spacing w:val="1"/>
                <w:sz w:val="20"/>
              </w:rPr>
              <w:t>i</w:t>
            </w:r>
            <w:r w:rsidRPr="007C251B">
              <w:rPr>
                <w:spacing w:val="2"/>
                <w:sz w:val="20"/>
              </w:rPr>
              <w:t>ence</w:t>
            </w:r>
            <w:r w:rsidRPr="007C251B">
              <w:rPr>
                <w:spacing w:val="19"/>
                <w:sz w:val="20"/>
              </w:rPr>
              <w:t xml:space="preserve"> </w:t>
            </w:r>
            <w:r w:rsidRPr="007C251B">
              <w:rPr>
                <w:spacing w:val="2"/>
                <w:sz w:val="20"/>
              </w:rPr>
              <w:t>an</w:t>
            </w:r>
            <w:r w:rsidRPr="007C251B">
              <w:rPr>
                <w:sz w:val="20"/>
              </w:rPr>
              <w:t>d</w:t>
            </w:r>
            <w:r w:rsidRPr="007C251B">
              <w:rPr>
                <w:spacing w:val="11"/>
                <w:sz w:val="20"/>
              </w:rPr>
              <w:t xml:space="preserve"> </w:t>
            </w:r>
            <w:r w:rsidRPr="007C251B">
              <w:rPr>
                <w:spacing w:val="2"/>
                <w:sz w:val="20"/>
              </w:rPr>
              <w:t>sho</w:t>
            </w:r>
            <w:r w:rsidRPr="007C251B">
              <w:rPr>
                <w:spacing w:val="3"/>
                <w:sz w:val="20"/>
              </w:rPr>
              <w:t>w</w:t>
            </w:r>
            <w:r w:rsidRPr="007C251B">
              <w:rPr>
                <w:spacing w:val="2"/>
                <w:sz w:val="20"/>
              </w:rPr>
              <w:t>e</w:t>
            </w:r>
            <w:r w:rsidRPr="007C251B">
              <w:rPr>
                <w:sz w:val="20"/>
              </w:rPr>
              <w:t>d</w:t>
            </w:r>
            <w:r w:rsidRPr="007C251B">
              <w:rPr>
                <w:spacing w:val="18"/>
                <w:sz w:val="20"/>
              </w:rPr>
              <w:t xml:space="preserve"> </w:t>
            </w:r>
            <w:r w:rsidRPr="007C251B">
              <w:rPr>
                <w:spacing w:val="2"/>
                <w:sz w:val="20"/>
              </w:rPr>
              <w:t>sens</w:t>
            </w:r>
            <w:r w:rsidRPr="007C251B">
              <w:rPr>
                <w:spacing w:val="1"/>
                <w:sz w:val="20"/>
              </w:rPr>
              <w:t>iti</w:t>
            </w:r>
            <w:r w:rsidRPr="007C251B">
              <w:rPr>
                <w:spacing w:val="2"/>
                <w:sz w:val="20"/>
              </w:rPr>
              <w:t>v</w:t>
            </w:r>
            <w:r w:rsidRPr="007C251B">
              <w:rPr>
                <w:spacing w:val="1"/>
                <w:sz w:val="20"/>
              </w:rPr>
              <w:t>it</w:t>
            </w:r>
            <w:r w:rsidRPr="007C251B">
              <w:rPr>
                <w:sz w:val="20"/>
              </w:rPr>
              <w:t>y</w:t>
            </w:r>
            <w:r w:rsidRPr="007C251B">
              <w:rPr>
                <w:spacing w:val="23"/>
                <w:sz w:val="20"/>
              </w:rPr>
              <w:t xml:space="preserve"> </w:t>
            </w:r>
            <w:r w:rsidRPr="007C251B">
              <w:rPr>
                <w:spacing w:val="1"/>
                <w:sz w:val="20"/>
              </w:rPr>
              <w:t>i</w:t>
            </w:r>
            <w:r w:rsidRPr="007C251B">
              <w:rPr>
                <w:sz w:val="20"/>
              </w:rPr>
              <w:t>n</w:t>
            </w:r>
            <w:r w:rsidRPr="007C251B">
              <w:rPr>
                <w:spacing w:val="8"/>
                <w:sz w:val="20"/>
              </w:rPr>
              <w:t xml:space="preserve"> </w:t>
            </w:r>
            <w:r w:rsidRPr="007C251B">
              <w:rPr>
                <w:spacing w:val="1"/>
                <w:sz w:val="20"/>
              </w:rPr>
              <w:t>t</w:t>
            </w:r>
            <w:r w:rsidRPr="007C251B">
              <w:rPr>
                <w:spacing w:val="2"/>
                <w:sz w:val="20"/>
              </w:rPr>
              <w:t>h</w:t>
            </w:r>
            <w:r w:rsidRPr="007C251B">
              <w:rPr>
                <w:sz w:val="20"/>
              </w:rPr>
              <w:t>e</w:t>
            </w:r>
            <w:r w:rsidRPr="007C251B">
              <w:rPr>
                <w:spacing w:val="9"/>
                <w:sz w:val="20"/>
              </w:rPr>
              <w:t xml:space="preserve"> </w:t>
            </w:r>
            <w:r w:rsidRPr="007C251B">
              <w:rPr>
                <w:spacing w:val="2"/>
                <w:sz w:val="20"/>
              </w:rPr>
              <w:t>us</w:t>
            </w:r>
            <w:r w:rsidRPr="007C251B">
              <w:rPr>
                <w:sz w:val="20"/>
              </w:rPr>
              <w:t>e</w:t>
            </w:r>
            <w:r w:rsidRPr="007C251B">
              <w:rPr>
                <w:spacing w:val="10"/>
                <w:sz w:val="20"/>
              </w:rPr>
              <w:t xml:space="preserve"> </w:t>
            </w:r>
            <w:r w:rsidRPr="007C251B">
              <w:rPr>
                <w:spacing w:val="2"/>
                <w:w w:val="102"/>
                <w:sz w:val="20"/>
              </w:rPr>
              <w:t>o</w:t>
            </w:r>
            <w:r w:rsidRPr="007C251B">
              <w:rPr>
                <w:w w:val="102"/>
                <w:sz w:val="20"/>
              </w:rPr>
              <w:t>f</w:t>
            </w:r>
            <w:r w:rsidRPr="007C251B">
              <w:rPr>
                <w:spacing w:val="4"/>
                <w:sz w:val="20"/>
              </w:rPr>
              <w:t xml:space="preserve"> </w:t>
            </w:r>
            <w:r w:rsidRPr="007C251B">
              <w:rPr>
                <w:spacing w:val="1"/>
                <w:sz w:val="20"/>
              </w:rPr>
              <w:t>l</w:t>
            </w:r>
            <w:r w:rsidRPr="007C251B">
              <w:rPr>
                <w:spacing w:val="2"/>
                <w:sz w:val="20"/>
              </w:rPr>
              <w:t>anguag</w:t>
            </w:r>
            <w:r w:rsidRPr="007C251B">
              <w:rPr>
                <w:sz w:val="20"/>
              </w:rPr>
              <w:t>e</w:t>
            </w:r>
            <w:r w:rsidRPr="007C251B">
              <w:rPr>
                <w:spacing w:val="17"/>
                <w:sz w:val="20"/>
              </w:rPr>
              <w:t xml:space="preserve"> </w:t>
            </w:r>
            <w:r w:rsidRPr="007C251B">
              <w:rPr>
                <w:spacing w:val="1"/>
                <w:sz w:val="20"/>
              </w:rPr>
              <w:t>r</w:t>
            </w:r>
            <w:r w:rsidRPr="007C251B">
              <w:rPr>
                <w:spacing w:val="2"/>
                <w:sz w:val="20"/>
              </w:rPr>
              <w:t>ega</w:t>
            </w:r>
            <w:r w:rsidRPr="007C251B">
              <w:rPr>
                <w:spacing w:val="1"/>
                <w:sz w:val="20"/>
              </w:rPr>
              <w:t>r</w:t>
            </w:r>
            <w:r w:rsidRPr="007C251B">
              <w:rPr>
                <w:spacing w:val="2"/>
                <w:sz w:val="20"/>
              </w:rPr>
              <w:t>d</w:t>
            </w:r>
            <w:r w:rsidRPr="007C251B">
              <w:rPr>
                <w:spacing w:val="1"/>
                <w:sz w:val="20"/>
              </w:rPr>
              <w:t>i</w:t>
            </w:r>
            <w:r w:rsidRPr="007C251B">
              <w:rPr>
                <w:spacing w:val="2"/>
                <w:sz w:val="20"/>
              </w:rPr>
              <w:t>n</w:t>
            </w:r>
            <w:r w:rsidRPr="007C251B">
              <w:rPr>
                <w:sz w:val="20"/>
              </w:rPr>
              <w:t>g</w:t>
            </w:r>
            <w:r w:rsidRPr="007C251B">
              <w:rPr>
                <w:spacing w:val="22"/>
                <w:sz w:val="20"/>
              </w:rPr>
              <w:t xml:space="preserve"> </w:t>
            </w:r>
            <w:r w:rsidRPr="007C251B">
              <w:rPr>
                <w:spacing w:val="2"/>
                <w:sz w:val="20"/>
              </w:rPr>
              <w:t>gende</w:t>
            </w:r>
            <w:r w:rsidRPr="007C251B">
              <w:rPr>
                <w:spacing w:val="1"/>
                <w:sz w:val="20"/>
              </w:rPr>
              <w:t>r</w:t>
            </w:r>
            <w:r w:rsidRPr="007C251B">
              <w:rPr>
                <w:sz w:val="20"/>
              </w:rPr>
              <w:t>,</w:t>
            </w:r>
            <w:r w:rsidRPr="007C251B">
              <w:rPr>
                <w:spacing w:val="16"/>
                <w:sz w:val="20"/>
              </w:rPr>
              <w:t xml:space="preserve"> </w:t>
            </w:r>
            <w:r w:rsidRPr="007C251B">
              <w:rPr>
                <w:spacing w:val="2"/>
                <w:sz w:val="20"/>
              </w:rPr>
              <w:t>age</w:t>
            </w:r>
            <w:r w:rsidRPr="007C251B">
              <w:rPr>
                <w:sz w:val="20"/>
              </w:rPr>
              <w:t>,</w:t>
            </w:r>
            <w:r w:rsidRPr="007C251B">
              <w:rPr>
                <w:spacing w:val="10"/>
                <w:sz w:val="20"/>
              </w:rPr>
              <w:t xml:space="preserve"> </w:t>
            </w:r>
            <w:r w:rsidRPr="007C251B">
              <w:rPr>
                <w:spacing w:val="2"/>
                <w:sz w:val="20"/>
              </w:rPr>
              <w:t>e</w:t>
            </w:r>
            <w:r w:rsidRPr="007C251B">
              <w:rPr>
                <w:spacing w:val="1"/>
                <w:sz w:val="20"/>
              </w:rPr>
              <w:t>t</w:t>
            </w:r>
            <w:r w:rsidRPr="007C251B">
              <w:rPr>
                <w:spacing w:val="2"/>
                <w:sz w:val="20"/>
              </w:rPr>
              <w:t>hn</w:t>
            </w:r>
            <w:r w:rsidRPr="007C251B">
              <w:rPr>
                <w:spacing w:val="1"/>
                <w:sz w:val="20"/>
              </w:rPr>
              <w:t>i</w:t>
            </w:r>
            <w:r w:rsidRPr="007C251B">
              <w:rPr>
                <w:spacing w:val="2"/>
                <w:sz w:val="20"/>
              </w:rPr>
              <w:t>c</w:t>
            </w:r>
            <w:r w:rsidRPr="007C251B">
              <w:rPr>
                <w:spacing w:val="1"/>
                <w:sz w:val="20"/>
              </w:rPr>
              <w:t>it</w:t>
            </w:r>
            <w:r w:rsidRPr="007C251B">
              <w:rPr>
                <w:spacing w:val="2"/>
                <w:sz w:val="20"/>
              </w:rPr>
              <w:t>y</w:t>
            </w:r>
            <w:r w:rsidRPr="007C251B">
              <w:rPr>
                <w:sz w:val="20"/>
              </w:rPr>
              <w:t>,</w:t>
            </w:r>
            <w:r w:rsidRPr="007C251B">
              <w:rPr>
                <w:spacing w:val="19"/>
                <w:sz w:val="20"/>
              </w:rPr>
              <w:t xml:space="preserve"> </w:t>
            </w:r>
            <w:r w:rsidRPr="007C251B">
              <w:rPr>
                <w:spacing w:val="2"/>
                <w:sz w:val="20"/>
              </w:rPr>
              <w:t>o</w:t>
            </w:r>
            <w:r w:rsidRPr="007C251B">
              <w:rPr>
                <w:sz w:val="20"/>
              </w:rPr>
              <w:t>r</w:t>
            </w:r>
            <w:r w:rsidRPr="007C251B">
              <w:rPr>
                <w:spacing w:val="5"/>
                <w:sz w:val="20"/>
              </w:rPr>
              <w:t xml:space="preserve"> </w:t>
            </w:r>
            <w:r w:rsidRPr="007C251B">
              <w:rPr>
                <w:spacing w:val="2"/>
                <w:sz w:val="20"/>
              </w:rPr>
              <w:t>sexua</w:t>
            </w:r>
            <w:r w:rsidRPr="007C251B">
              <w:rPr>
                <w:spacing w:val="1"/>
                <w:sz w:val="20"/>
              </w:rPr>
              <w:t>l/</w:t>
            </w:r>
            <w:r w:rsidRPr="007C251B">
              <w:rPr>
                <w:spacing w:val="2"/>
                <w:sz w:val="20"/>
              </w:rPr>
              <w:t>affec</w:t>
            </w:r>
            <w:r w:rsidRPr="007C251B">
              <w:rPr>
                <w:spacing w:val="1"/>
                <w:sz w:val="20"/>
              </w:rPr>
              <w:t>ti</w:t>
            </w:r>
            <w:r w:rsidRPr="007C251B">
              <w:rPr>
                <w:spacing w:val="2"/>
                <w:sz w:val="20"/>
              </w:rPr>
              <w:t>ona</w:t>
            </w:r>
            <w:r w:rsidRPr="007C251B">
              <w:rPr>
                <w:sz w:val="20"/>
              </w:rPr>
              <w:t>l</w:t>
            </w:r>
            <w:r w:rsidRPr="007C251B">
              <w:rPr>
                <w:spacing w:val="35"/>
                <w:sz w:val="20"/>
              </w:rPr>
              <w:t xml:space="preserve"> </w:t>
            </w:r>
            <w:r w:rsidRPr="007C251B">
              <w:rPr>
                <w:spacing w:val="2"/>
                <w:w w:val="102"/>
                <w:sz w:val="20"/>
              </w:rPr>
              <w:t>or</w:t>
            </w:r>
            <w:r w:rsidRPr="007C251B">
              <w:rPr>
                <w:spacing w:val="1"/>
                <w:w w:val="102"/>
                <w:sz w:val="20"/>
              </w:rPr>
              <w:t>i</w:t>
            </w:r>
            <w:r w:rsidRPr="007C251B">
              <w:rPr>
                <w:spacing w:val="2"/>
                <w:w w:val="102"/>
                <w:sz w:val="20"/>
              </w:rPr>
              <w:t>en</w:t>
            </w:r>
            <w:r w:rsidRPr="007C251B">
              <w:rPr>
                <w:spacing w:val="1"/>
                <w:w w:val="102"/>
                <w:sz w:val="20"/>
              </w:rPr>
              <w:t>t</w:t>
            </w:r>
            <w:r w:rsidRPr="007C251B">
              <w:rPr>
                <w:spacing w:val="2"/>
                <w:w w:val="102"/>
                <w:sz w:val="20"/>
              </w:rPr>
              <w:t>a</w:t>
            </w:r>
            <w:r w:rsidRPr="007C251B">
              <w:rPr>
                <w:spacing w:val="1"/>
                <w:w w:val="102"/>
                <w:sz w:val="20"/>
              </w:rPr>
              <w:t>ti</w:t>
            </w:r>
            <w:r w:rsidRPr="007C251B">
              <w:rPr>
                <w:spacing w:val="2"/>
                <w:w w:val="102"/>
                <w:sz w:val="20"/>
              </w:rPr>
              <w:t>on</w:t>
            </w:r>
            <w:r w:rsidRPr="007C251B">
              <w:rPr>
                <w:w w:val="102"/>
                <w:sz w:val="20"/>
              </w:rPr>
              <w:t>.</w:t>
            </w:r>
          </w:p>
        </w:tc>
        <w:tc>
          <w:tcPr>
            <w:tcW w:w="1348" w:type="dxa"/>
            <w:tcBorders>
              <w:top w:val="single" w:sz="4" w:space="0" w:color="000000"/>
              <w:left w:val="single" w:sz="4" w:space="0" w:color="000000"/>
              <w:bottom w:val="single" w:sz="4" w:space="0" w:color="000000"/>
              <w:right w:val="single" w:sz="4" w:space="0" w:color="000000"/>
            </w:tcBorders>
          </w:tcPr>
          <w:p w14:paraId="42E3D196" w14:textId="77777777" w:rsidR="007C251B" w:rsidRPr="007C251B" w:rsidRDefault="007C251B" w:rsidP="007C251B">
            <w:pPr>
              <w:widowControl w:val="0"/>
              <w:autoSpaceDE w:val="0"/>
              <w:autoSpaceDN w:val="0"/>
              <w:adjustRightInd w:val="0"/>
              <w:spacing w:line="276" w:lineRule="auto"/>
              <w:rPr>
                <w:sz w:val="20"/>
              </w:rPr>
            </w:pPr>
          </w:p>
        </w:tc>
        <w:tc>
          <w:tcPr>
            <w:tcW w:w="1349" w:type="dxa"/>
            <w:tcBorders>
              <w:top w:val="single" w:sz="4" w:space="0" w:color="000000"/>
              <w:left w:val="single" w:sz="4" w:space="0" w:color="000000"/>
              <w:bottom w:val="single" w:sz="4" w:space="0" w:color="000000"/>
              <w:right w:val="single" w:sz="4" w:space="0" w:color="000000"/>
            </w:tcBorders>
          </w:tcPr>
          <w:p w14:paraId="38EC484D" w14:textId="77777777" w:rsidR="007C251B" w:rsidRPr="007C251B" w:rsidRDefault="007C251B" w:rsidP="007C251B">
            <w:pPr>
              <w:widowControl w:val="0"/>
              <w:autoSpaceDE w:val="0"/>
              <w:autoSpaceDN w:val="0"/>
              <w:adjustRightInd w:val="0"/>
              <w:spacing w:line="276" w:lineRule="auto"/>
              <w:rPr>
                <w:sz w:val="20"/>
              </w:rPr>
            </w:pPr>
          </w:p>
        </w:tc>
        <w:tc>
          <w:tcPr>
            <w:tcW w:w="1349" w:type="dxa"/>
            <w:tcBorders>
              <w:top w:val="single" w:sz="4" w:space="0" w:color="000000"/>
              <w:left w:val="single" w:sz="4" w:space="0" w:color="000000"/>
              <w:bottom w:val="single" w:sz="4" w:space="0" w:color="000000"/>
              <w:right w:val="single" w:sz="4" w:space="0" w:color="000000"/>
            </w:tcBorders>
          </w:tcPr>
          <w:p w14:paraId="5B9E7F86" w14:textId="77777777" w:rsidR="007C251B" w:rsidRPr="007C251B" w:rsidRDefault="007C251B" w:rsidP="007C251B">
            <w:pPr>
              <w:widowControl w:val="0"/>
              <w:autoSpaceDE w:val="0"/>
              <w:autoSpaceDN w:val="0"/>
              <w:adjustRightInd w:val="0"/>
              <w:spacing w:line="276" w:lineRule="auto"/>
              <w:rPr>
                <w:sz w:val="20"/>
              </w:rPr>
            </w:pPr>
          </w:p>
        </w:tc>
      </w:tr>
      <w:tr w:rsidR="007C251B" w:rsidRPr="007C251B" w14:paraId="79AC9639" w14:textId="77777777" w:rsidTr="007C251B">
        <w:trPr>
          <w:trHeight w:hRule="exact" w:val="1070"/>
        </w:trPr>
        <w:tc>
          <w:tcPr>
            <w:tcW w:w="4786" w:type="dxa"/>
            <w:tcBorders>
              <w:top w:val="single" w:sz="4" w:space="0" w:color="000000"/>
              <w:left w:val="single" w:sz="4" w:space="0" w:color="000000"/>
              <w:bottom w:val="single" w:sz="4" w:space="0" w:color="000000"/>
              <w:right w:val="single" w:sz="4" w:space="0" w:color="000000"/>
            </w:tcBorders>
          </w:tcPr>
          <w:p w14:paraId="0D9D0D1F" w14:textId="77777777" w:rsidR="007C251B" w:rsidRPr="007C251B" w:rsidRDefault="007C251B" w:rsidP="007C251B">
            <w:pPr>
              <w:widowControl w:val="0"/>
              <w:autoSpaceDE w:val="0"/>
              <w:autoSpaceDN w:val="0"/>
              <w:adjustRightInd w:val="0"/>
              <w:spacing w:before="9" w:line="276" w:lineRule="auto"/>
              <w:ind w:left="100" w:right="102"/>
              <w:rPr>
                <w:sz w:val="20"/>
              </w:rPr>
            </w:pPr>
            <w:r w:rsidRPr="007C251B">
              <w:rPr>
                <w:b/>
                <w:bCs/>
                <w:spacing w:val="3"/>
                <w:sz w:val="20"/>
              </w:rPr>
              <w:t>O</w:t>
            </w:r>
            <w:r w:rsidRPr="007C251B">
              <w:rPr>
                <w:b/>
                <w:bCs/>
                <w:spacing w:val="2"/>
                <w:sz w:val="20"/>
              </w:rPr>
              <w:t>rgan</w:t>
            </w:r>
            <w:r w:rsidRPr="007C251B">
              <w:rPr>
                <w:b/>
                <w:bCs/>
                <w:spacing w:val="1"/>
                <w:sz w:val="20"/>
              </w:rPr>
              <w:t>i</w:t>
            </w:r>
            <w:r w:rsidRPr="007C251B">
              <w:rPr>
                <w:b/>
                <w:bCs/>
                <w:spacing w:val="2"/>
                <w:sz w:val="20"/>
              </w:rPr>
              <w:t>za</w:t>
            </w:r>
            <w:r w:rsidRPr="007C251B">
              <w:rPr>
                <w:b/>
                <w:bCs/>
                <w:spacing w:val="1"/>
                <w:sz w:val="20"/>
              </w:rPr>
              <w:t>ti</w:t>
            </w:r>
            <w:r w:rsidRPr="007C251B">
              <w:rPr>
                <w:b/>
                <w:bCs/>
                <w:spacing w:val="2"/>
                <w:sz w:val="20"/>
              </w:rPr>
              <w:t>on</w:t>
            </w:r>
            <w:r w:rsidRPr="007C251B">
              <w:rPr>
                <w:b/>
                <w:bCs/>
                <w:sz w:val="20"/>
              </w:rPr>
              <w:t xml:space="preserve">: </w:t>
            </w:r>
            <w:r w:rsidRPr="007C251B">
              <w:rPr>
                <w:b/>
                <w:bCs/>
                <w:spacing w:val="33"/>
                <w:sz w:val="20"/>
              </w:rPr>
              <w:t xml:space="preserve"> </w:t>
            </w:r>
            <w:r w:rsidRPr="007C251B">
              <w:rPr>
                <w:spacing w:val="3"/>
                <w:sz w:val="20"/>
              </w:rPr>
              <w:t>T</w:t>
            </w:r>
            <w:r w:rsidRPr="007C251B">
              <w:rPr>
                <w:spacing w:val="2"/>
                <w:sz w:val="20"/>
              </w:rPr>
              <w:t>h</w:t>
            </w:r>
            <w:r w:rsidRPr="007C251B">
              <w:rPr>
                <w:sz w:val="20"/>
              </w:rPr>
              <w:t>e</w:t>
            </w:r>
            <w:r w:rsidRPr="007C251B">
              <w:rPr>
                <w:spacing w:val="12"/>
                <w:sz w:val="20"/>
              </w:rPr>
              <w:t xml:space="preserve"> </w:t>
            </w:r>
            <w:r w:rsidRPr="007C251B">
              <w:rPr>
                <w:spacing w:val="2"/>
                <w:sz w:val="20"/>
              </w:rPr>
              <w:t>speake</w:t>
            </w:r>
            <w:r w:rsidRPr="007C251B">
              <w:rPr>
                <w:sz w:val="20"/>
              </w:rPr>
              <w:t>r</w:t>
            </w:r>
            <w:r w:rsidRPr="007C251B">
              <w:rPr>
                <w:spacing w:val="17"/>
                <w:sz w:val="20"/>
              </w:rPr>
              <w:t xml:space="preserve"> </w:t>
            </w:r>
            <w:r w:rsidRPr="007C251B">
              <w:rPr>
                <w:spacing w:val="2"/>
                <w:sz w:val="20"/>
              </w:rPr>
              <w:t>presen</w:t>
            </w:r>
            <w:r w:rsidRPr="007C251B">
              <w:rPr>
                <w:spacing w:val="1"/>
                <w:sz w:val="20"/>
              </w:rPr>
              <w:t>t</w:t>
            </w:r>
            <w:r w:rsidRPr="007C251B">
              <w:rPr>
                <w:spacing w:val="2"/>
                <w:sz w:val="20"/>
              </w:rPr>
              <w:t>e</w:t>
            </w:r>
            <w:r w:rsidRPr="007C251B">
              <w:rPr>
                <w:sz w:val="20"/>
              </w:rPr>
              <w:t>d</w:t>
            </w:r>
            <w:r w:rsidRPr="007C251B">
              <w:rPr>
                <w:spacing w:val="22"/>
                <w:sz w:val="20"/>
              </w:rPr>
              <w:t xml:space="preserve"> </w:t>
            </w:r>
            <w:r w:rsidRPr="007C251B">
              <w:rPr>
                <w:spacing w:val="1"/>
                <w:sz w:val="20"/>
              </w:rPr>
              <w:t>i</w:t>
            </w:r>
            <w:r w:rsidRPr="007C251B">
              <w:rPr>
                <w:spacing w:val="2"/>
                <w:sz w:val="20"/>
              </w:rPr>
              <w:t>dea</w:t>
            </w:r>
            <w:r w:rsidRPr="007C251B">
              <w:rPr>
                <w:sz w:val="20"/>
              </w:rPr>
              <w:t>s</w:t>
            </w:r>
            <w:r w:rsidRPr="007C251B">
              <w:rPr>
                <w:spacing w:val="10"/>
                <w:sz w:val="20"/>
              </w:rPr>
              <w:t xml:space="preserve"> </w:t>
            </w:r>
            <w:r w:rsidRPr="007C251B">
              <w:rPr>
                <w:spacing w:val="2"/>
                <w:sz w:val="20"/>
              </w:rPr>
              <w:t>us</w:t>
            </w:r>
            <w:r w:rsidRPr="007C251B">
              <w:rPr>
                <w:spacing w:val="1"/>
                <w:sz w:val="20"/>
              </w:rPr>
              <w:t>i</w:t>
            </w:r>
            <w:r w:rsidRPr="007C251B">
              <w:rPr>
                <w:spacing w:val="2"/>
                <w:sz w:val="20"/>
              </w:rPr>
              <w:t>n</w:t>
            </w:r>
            <w:r w:rsidRPr="007C251B">
              <w:rPr>
                <w:sz w:val="20"/>
              </w:rPr>
              <w:t>g</w:t>
            </w:r>
            <w:r w:rsidRPr="007C251B">
              <w:rPr>
                <w:spacing w:val="15"/>
                <w:sz w:val="20"/>
              </w:rPr>
              <w:t xml:space="preserve"> </w:t>
            </w:r>
            <w:r w:rsidRPr="007C251B">
              <w:rPr>
                <w:spacing w:val="2"/>
                <w:sz w:val="20"/>
              </w:rPr>
              <w:t>a</w:t>
            </w:r>
            <w:r w:rsidRPr="007C251B">
              <w:rPr>
                <w:sz w:val="20"/>
              </w:rPr>
              <w:t>n</w:t>
            </w:r>
            <w:r w:rsidRPr="007C251B">
              <w:rPr>
                <w:spacing w:val="9"/>
                <w:sz w:val="20"/>
              </w:rPr>
              <w:t xml:space="preserve"> </w:t>
            </w:r>
            <w:r w:rsidRPr="007C251B">
              <w:rPr>
                <w:spacing w:val="2"/>
                <w:sz w:val="20"/>
              </w:rPr>
              <w:t>appropr</w:t>
            </w:r>
            <w:r w:rsidRPr="007C251B">
              <w:rPr>
                <w:spacing w:val="1"/>
                <w:sz w:val="20"/>
              </w:rPr>
              <w:t>i</w:t>
            </w:r>
            <w:r w:rsidRPr="007C251B">
              <w:rPr>
                <w:spacing w:val="2"/>
                <w:sz w:val="20"/>
              </w:rPr>
              <w:t>a</w:t>
            </w:r>
            <w:r w:rsidRPr="007C251B">
              <w:rPr>
                <w:spacing w:val="1"/>
                <w:sz w:val="20"/>
              </w:rPr>
              <w:t>t</w:t>
            </w:r>
            <w:r w:rsidRPr="007C251B">
              <w:rPr>
                <w:sz w:val="20"/>
              </w:rPr>
              <w:t>e</w:t>
            </w:r>
            <w:r w:rsidRPr="007C251B">
              <w:rPr>
                <w:spacing w:val="25"/>
                <w:sz w:val="20"/>
              </w:rPr>
              <w:t xml:space="preserve"> </w:t>
            </w:r>
            <w:r w:rsidRPr="007C251B">
              <w:rPr>
                <w:spacing w:val="2"/>
                <w:sz w:val="20"/>
              </w:rPr>
              <w:t>organ</w:t>
            </w:r>
            <w:r w:rsidRPr="007C251B">
              <w:rPr>
                <w:spacing w:val="1"/>
                <w:sz w:val="20"/>
              </w:rPr>
              <w:t>i</w:t>
            </w:r>
            <w:r w:rsidRPr="007C251B">
              <w:rPr>
                <w:spacing w:val="2"/>
                <w:sz w:val="20"/>
              </w:rPr>
              <w:t>za</w:t>
            </w:r>
            <w:r w:rsidRPr="007C251B">
              <w:rPr>
                <w:spacing w:val="1"/>
                <w:sz w:val="20"/>
              </w:rPr>
              <w:t>ti</w:t>
            </w:r>
            <w:r w:rsidRPr="007C251B">
              <w:rPr>
                <w:spacing w:val="2"/>
                <w:sz w:val="20"/>
              </w:rPr>
              <w:t>ona</w:t>
            </w:r>
            <w:r w:rsidRPr="007C251B">
              <w:rPr>
                <w:sz w:val="20"/>
              </w:rPr>
              <w:t>l</w:t>
            </w:r>
            <w:r w:rsidRPr="007C251B">
              <w:rPr>
                <w:spacing w:val="29"/>
                <w:sz w:val="20"/>
              </w:rPr>
              <w:t xml:space="preserve"> </w:t>
            </w:r>
            <w:r w:rsidRPr="007C251B">
              <w:rPr>
                <w:spacing w:val="2"/>
                <w:sz w:val="20"/>
              </w:rPr>
              <w:t>s</w:t>
            </w:r>
            <w:r w:rsidRPr="007C251B">
              <w:rPr>
                <w:spacing w:val="1"/>
                <w:sz w:val="20"/>
              </w:rPr>
              <w:t>t</w:t>
            </w:r>
            <w:r w:rsidRPr="007C251B">
              <w:rPr>
                <w:spacing w:val="2"/>
                <w:sz w:val="20"/>
              </w:rPr>
              <w:t>ruc</w:t>
            </w:r>
            <w:r w:rsidRPr="007C251B">
              <w:rPr>
                <w:spacing w:val="1"/>
                <w:sz w:val="20"/>
              </w:rPr>
              <w:t>t</w:t>
            </w:r>
            <w:r w:rsidRPr="007C251B">
              <w:rPr>
                <w:spacing w:val="2"/>
                <w:sz w:val="20"/>
              </w:rPr>
              <w:t>ur</w:t>
            </w:r>
            <w:r w:rsidRPr="007C251B">
              <w:rPr>
                <w:sz w:val="20"/>
              </w:rPr>
              <w:t>e</w:t>
            </w:r>
            <w:r w:rsidRPr="007C251B">
              <w:rPr>
                <w:spacing w:val="20"/>
                <w:sz w:val="20"/>
              </w:rPr>
              <w:t xml:space="preserve"> </w:t>
            </w:r>
            <w:r w:rsidRPr="007C251B">
              <w:rPr>
                <w:spacing w:val="1"/>
                <w:sz w:val="20"/>
              </w:rPr>
              <w:t>t</w:t>
            </w:r>
            <w:r w:rsidRPr="007C251B">
              <w:rPr>
                <w:spacing w:val="2"/>
                <w:sz w:val="20"/>
              </w:rPr>
              <w:t>ha</w:t>
            </w:r>
            <w:r w:rsidRPr="007C251B">
              <w:rPr>
                <w:sz w:val="20"/>
              </w:rPr>
              <w:t>t</w:t>
            </w:r>
            <w:r w:rsidRPr="007C251B">
              <w:rPr>
                <w:spacing w:val="8"/>
                <w:sz w:val="20"/>
              </w:rPr>
              <w:t xml:space="preserve"> </w:t>
            </w:r>
            <w:r w:rsidRPr="007C251B">
              <w:rPr>
                <w:spacing w:val="1"/>
                <w:sz w:val="20"/>
              </w:rPr>
              <w:t>i</w:t>
            </w:r>
            <w:r w:rsidRPr="007C251B">
              <w:rPr>
                <w:spacing w:val="2"/>
                <w:sz w:val="20"/>
              </w:rPr>
              <w:t>nc</w:t>
            </w:r>
            <w:r w:rsidRPr="007C251B">
              <w:rPr>
                <w:spacing w:val="1"/>
                <w:sz w:val="20"/>
              </w:rPr>
              <w:t>l</w:t>
            </w:r>
            <w:r w:rsidRPr="007C251B">
              <w:rPr>
                <w:spacing w:val="2"/>
                <w:sz w:val="20"/>
              </w:rPr>
              <w:t>ude</w:t>
            </w:r>
            <w:r w:rsidRPr="007C251B">
              <w:rPr>
                <w:sz w:val="20"/>
              </w:rPr>
              <w:t>d</w:t>
            </w:r>
            <w:r w:rsidRPr="007C251B">
              <w:rPr>
                <w:spacing w:val="20"/>
                <w:sz w:val="20"/>
              </w:rPr>
              <w:t xml:space="preserve"> </w:t>
            </w:r>
            <w:r w:rsidRPr="007C251B">
              <w:rPr>
                <w:spacing w:val="2"/>
                <w:sz w:val="20"/>
              </w:rPr>
              <w:t>a</w:t>
            </w:r>
            <w:r w:rsidRPr="007C251B">
              <w:rPr>
                <w:sz w:val="20"/>
              </w:rPr>
              <w:t>n</w:t>
            </w:r>
            <w:r w:rsidRPr="007C251B">
              <w:rPr>
                <w:spacing w:val="9"/>
                <w:sz w:val="20"/>
              </w:rPr>
              <w:t xml:space="preserve"> </w:t>
            </w:r>
            <w:r w:rsidRPr="007C251B">
              <w:rPr>
                <w:spacing w:val="1"/>
                <w:sz w:val="20"/>
              </w:rPr>
              <w:t>i</w:t>
            </w:r>
            <w:r w:rsidRPr="007C251B">
              <w:rPr>
                <w:spacing w:val="2"/>
                <w:sz w:val="20"/>
              </w:rPr>
              <w:t>n</w:t>
            </w:r>
            <w:r w:rsidRPr="007C251B">
              <w:rPr>
                <w:spacing w:val="1"/>
                <w:sz w:val="20"/>
              </w:rPr>
              <w:t>tr</w:t>
            </w:r>
            <w:r w:rsidRPr="007C251B">
              <w:rPr>
                <w:spacing w:val="2"/>
                <w:sz w:val="20"/>
              </w:rPr>
              <w:t>oduc</w:t>
            </w:r>
            <w:r w:rsidRPr="007C251B">
              <w:rPr>
                <w:spacing w:val="1"/>
                <w:sz w:val="20"/>
              </w:rPr>
              <w:t>ti</w:t>
            </w:r>
            <w:r w:rsidRPr="007C251B">
              <w:rPr>
                <w:spacing w:val="2"/>
                <w:sz w:val="20"/>
              </w:rPr>
              <w:t>on</w:t>
            </w:r>
            <w:r w:rsidRPr="007C251B">
              <w:rPr>
                <w:sz w:val="20"/>
              </w:rPr>
              <w:t>,</w:t>
            </w:r>
            <w:r w:rsidRPr="007C251B">
              <w:rPr>
                <w:spacing w:val="27"/>
                <w:sz w:val="20"/>
              </w:rPr>
              <w:t xml:space="preserve"> </w:t>
            </w:r>
            <w:r w:rsidRPr="007C251B">
              <w:rPr>
                <w:spacing w:val="3"/>
                <w:w w:val="102"/>
                <w:sz w:val="20"/>
              </w:rPr>
              <w:t>m</w:t>
            </w:r>
            <w:r w:rsidRPr="007C251B">
              <w:rPr>
                <w:spacing w:val="2"/>
                <w:w w:val="102"/>
                <w:sz w:val="20"/>
              </w:rPr>
              <w:t>a</w:t>
            </w:r>
            <w:r w:rsidRPr="007C251B">
              <w:rPr>
                <w:spacing w:val="1"/>
                <w:w w:val="102"/>
                <w:sz w:val="20"/>
              </w:rPr>
              <w:t>i</w:t>
            </w:r>
            <w:r w:rsidRPr="007C251B">
              <w:rPr>
                <w:w w:val="102"/>
                <w:sz w:val="20"/>
              </w:rPr>
              <w:t>n</w:t>
            </w:r>
            <w:r w:rsidRPr="007C251B">
              <w:rPr>
                <w:spacing w:val="5"/>
                <w:sz w:val="20"/>
              </w:rPr>
              <w:t xml:space="preserve"> </w:t>
            </w:r>
            <w:r w:rsidRPr="007C251B">
              <w:rPr>
                <w:spacing w:val="2"/>
                <w:w w:val="102"/>
                <w:sz w:val="20"/>
              </w:rPr>
              <w:t>po</w:t>
            </w:r>
            <w:r w:rsidRPr="007C251B">
              <w:rPr>
                <w:spacing w:val="-1"/>
                <w:w w:val="102"/>
                <w:sz w:val="20"/>
              </w:rPr>
              <w:t>i</w:t>
            </w:r>
            <w:r w:rsidRPr="007C251B">
              <w:rPr>
                <w:spacing w:val="2"/>
                <w:w w:val="102"/>
                <w:sz w:val="20"/>
              </w:rPr>
              <w:t>n</w:t>
            </w:r>
            <w:r w:rsidRPr="007C251B">
              <w:rPr>
                <w:spacing w:val="1"/>
                <w:w w:val="102"/>
                <w:sz w:val="20"/>
              </w:rPr>
              <w:t>t</w:t>
            </w:r>
            <w:r w:rsidRPr="007C251B">
              <w:rPr>
                <w:spacing w:val="2"/>
                <w:w w:val="102"/>
                <w:sz w:val="20"/>
              </w:rPr>
              <w:t>s</w:t>
            </w:r>
            <w:r w:rsidRPr="007C251B">
              <w:rPr>
                <w:w w:val="102"/>
                <w:sz w:val="20"/>
              </w:rPr>
              <w:t>,</w:t>
            </w:r>
            <w:r>
              <w:rPr>
                <w:sz w:val="20"/>
              </w:rPr>
              <w:t xml:space="preserve"> </w:t>
            </w:r>
            <w:r w:rsidRPr="007C251B">
              <w:rPr>
                <w:spacing w:val="1"/>
                <w:sz w:val="20"/>
              </w:rPr>
              <w:t>tr</w:t>
            </w:r>
            <w:r w:rsidRPr="007C251B">
              <w:rPr>
                <w:spacing w:val="2"/>
                <w:sz w:val="20"/>
              </w:rPr>
              <w:t>ans</w:t>
            </w:r>
            <w:r w:rsidRPr="007C251B">
              <w:rPr>
                <w:spacing w:val="1"/>
                <w:sz w:val="20"/>
              </w:rPr>
              <w:t>iti</w:t>
            </w:r>
            <w:r w:rsidRPr="007C251B">
              <w:rPr>
                <w:spacing w:val="2"/>
                <w:sz w:val="20"/>
              </w:rPr>
              <w:t>ons</w:t>
            </w:r>
            <w:r w:rsidRPr="007C251B">
              <w:rPr>
                <w:sz w:val="20"/>
              </w:rPr>
              <w:t>,</w:t>
            </w:r>
            <w:r w:rsidRPr="007C251B">
              <w:rPr>
                <w:spacing w:val="23"/>
                <w:sz w:val="20"/>
              </w:rPr>
              <w:t xml:space="preserve"> </w:t>
            </w:r>
            <w:r w:rsidRPr="007C251B">
              <w:rPr>
                <w:spacing w:val="2"/>
                <w:sz w:val="20"/>
              </w:rPr>
              <w:t>an</w:t>
            </w:r>
            <w:r w:rsidRPr="007C251B">
              <w:rPr>
                <w:sz w:val="20"/>
              </w:rPr>
              <w:t>d</w:t>
            </w:r>
            <w:r w:rsidRPr="007C251B">
              <w:rPr>
                <w:spacing w:val="11"/>
                <w:sz w:val="20"/>
              </w:rPr>
              <w:t xml:space="preserve"> </w:t>
            </w:r>
            <w:r w:rsidRPr="007C251B">
              <w:rPr>
                <w:sz w:val="20"/>
              </w:rPr>
              <w:t>a</w:t>
            </w:r>
            <w:r w:rsidRPr="007C251B">
              <w:rPr>
                <w:spacing w:val="7"/>
                <w:sz w:val="20"/>
              </w:rPr>
              <w:t xml:space="preserve"> </w:t>
            </w:r>
            <w:r w:rsidRPr="007C251B">
              <w:rPr>
                <w:spacing w:val="2"/>
                <w:w w:val="102"/>
                <w:sz w:val="20"/>
              </w:rPr>
              <w:t>conc</w:t>
            </w:r>
            <w:r w:rsidRPr="007C251B">
              <w:rPr>
                <w:spacing w:val="1"/>
                <w:w w:val="102"/>
                <w:sz w:val="20"/>
              </w:rPr>
              <w:t>l</w:t>
            </w:r>
            <w:r w:rsidRPr="007C251B">
              <w:rPr>
                <w:spacing w:val="2"/>
                <w:w w:val="102"/>
                <w:sz w:val="20"/>
              </w:rPr>
              <w:t>us</w:t>
            </w:r>
            <w:r w:rsidRPr="007C251B">
              <w:rPr>
                <w:spacing w:val="1"/>
                <w:w w:val="102"/>
                <w:sz w:val="20"/>
              </w:rPr>
              <w:t>i</w:t>
            </w:r>
            <w:r w:rsidRPr="007C251B">
              <w:rPr>
                <w:spacing w:val="2"/>
                <w:w w:val="102"/>
                <w:sz w:val="20"/>
              </w:rPr>
              <w:t>on</w:t>
            </w:r>
            <w:r w:rsidRPr="007C251B">
              <w:rPr>
                <w:w w:val="102"/>
                <w:sz w:val="20"/>
              </w:rPr>
              <w:t>.</w:t>
            </w:r>
          </w:p>
        </w:tc>
        <w:tc>
          <w:tcPr>
            <w:tcW w:w="1348" w:type="dxa"/>
            <w:tcBorders>
              <w:top w:val="single" w:sz="4" w:space="0" w:color="000000"/>
              <w:left w:val="single" w:sz="4" w:space="0" w:color="000000"/>
              <w:bottom w:val="single" w:sz="4" w:space="0" w:color="000000"/>
              <w:right w:val="single" w:sz="4" w:space="0" w:color="000000"/>
            </w:tcBorders>
          </w:tcPr>
          <w:p w14:paraId="5D0D1568" w14:textId="77777777" w:rsidR="007C251B" w:rsidRPr="007C251B" w:rsidRDefault="007C251B" w:rsidP="007C251B">
            <w:pPr>
              <w:widowControl w:val="0"/>
              <w:autoSpaceDE w:val="0"/>
              <w:autoSpaceDN w:val="0"/>
              <w:adjustRightInd w:val="0"/>
              <w:spacing w:line="276" w:lineRule="auto"/>
              <w:rPr>
                <w:sz w:val="20"/>
              </w:rPr>
            </w:pPr>
          </w:p>
        </w:tc>
        <w:tc>
          <w:tcPr>
            <w:tcW w:w="1349" w:type="dxa"/>
            <w:tcBorders>
              <w:top w:val="single" w:sz="4" w:space="0" w:color="000000"/>
              <w:left w:val="single" w:sz="4" w:space="0" w:color="000000"/>
              <w:bottom w:val="single" w:sz="4" w:space="0" w:color="000000"/>
              <w:right w:val="single" w:sz="4" w:space="0" w:color="000000"/>
            </w:tcBorders>
          </w:tcPr>
          <w:p w14:paraId="59FB2AFE" w14:textId="77777777" w:rsidR="007C251B" w:rsidRPr="007C251B" w:rsidRDefault="007C251B" w:rsidP="007C251B">
            <w:pPr>
              <w:widowControl w:val="0"/>
              <w:autoSpaceDE w:val="0"/>
              <w:autoSpaceDN w:val="0"/>
              <w:adjustRightInd w:val="0"/>
              <w:spacing w:line="276" w:lineRule="auto"/>
              <w:rPr>
                <w:sz w:val="20"/>
              </w:rPr>
            </w:pPr>
          </w:p>
        </w:tc>
        <w:tc>
          <w:tcPr>
            <w:tcW w:w="1349" w:type="dxa"/>
            <w:tcBorders>
              <w:top w:val="single" w:sz="4" w:space="0" w:color="000000"/>
              <w:left w:val="single" w:sz="4" w:space="0" w:color="000000"/>
              <w:bottom w:val="single" w:sz="4" w:space="0" w:color="000000"/>
              <w:right w:val="single" w:sz="4" w:space="0" w:color="000000"/>
            </w:tcBorders>
          </w:tcPr>
          <w:p w14:paraId="13AD47EA" w14:textId="77777777" w:rsidR="007C251B" w:rsidRPr="007C251B" w:rsidRDefault="007C251B" w:rsidP="007C251B">
            <w:pPr>
              <w:widowControl w:val="0"/>
              <w:autoSpaceDE w:val="0"/>
              <w:autoSpaceDN w:val="0"/>
              <w:adjustRightInd w:val="0"/>
              <w:spacing w:line="276" w:lineRule="auto"/>
              <w:rPr>
                <w:sz w:val="20"/>
              </w:rPr>
            </w:pPr>
          </w:p>
        </w:tc>
      </w:tr>
      <w:tr w:rsidR="007C251B" w:rsidRPr="007C251B" w14:paraId="1FFDE147" w14:textId="77777777" w:rsidTr="007C251B">
        <w:trPr>
          <w:trHeight w:hRule="exact" w:val="1330"/>
        </w:trPr>
        <w:tc>
          <w:tcPr>
            <w:tcW w:w="4786" w:type="dxa"/>
            <w:tcBorders>
              <w:top w:val="single" w:sz="4" w:space="0" w:color="000000"/>
              <w:left w:val="single" w:sz="4" w:space="0" w:color="000000"/>
              <w:bottom w:val="single" w:sz="4" w:space="0" w:color="000000"/>
              <w:right w:val="single" w:sz="4" w:space="0" w:color="000000"/>
            </w:tcBorders>
          </w:tcPr>
          <w:p w14:paraId="6D0C0E14" w14:textId="77777777" w:rsidR="007C251B" w:rsidRPr="007C251B" w:rsidRDefault="007C251B" w:rsidP="007C251B">
            <w:pPr>
              <w:widowControl w:val="0"/>
              <w:autoSpaceDE w:val="0"/>
              <w:autoSpaceDN w:val="0"/>
              <w:adjustRightInd w:val="0"/>
              <w:spacing w:before="9" w:line="276" w:lineRule="auto"/>
              <w:ind w:left="100" w:right="292"/>
              <w:rPr>
                <w:sz w:val="20"/>
              </w:rPr>
            </w:pPr>
            <w:r w:rsidRPr="007C251B">
              <w:rPr>
                <w:b/>
                <w:bCs/>
                <w:spacing w:val="3"/>
                <w:sz w:val="20"/>
              </w:rPr>
              <w:t>P</w:t>
            </w:r>
            <w:r w:rsidRPr="007C251B">
              <w:rPr>
                <w:b/>
                <w:bCs/>
                <w:spacing w:val="2"/>
                <w:sz w:val="20"/>
              </w:rPr>
              <w:t>urpose</w:t>
            </w:r>
            <w:r w:rsidRPr="007C251B">
              <w:rPr>
                <w:b/>
                <w:bCs/>
                <w:sz w:val="20"/>
              </w:rPr>
              <w:t xml:space="preserve">: </w:t>
            </w:r>
            <w:r w:rsidRPr="007C251B">
              <w:rPr>
                <w:b/>
                <w:bCs/>
                <w:spacing w:val="23"/>
                <w:sz w:val="20"/>
              </w:rPr>
              <w:t xml:space="preserve"> </w:t>
            </w:r>
            <w:r w:rsidRPr="007C251B">
              <w:rPr>
                <w:spacing w:val="3"/>
                <w:sz w:val="20"/>
              </w:rPr>
              <w:t>T</w:t>
            </w:r>
            <w:r w:rsidRPr="007C251B">
              <w:rPr>
                <w:spacing w:val="2"/>
                <w:sz w:val="20"/>
              </w:rPr>
              <w:t>h</w:t>
            </w:r>
            <w:r w:rsidRPr="007C251B">
              <w:rPr>
                <w:sz w:val="20"/>
              </w:rPr>
              <w:t>e</w:t>
            </w:r>
            <w:r w:rsidRPr="007C251B">
              <w:rPr>
                <w:spacing w:val="12"/>
                <w:sz w:val="20"/>
              </w:rPr>
              <w:t xml:space="preserve"> </w:t>
            </w:r>
            <w:r w:rsidRPr="007C251B">
              <w:rPr>
                <w:spacing w:val="2"/>
                <w:sz w:val="20"/>
              </w:rPr>
              <w:t>speake</w:t>
            </w:r>
            <w:r w:rsidRPr="007C251B">
              <w:rPr>
                <w:sz w:val="20"/>
              </w:rPr>
              <w:t>r</w:t>
            </w:r>
            <w:r w:rsidRPr="007C251B">
              <w:rPr>
                <w:spacing w:val="17"/>
                <w:sz w:val="20"/>
              </w:rPr>
              <w:t xml:space="preserve"> </w:t>
            </w:r>
            <w:r w:rsidRPr="007C251B">
              <w:rPr>
                <w:spacing w:val="2"/>
                <w:sz w:val="20"/>
              </w:rPr>
              <w:t>d</w:t>
            </w:r>
            <w:r w:rsidRPr="007C251B">
              <w:rPr>
                <w:spacing w:val="1"/>
                <w:sz w:val="20"/>
              </w:rPr>
              <w:t>i</w:t>
            </w:r>
            <w:r w:rsidRPr="007C251B">
              <w:rPr>
                <w:spacing w:val="2"/>
                <w:sz w:val="20"/>
              </w:rPr>
              <w:t>s</w:t>
            </w:r>
            <w:r w:rsidRPr="007C251B">
              <w:rPr>
                <w:spacing w:val="1"/>
                <w:sz w:val="20"/>
              </w:rPr>
              <w:t>ti</w:t>
            </w:r>
            <w:r w:rsidRPr="007C251B">
              <w:rPr>
                <w:spacing w:val="2"/>
                <w:sz w:val="20"/>
              </w:rPr>
              <w:t>ngu</w:t>
            </w:r>
            <w:r w:rsidRPr="007C251B">
              <w:rPr>
                <w:spacing w:val="1"/>
                <w:sz w:val="20"/>
              </w:rPr>
              <w:t>i</w:t>
            </w:r>
            <w:r w:rsidRPr="007C251B">
              <w:rPr>
                <w:spacing w:val="2"/>
                <w:sz w:val="20"/>
              </w:rPr>
              <w:t>she</w:t>
            </w:r>
            <w:r w:rsidRPr="007C251B">
              <w:rPr>
                <w:sz w:val="20"/>
              </w:rPr>
              <w:t>d</w:t>
            </w:r>
            <w:r w:rsidRPr="007C251B">
              <w:rPr>
                <w:spacing w:val="28"/>
                <w:sz w:val="20"/>
              </w:rPr>
              <w:t xml:space="preserve"> </w:t>
            </w:r>
            <w:r w:rsidRPr="007C251B">
              <w:rPr>
                <w:spacing w:val="2"/>
                <w:sz w:val="20"/>
              </w:rPr>
              <w:t>be</w:t>
            </w:r>
            <w:r w:rsidRPr="007C251B">
              <w:rPr>
                <w:spacing w:val="1"/>
                <w:sz w:val="20"/>
              </w:rPr>
              <w:t>t</w:t>
            </w:r>
            <w:r w:rsidRPr="007C251B">
              <w:rPr>
                <w:spacing w:val="3"/>
                <w:sz w:val="20"/>
              </w:rPr>
              <w:t>w</w:t>
            </w:r>
            <w:r w:rsidRPr="007C251B">
              <w:rPr>
                <w:spacing w:val="2"/>
                <w:sz w:val="20"/>
              </w:rPr>
              <w:t>ee</w:t>
            </w:r>
            <w:r w:rsidRPr="007C251B">
              <w:rPr>
                <w:sz w:val="20"/>
              </w:rPr>
              <w:t>n</w:t>
            </w:r>
            <w:r w:rsidRPr="007C251B">
              <w:rPr>
                <w:spacing w:val="16"/>
                <w:sz w:val="20"/>
              </w:rPr>
              <w:t xml:space="preserve"> </w:t>
            </w:r>
            <w:r w:rsidRPr="007C251B">
              <w:rPr>
                <w:spacing w:val="2"/>
                <w:sz w:val="20"/>
              </w:rPr>
              <w:t>d</w:t>
            </w:r>
            <w:r w:rsidRPr="007C251B">
              <w:rPr>
                <w:spacing w:val="1"/>
                <w:sz w:val="20"/>
              </w:rPr>
              <w:t>i</w:t>
            </w:r>
            <w:r w:rsidRPr="007C251B">
              <w:rPr>
                <w:spacing w:val="2"/>
                <w:sz w:val="20"/>
              </w:rPr>
              <w:t>fferen</w:t>
            </w:r>
            <w:r w:rsidRPr="007C251B">
              <w:rPr>
                <w:sz w:val="20"/>
              </w:rPr>
              <w:t>t</w:t>
            </w:r>
            <w:r w:rsidRPr="007C251B">
              <w:rPr>
                <w:spacing w:val="19"/>
                <w:sz w:val="20"/>
              </w:rPr>
              <w:t xml:space="preserve"> </w:t>
            </w:r>
            <w:r w:rsidRPr="007C251B">
              <w:rPr>
                <w:spacing w:val="2"/>
                <w:sz w:val="20"/>
              </w:rPr>
              <w:t>purpose</w:t>
            </w:r>
            <w:r w:rsidRPr="007C251B">
              <w:rPr>
                <w:sz w:val="20"/>
              </w:rPr>
              <w:t>s</w:t>
            </w:r>
            <w:r w:rsidRPr="007C251B">
              <w:rPr>
                <w:spacing w:val="20"/>
                <w:sz w:val="20"/>
              </w:rPr>
              <w:t xml:space="preserve"> </w:t>
            </w:r>
            <w:r w:rsidRPr="007C251B">
              <w:rPr>
                <w:spacing w:val="2"/>
                <w:sz w:val="20"/>
              </w:rPr>
              <w:t>an</w:t>
            </w:r>
            <w:r w:rsidRPr="007C251B">
              <w:rPr>
                <w:sz w:val="20"/>
              </w:rPr>
              <w:t>d</w:t>
            </w:r>
            <w:r w:rsidRPr="007C251B">
              <w:rPr>
                <w:spacing w:val="11"/>
                <w:sz w:val="20"/>
              </w:rPr>
              <w:t xml:space="preserve"> </w:t>
            </w:r>
            <w:r w:rsidRPr="007C251B">
              <w:rPr>
                <w:spacing w:val="2"/>
                <w:sz w:val="20"/>
              </w:rPr>
              <w:t>goa</w:t>
            </w:r>
            <w:r w:rsidRPr="007C251B">
              <w:rPr>
                <w:spacing w:val="1"/>
                <w:sz w:val="20"/>
              </w:rPr>
              <w:t>l</w:t>
            </w:r>
            <w:r w:rsidRPr="007C251B">
              <w:rPr>
                <w:sz w:val="20"/>
              </w:rPr>
              <w:t>s</w:t>
            </w:r>
            <w:r w:rsidRPr="007C251B">
              <w:rPr>
                <w:spacing w:val="13"/>
                <w:sz w:val="20"/>
              </w:rPr>
              <w:t xml:space="preserve"> </w:t>
            </w:r>
            <w:r w:rsidRPr="007C251B">
              <w:rPr>
                <w:spacing w:val="1"/>
                <w:sz w:val="20"/>
              </w:rPr>
              <w:t>i</w:t>
            </w:r>
            <w:r w:rsidRPr="007C251B">
              <w:rPr>
                <w:sz w:val="20"/>
              </w:rPr>
              <w:t>n</w:t>
            </w:r>
            <w:r w:rsidRPr="007C251B">
              <w:rPr>
                <w:spacing w:val="8"/>
                <w:sz w:val="20"/>
              </w:rPr>
              <w:t xml:space="preserve"> </w:t>
            </w:r>
            <w:r w:rsidRPr="007C251B">
              <w:rPr>
                <w:spacing w:val="2"/>
                <w:sz w:val="20"/>
              </w:rPr>
              <w:t>co</w:t>
            </w:r>
            <w:r w:rsidRPr="007C251B">
              <w:rPr>
                <w:spacing w:val="3"/>
                <w:sz w:val="20"/>
              </w:rPr>
              <w:t>mm</w:t>
            </w:r>
            <w:r w:rsidRPr="007C251B">
              <w:rPr>
                <w:spacing w:val="2"/>
                <w:sz w:val="20"/>
              </w:rPr>
              <w:t>un</w:t>
            </w:r>
            <w:r w:rsidRPr="007C251B">
              <w:rPr>
                <w:spacing w:val="1"/>
                <w:sz w:val="20"/>
              </w:rPr>
              <w:t>i</w:t>
            </w:r>
            <w:r w:rsidRPr="007C251B">
              <w:rPr>
                <w:spacing w:val="2"/>
                <w:sz w:val="20"/>
              </w:rPr>
              <w:t>ca</w:t>
            </w:r>
            <w:r w:rsidRPr="007C251B">
              <w:rPr>
                <w:spacing w:val="1"/>
                <w:sz w:val="20"/>
              </w:rPr>
              <w:t>ti</w:t>
            </w:r>
            <w:r w:rsidRPr="007C251B">
              <w:rPr>
                <w:spacing w:val="2"/>
                <w:sz w:val="20"/>
              </w:rPr>
              <w:t>on</w:t>
            </w:r>
            <w:r w:rsidRPr="007C251B">
              <w:rPr>
                <w:spacing w:val="30"/>
                <w:sz w:val="20"/>
              </w:rPr>
              <w:t xml:space="preserve"> </w:t>
            </w:r>
            <w:r w:rsidRPr="007C251B">
              <w:rPr>
                <w:spacing w:val="1"/>
                <w:sz w:val="20"/>
              </w:rPr>
              <w:t>(</w:t>
            </w:r>
            <w:r w:rsidRPr="007C251B">
              <w:rPr>
                <w:spacing w:val="2"/>
                <w:sz w:val="20"/>
              </w:rPr>
              <w:t>pe</w:t>
            </w:r>
            <w:r w:rsidRPr="007C251B">
              <w:rPr>
                <w:spacing w:val="1"/>
                <w:sz w:val="20"/>
              </w:rPr>
              <w:t>r</w:t>
            </w:r>
            <w:r w:rsidRPr="007C251B">
              <w:rPr>
                <w:spacing w:val="2"/>
                <w:sz w:val="20"/>
              </w:rPr>
              <w:t>suad</w:t>
            </w:r>
            <w:r w:rsidRPr="007C251B">
              <w:rPr>
                <w:spacing w:val="1"/>
                <w:sz w:val="20"/>
              </w:rPr>
              <w:t>i</w:t>
            </w:r>
            <w:r w:rsidRPr="007C251B">
              <w:rPr>
                <w:spacing w:val="2"/>
                <w:sz w:val="20"/>
              </w:rPr>
              <w:t>ng</w:t>
            </w:r>
            <w:r w:rsidRPr="007C251B">
              <w:rPr>
                <w:sz w:val="20"/>
              </w:rPr>
              <w:t>,</w:t>
            </w:r>
            <w:r w:rsidRPr="007C251B">
              <w:rPr>
                <w:spacing w:val="25"/>
                <w:sz w:val="20"/>
              </w:rPr>
              <w:t xml:space="preserve"> </w:t>
            </w:r>
            <w:r w:rsidRPr="007C251B">
              <w:rPr>
                <w:spacing w:val="1"/>
                <w:sz w:val="20"/>
              </w:rPr>
              <w:t>i</w:t>
            </w:r>
            <w:r w:rsidRPr="007C251B">
              <w:rPr>
                <w:spacing w:val="2"/>
                <w:sz w:val="20"/>
              </w:rPr>
              <w:t>nfo</w:t>
            </w:r>
            <w:r w:rsidRPr="007C251B">
              <w:rPr>
                <w:spacing w:val="1"/>
                <w:sz w:val="20"/>
              </w:rPr>
              <w:t>r</w:t>
            </w:r>
            <w:r w:rsidRPr="007C251B">
              <w:rPr>
                <w:spacing w:val="4"/>
                <w:sz w:val="20"/>
              </w:rPr>
              <w:t>m</w:t>
            </w:r>
            <w:r w:rsidRPr="007C251B">
              <w:rPr>
                <w:spacing w:val="1"/>
                <w:sz w:val="20"/>
              </w:rPr>
              <w:t>i</w:t>
            </w:r>
            <w:r w:rsidRPr="007C251B">
              <w:rPr>
                <w:spacing w:val="2"/>
                <w:sz w:val="20"/>
              </w:rPr>
              <w:t>ng</w:t>
            </w:r>
            <w:r w:rsidRPr="007C251B">
              <w:rPr>
                <w:sz w:val="20"/>
              </w:rPr>
              <w:t>,</w:t>
            </w:r>
            <w:r w:rsidRPr="007C251B">
              <w:rPr>
                <w:spacing w:val="22"/>
                <w:sz w:val="20"/>
              </w:rPr>
              <w:t xml:space="preserve"> </w:t>
            </w:r>
            <w:r w:rsidRPr="007C251B">
              <w:rPr>
                <w:spacing w:val="2"/>
                <w:sz w:val="20"/>
              </w:rPr>
              <w:t>e</w:t>
            </w:r>
            <w:r w:rsidRPr="007C251B">
              <w:rPr>
                <w:spacing w:val="1"/>
                <w:sz w:val="20"/>
              </w:rPr>
              <w:t>t</w:t>
            </w:r>
            <w:r w:rsidRPr="007C251B">
              <w:rPr>
                <w:spacing w:val="2"/>
                <w:sz w:val="20"/>
              </w:rPr>
              <w:t>c</w:t>
            </w:r>
            <w:r w:rsidRPr="007C251B">
              <w:rPr>
                <w:spacing w:val="1"/>
                <w:sz w:val="20"/>
              </w:rPr>
              <w:t>.)</w:t>
            </w:r>
            <w:r w:rsidRPr="007C251B">
              <w:rPr>
                <w:sz w:val="20"/>
              </w:rPr>
              <w:t>,</w:t>
            </w:r>
            <w:r w:rsidRPr="007C251B">
              <w:rPr>
                <w:spacing w:val="12"/>
                <w:sz w:val="20"/>
              </w:rPr>
              <w:t xml:space="preserve"> </w:t>
            </w:r>
            <w:r w:rsidRPr="007C251B">
              <w:rPr>
                <w:spacing w:val="2"/>
                <w:w w:val="102"/>
                <w:sz w:val="20"/>
              </w:rPr>
              <w:t>an</w:t>
            </w:r>
            <w:r w:rsidRPr="007C251B">
              <w:rPr>
                <w:w w:val="102"/>
                <w:sz w:val="20"/>
              </w:rPr>
              <w:t>d</w:t>
            </w:r>
            <w:r w:rsidRPr="007C251B">
              <w:rPr>
                <w:spacing w:val="5"/>
                <w:sz w:val="20"/>
              </w:rPr>
              <w:t xml:space="preserve"> </w:t>
            </w:r>
            <w:r w:rsidRPr="007C251B">
              <w:rPr>
                <w:spacing w:val="1"/>
                <w:sz w:val="20"/>
              </w:rPr>
              <w:t>i</w:t>
            </w:r>
            <w:r w:rsidRPr="007C251B">
              <w:rPr>
                <w:spacing w:val="2"/>
                <w:sz w:val="20"/>
              </w:rPr>
              <w:t>nc</w:t>
            </w:r>
            <w:r w:rsidRPr="007C251B">
              <w:rPr>
                <w:spacing w:val="1"/>
                <w:sz w:val="20"/>
              </w:rPr>
              <w:t>l</w:t>
            </w:r>
            <w:r w:rsidRPr="007C251B">
              <w:rPr>
                <w:spacing w:val="2"/>
                <w:sz w:val="20"/>
              </w:rPr>
              <w:t>ude</w:t>
            </w:r>
            <w:r w:rsidRPr="007C251B">
              <w:rPr>
                <w:sz w:val="20"/>
              </w:rPr>
              <w:t>d</w:t>
            </w:r>
            <w:r w:rsidRPr="007C251B">
              <w:rPr>
                <w:spacing w:val="20"/>
                <w:sz w:val="20"/>
              </w:rPr>
              <w:t xml:space="preserve"> </w:t>
            </w:r>
            <w:r w:rsidRPr="007C251B">
              <w:rPr>
                <w:sz w:val="20"/>
              </w:rPr>
              <w:t>a</w:t>
            </w:r>
            <w:r w:rsidRPr="007C251B">
              <w:rPr>
                <w:spacing w:val="3"/>
                <w:sz w:val="20"/>
              </w:rPr>
              <w:t xml:space="preserve"> </w:t>
            </w:r>
            <w:r w:rsidRPr="007C251B">
              <w:rPr>
                <w:spacing w:val="2"/>
                <w:sz w:val="20"/>
              </w:rPr>
              <w:t>c</w:t>
            </w:r>
            <w:r w:rsidRPr="007C251B">
              <w:rPr>
                <w:spacing w:val="1"/>
                <w:sz w:val="20"/>
              </w:rPr>
              <w:t>l</w:t>
            </w:r>
            <w:r w:rsidRPr="007C251B">
              <w:rPr>
                <w:spacing w:val="2"/>
                <w:sz w:val="20"/>
              </w:rPr>
              <w:t>ear</w:t>
            </w:r>
            <w:r w:rsidRPr="007C251B">
              <w:rPr>
                <w:sz w:val="20"/>
              </w:rPr>
              <w:t>,</w:t>
            </w:r>
            <w:r w:rsidRPr="007C251B">
              <w:rPr>
                <w:spacing w:val="13"/>
                <w:sz w:val="20"/>
              </w:rPr>
              <w:t xml:space="preserve"> </w:t>
            </w:r>
            <w:r w:rsidRPr="007C251B">
              <w:rPr>
                <w:spacing w:val="2"/>
                <w:sz w:val="20"/>
              </w:rPr>
              <w:t>spec</w:t>
            </w:r>
            <w:r w:rsidRPr="007C251B">
              <w:rPr>
                <w:spacing w:val="1"/>
                <w:sz w:val="20"/>
              </w:rPr>
              <w:t>ifi</w:t>
            </w:r>
            <w:r w:rsidRPr="007C251B">
              <w:rPr>
                <w:spacing w:val="2"/>
                <w:sz w:val="20"/>
              </w:rPr>
              <w:t>c</w:t>
            </w:r>
            <w:r w:rsidRPr="007C251B">
              <w:rPr>
                <w:sz w:val="20"/>
              </w:rPr>
              <w:t>,</w:t>
            </w:r>
            <w:r w:rsidRPr="007C251B">
              <w:rPr>
                <w:spacing w:val="18"/>
                <w:sz w:val="20"/>
              </w:rPr>
              <w:t xml:space="preserve"> </w:t>
            </w:r>
            <w:r w:rsidRPr="007C251B">
              <w:rPr>
                <w:spacing w:val="2"/>
                <w:sz w:val="20"/>
              </w:rPr>
              <w:t>app</w:t>
            </w:r>
            <w:r w:rsidRPr="007C251B">
              <w:rPr>
                <w:spacing w:val="1"/>
                <w:sz w:val="20"/>
              </w:rPr>
              <w:t>r</w:t>
            </w:r>
            <w:r w:rsidRPr="007C251B">
              <w:rPr>
                <w:spacing w:val="2"/>
                <w:sz w:val="20"/>
              </w:rPr>
              <w:t>op</w:t>
            </w:r>
            <w:r w:rsidRPr="007C251B">
              <w:rPr>
                <w:spacing w:val="1"/>
                <w:sz w:val="20"/>
              </w:rPr>
              <w:t>ri</w:t>
            </w:r>
            <w:r w:rsidRPr="007C251B">
              <w:rPr>
                <w:spacing w:val="2"/>
                <w:sz w:val="20"/>
              </w:rPr>
              <w:t>a</w:t>
            </w:r>
            <w:r w:rsidRPr="007C251B">
              <w:rPr>
                <w:spacing w:val="1"/>
                <w:sz w:val="20"/>
              </w:rPr>
              <w:t>t</w:t>
            </w:r>
            <w:r w:rsidRPr="007C251B">
              <w:rPr>
                <w:sz w:val="20"/>
              </w:rPr>
              <w:t xml:space="preserve">e </w:t>
            </w:r>
            <w:r w:rsidRPr="007C251B">
              <w:rPr>
                <w:spacing w:val="27"/>
                <w:sz w:val="20"/>
              </w:rPr>
              <w:t>purpose</w:t>
            </w:r>
            <w:r w:rsidRPr="007C251B">
              <w:rPr>
                <w:spacing w:val="18"/>
                <w:sz w:val="20"/>
              </w:rPr>
              <w:t xml:space="preserve"> </w:t>
            </w:r>
            <w:r w:rsidRPr="007C251B">
              <w:rPr>
                <w:spacing w:val="1"/>
                <w:sz w:val="20"/>
              </w:rPr>
              <w:t>f</w:t>
            </w:r>
            <w:r w:rsidRPr="007C251B">
              <w:rPr>
                <w:spacing w:val="2"/>
                <w:sz w:val="20"/>
              </w:rPr>
              <w:t>o</w:t>
            </w:r>
            <w:r w:rsidRPr="007C251B">
              <w:rPr>
                <w:sz w:val="20"/>
              </w:rPr>
              <w:t>r</w:t>
            </w:r>
            <w:r w:rsidRPr="007C251B">
              <w:rPr>
                <w:spacing w:val="9"/>
                <w:sz w:val="20"/>
              </w:rPr>
              <w:t xml:space="preserve"> </w:t>
            </w:r>
            <w:r w:rsidRPr="007C251B">
              <w:rPr>
                <w:spacing w:val="1"/>
                <w:sz w:val="20"/>
              </w:rPr>
              <w:t>t</w:t>
            </w:r>
            <w:r w:rsidRPr="007C251B">
              <w:rPr>
                <w:spacing w:val="2"/>
                <w:sz w:val="20"/>
              </w:rPr>
              <w:t>h</w:t>
            </w:r>
            <w:r w:rsidRPr="007C251B">
              <w:rPr>
                <w:sz w:val="20"/>
              </w:rPr>
              <w:t>e</w:t>
            </w:r>
            <w:r w:rsidRPr="007C251B">
              <w:rPr>
                <w:spacing w:val="6"/>
                <w:sz w:val="20"/>
              </w:rPr>
              <w:t xml:space="preserve"> </w:t>
            </w:r>
            <w:r w:rsidRPr="007C251B">
              <w:rPr>
                <w:spacing w:val="2"/>
                <w:sz w:val="20"/>
              </w:rPr>
              <w:t>speech</w:t>
            </w:r>
            <w:r w:rsidRPr="007C251B">
              <w:rPr>
                <w:sz w:val="20"/>
              </w:rPr>
              <w:t>.</w:t>
            </w:r>
          </w:p>
        </w:tc>
        <w:tc>
          <w:tcPr>
            <w:tcW w:w="1348" w:type="dxa"/>
            <w:tcBorders>
              <w:top w:val="single" w:sz="4" w:space="0" w:color="000000"/>
              <w:left w:val="single" w:sz="4" w:space="0" w:color="000000"/>
              <w:bottom w:val="single" w:sz="4" w:space="0" w:color="000000"/>
              <w:right w:val="single" w:sz="4" w:space="0" w:color="000000"/>
            </w:tcBorders>
          </w:tcPr>
          <w:p w14:paraId="0284FB66" w14:textId="77777777" w:rsidR="007C251B" w:rsidRPr="007C251B" w:rsidRDefault="007C251B" w:rsidP="007C251B">
            <w:pPr>
              <w:widowControl w:val="0"/>
              <w:autoSpaceDE w:val="0"/>
              <w:autoSpaceDN w:val="0"/>
              <w:adjustRightInd w:val="0"/>
              <w:spacing w:line="276" w:lineRule="auto"/>
              <w:rPr>
                <w:sz w:val="20"/>
              </w:rPr>
            </w:pPr>
          </w:p>
        </w:tc>
        <w:tc>
          <w:tcPr>
            <w:tcW w:w="1349" w:type="dxa"/>
            <w:tcBorders>
              <w:top w:val="single" w:sz="4" w:space="0" w:color="000000"/>
              <w:left w:val="single" w:sz="4" w:space="0" w:color="000000"/>
              <w:bottom w:val="single" w:sz="4" w:space="0" w:color="000000"/>
              <w:right w:val="single" w:sz="4" w:space="0" w:color="000000"/>
            </w:tcBorders>
          </w:tcPr>
          <w:p w14:paraId="42AD1B59" w14:textId="77777777" w:rsidR="007C251B" w:rsidRPr="007C251B" w:rsidRDefault="007C251B" w:rsidP="007C251B">
            <w:pPr>
              <w:widowControl w:val="0"/>
              <w:autoSpaceDE w:val="0"/>
              <w:autoSpaceDN w:val="0"/>
              <w:adjustRightInd w:val="0"/>
              <w:spacing w:line="276" w:lineRule="auto"/>
              <w:rPr>
                <w:sz w:val="20"/>
              </w:rPr>
            </w:pPr>
          </w:p>
        </w:tc>
        <w:tc>
          <w:tcPr>
            <w:tcW w:w="1349" w:type="dxa"/>
            <w:tcBorders>
              <w:top w:val="single" w:sz="4" w:space="0" w:color="000000"/>
              <w:left w:val="single" w:sz="4" w:space="0" w:color="000000"/>
              <w:bottom w:val="single" w:sz="4" w:space="0" w:color="000000"/>
              <w:right w:val="single" w:sz="4" w:space="0" w:color="000000"/>
            </w:tcBorders>
          </w:tcPr>
          <w:p w14:paraId="05FEEE05" w14:textId="77777777" w:rsidR="007C251B" w:rsidRPr="007C251B" w:rsidRDefault="007C251B" w:rsidP="007C251B">
            <w:pPr>
              <w:widowControl w:val="0"/>
              <w:autoSpaceDE w:val="0"/>
              <w:autoSpaceDN w:val="0"/>
              <w:adjustRightInd w:val="0"/>
              <w:spacing w:line="276" w:lineRule="auto"/>
              <w:rPr>
                <w:sz w:val="20"/>
              </w:rPr>
            </w:pPr>
          </w:p>
        </w:tc>
      </w:tr>
      <w:tr w:rsidR="007C251B" w:rsidRPr="007C251B" w14:paraId="4BFC0C73" w14:textId="77777777" w:rsidTr="007C251B">
        <w:trPr>
          <w:trHeight w:hRule="exact" w:val="806"/>
        </w:trPr>
        <w:tc>
          <w:tcPr>
            <w:tcW w:w="4786" w:type="dxa"/>
            <w:tcBorders>
              <w:top w:val="single" w:sz="4" w:space="0" w:color="000000"/>
              <w:left w:val="single" w:sz="4" w:space="0" w:color="000000"/>
              <w:bottom w:val="single" w:sz="4" w:space="0" w:color="000000"/>
              <w:right w:val="single" w:sz="4" w:space="0" w:color="000000"/>
            </w:tcBorders>
          </w:tcPr>
          <w:p w14:paraId="69B821C1" w14:textId="77777777" w:rsidR="007C251B" w:rsidRPr="007C251B" w:rsidRDefault="007C251B" w:rsidP="007C251B">
            <w:pPr>
              <w:widowControl w:val="0"/>
              <w:autoSpaceDE w:val="0"/>
              <w:autoSpaceDN w:val="0"/>
              <w:adjustRightInd w:val="0"/>
              <w:spacing w:before="9" w:line="276" w:lineRule="auto"/>
              <w:ind w:left="100" w:right="64"/>
              <w:rPr>
                <w:sz w:val="20"/>
              </w:rPr>
            </w:pPr>
            <w:r w:rsidRPr="007C251B">
              <w:rPr>
                <w:b/>
                <w:bCs/>
                <w:spacing w:val="2"/>
                <w:sz w:val="20"/>
              </w:rPr>
              <w:t>Suppor</w:t>
            </w:r>
            <w:r w:rsidRPr="007C251B">
              <w:rPr>
                <w:b/>
                <w:bCs/>
                <w:spacing w:val="1"/>
                <w:sz w:val="20"/>
              </w:rPr>
              <w:t>t</w:t>
            </w:r>
            <w:r w:rsidRPr="007C251B">
              <w:rPr>
                <w:b/>
                <w:bCs/>
                <w:sz w:val="20"/>
              </w:rPr>
              <w:t xml:space="preserve">: </w:t>
            </w:r>
            <w:r w:rsidRPr="007C251B">
              <w:rPr>
                <w:b/>
                <w:bCs/>
                <w:spacing w:val="24"/>
                <w:sz w:val="20"/>
              </w:rPr>
              <w:t xml:space="preserve"> </w:t>
            </w:r>
            <w:r w:rsidRPr="007C251B">
              <w:rPr>
                <w:spacing w:val="3"/>
                <w:sz w:val="20"/>
              </w:rPr>
              <w:t>T</w:t>
            </w:r>
            <w:r w:rsidRPr="007C251B">
              <w:rPr>
                <w:spacing w:val="2"/>
                <w:sz w:val="20"/>
              </w:rPr>
              <w:t>h</w:t>
            </w:r>
            <w:r w:rsidRPr="007C251B">
              <w:rPr>
                <w:sz w:val="20"/>
              </w:rPr>
              <w:t>e</w:t>
            </w:r>
            <w:r w:rsidRPr="007C251B">
              <w:rPr>
                <w:spacing w:val="12"/>
                <w:sz w:val="20"/>
              </w:rPr>
              <w:t xml:space="preserve"> </w:t>
            </w:r>
            <w:r w:rsidRPr="007C251B">
              <w:rPr>
                <w:spacing w:val="2"/>
                <w:sz w:val="20"/>
              </w:rPr>
              <w:t>speake</w:t>
            </w:r>
            <w:r w:rsidRPr="007C251B">
              <w:rPr>
                <w:sz w:val="20"/>
              </w:rPr>
              <w:t>r</w:t>
            </w:r>
            <w:r w:rsidRPr="007C251B">
              <w:rPr>
                <w:spacing w:val="17"/>
                <w:sz w:val="20"/>
              </w:rPr>
              <w:t xml:space="preserve"> </w:t>
            </w:r>
            <w:r w:rsidRPr="007C251B">
              <w:rPr>
                <w:spacing w:val="2"/>
                <w:sz w:val="20"/>
              </w:rPr>
              <w:t>prov</w:t>
            </w:r>
            <w:r w:rsidRPr="007C251B">
              <w:rPr>
                <w:spacing w:val="1"/>
                <w:sz w:val="20"/>
              </w:rPr>
              <w:t>i</w:t>
            </w:r>
            <w:r w:rsidRPr="007C251B">
              <w:rPr>
                <w:spacing w:val="2"/>
                <w:sz w:val="20"/>
              </w:rPr>
              <w:t>de</w:t>
            </w:r>
            <w:r w:rsidRPr="007C251B">
              <w:rPr>
                <w:sz w:val="20"/>
              </w:rPr>
              <w:t>d</w:t>
            </w:r>
            <w:r w:rsidRPr="007C251B">
              <w:rPr>
                <w:spacing w:val="21"/>
                <w:sz w:val="20"/>
              </w:rPr>
              <w:t xml:space="preserve"> </w:t>
            </w:r>
            <w:r w:rsidRPr="007C251B">
              <w:rPr>
                <w:spacing w:val="2"/>
                <w:sz w:val="20"/>
              </w:rPr>
              <w:t>appropr</w:t>
            </w:r>
            <w:r w:rsidRPr="007C251B">
              <w:rPr>
                <w:spacing w:val="1"/>
                <w:sz w:val="20"/>
              </w:rPr>
              <w:t>i</w:t>
            </w:r>
            <w:r w:rsidRPr="007C251B">
              <w:rPr>
                <w:spacing w:val="2"/>
                <w:sz w:val="20"/>
              </w:rPr>
              <w:t>a</w:t>
            </w:r>
            <w:r w:rsidRPr="007C251B">
              <w:rPr>
                <w:spacing w:val="1"/>
                <w:sz w:val="20"/>
              </w:rPr>
              <w:t>t</w:t>
            </w:r>
            <w:r w:rsidRPr="007C251B">
              <w:rPr>
                <w:sz w:val="20"/>
              </w:rPr>
              <w:t>e</w:t>
            </w:r>
            <w:r w:rsidRPr="007C251B">
              <w:rPr>
                <w:spacing w:val="21"/>
                <w:sz w:val="20"/>
              </w:rPr>
              <w:t xml:space="preserve"> </w:t>
            </w:r>
            <w:r w:rsidRPr="007C251B">
              <w:rPr>
                <w:spacing w:val="2"/>
                <w:sz w:val="20"/>
              </w:rPr>
              <w:t>suppor</w:t>
            </w:r>
            <w:r w:rsidRPr="007C251B">
              <w:rPr>
                <w:sz w:val="20"/>
              </w:rPr>
              <w:t>t</w:t>
            </w:r>
            <w:r w:rsidRPr="007C251B">
              <w:rPr>
                <w:spacing w:val="17"/>
                <w:sz w:val="20"/>
              </w:rPr>
              <w:t xml:space="preserve"> </w:t>
            </w:r>
            <w:r w:rsidRPr="007C251B">
              <w:rPr>
                <w:spacing w:val="3"/>
                <w:sz w:val="20"/>
              </w:rPr>
              <w:t>m</w:t>
            </w:r>
            <w:r w:rsidRPr="007C251B">
              <w:rPr>
                <w:spacing w:val="2"/>
                <w:sz w:val="20"/>
              </w:rPr>
              <w:t>a</w:t>
            </w:r>
            <w:r w:rsidRPr="007C251B">
              <w:rPr>
                <w:spacing w:val="1"/>
                <w:sz w:val="20"/>
              </w:rPr>
              <w:t>t</w:t>
            </w:r>
            <w:r w:rsidRPr="007C251B">
              <w:rPr>
                <w:spacing w:val="2"/>
                <w:sz w:val="20"/>
              </w:rPr>
              <w:t>er</w:t>
            </w:r>
            <w:r w:rsidRPr="007C251B">
              <w:rPr>
                <w:spacing w:val="1"/>
                <w:sz w:val="20"/>
              </w:rPr>
              <w:t>i</w:t>
            </w:r>
            <w:r w:rsidRPr="007C251B">
              <w:rPr>
                <w:spacing w:val="2"/>
                <w:sz w:val="20"/>
              </w:rPr>
              <w:t>a</w:t>
            </w:r>
            <w:r w:rsidRPr="007C251B">
              <w:rPr>
                <w:sz w:val="20"/>
              </w:rPr>
              <w:t>l</w:t>
            </w:r>
            <w:r w:rsidRPr="007C251B">
              <w:rPr>
                <w:spacing w:val="18"/>
                <w:sz w:val="20"/>
              </w:rPr>
              <w:t xml:space="preserve"> </w:t>
            </w:r>
            <w:r w:rsidRPr="007C251B">
              <w:rPr>
                <w:spacing w:val="2"/>
                <w:sz w:val="20"/>
              </w:rPr>
              <w:t>an</w:t>
            </w:r>
            <w:r w:rsidRPr="007C251B">
              <w:rPr>
                <w:sz w:val="20"/>
              </w:rPr>
              <w:t>d</w:t>
            </w:r>
            <w:r w:rsidRPr="007C251B">
              <w:rPr>
                <w:spacing w:val="11"/>
                <w:sz w:val="20"/>
              </w:rPr>
              <w:t xml:space="preserve"> </w:t>
            </w:r>
            <w:r w:rsidRPr="007C251B">
              <w:rPr>
                <w:spacing w:val="2"/>
                <w:sz w:val="20"/>
              </w:rPr>
              <w:t>deve</w:t>
            </w:r>
            <w:r w:rsidRPr="007C251B">
              <w:rPr>
                <w:spacing w:val="1"/>
                <w:sz w:val="20"/>
              </w:rPr>
              <w:t>l</w:t>
            </w:r>
            <w:r w:rsidRPr="007C251B">
              <w:rPr>
                <w:spacing w:val="2"/>
                <w:sz w:val="20"/>
              </w:rPr>
              <w:t>ope</w:t>
            </w:r>
            <w:r w:rsidRPr="007C251B">
              <w:rPr>
                <w:sz w:val="20"/>
              </w:rPr>
              <w:t>d</w:t>
            </w:r>
            <w:r w:rsidRPr="007C251B">
              <w:rPr>
                <w:spacing w:val="23"/>
                <w:sz w:val="20"/>
              </w:rPr>
              <w:t xml:space="preserve"> </w:t>
            </w:r>
            <w:r w:rsidRPr="007C251B">
              <w:rPr>
                <w:spacing w:val="1"/>
                <w:sz w:val="20"/>
              </w:rPr>
              <w:t>t</w:t>
            </w:r>
            <w:r w:rsidRPr="007C251B">
              <w:rPr>
                <w:spacing w:val="2"/>
                <w:sz w:val="20"/>
              </w:rPr>
              <w:t>h</w:t>
            </w:r>
            <w:r w:rsidRPr="007C251B">
              <w:rPr>
                <w:sz w:val="20"/>
              </w:rPr>
              <w:t>e</w:t>
            </w:r>
            <w:r w:rsidRPr="007C251B">
              <w:rPr>
                <w:spacing w:val="10"/>
                <w:sz w:val="20"/>
              </w:rPr>
              <w:t xml:space="preserve"> </w:t>
            </w:r>
            <w:r w:rsidRPr="007C251B">
              <w:rPr>
                <w:spacing w:val="2"/>
                <w:sz w:val="20"/>
              </w:rPr>
              <w:t>con</w:t>
            </w:r>
            <w:r w:rsidRPr="007C251B">
              <w:rPr>
                <w:spacing w:val="1"/>
                <w:sz w:val="20"/>
              </w:rPr>
              <w:t>t</w:t>
            </w:r>
            <w:r w:rsidRPr="007C251B">
              <w:rPr>
                <w:spacing w:val="2"/>
                <w:sz w:val="20"/>
              </w:rPr>
              <w:t>en</w:t>
            </w:r>
            <w:r w:rsidRPr="007C251B">
              <w:rPr>
                <w:sz w:val="20"/>
              </w:rPr>
              <w:t>t</w:t>
            </w:r>
            <w:r w:rsidRPr="007C251B">
              <w:rPr>
                <w:spacing w:val="17"/>
                <w:sz w:val="20"/>
              </w:rPr>
              <w:t xml:space="preserve"> </w:t>
            </w:r>
            <w:r w:rsidRPr="007C251B">
              <w:rPr>
                <w:spacing w:val="2"/>
                <w:sz w:val="20"/>
              </w:rPr>
              <w:t>o</w:t>
            </w:r>
            <w:r w:rsidRPr="007C251B">
              <w:rPr>
                <w:sz w:val="20"/>
              </w:rPr>
              <w:t>f</w:t>
            </w:r>
            <w:r w:rsidRPr="007C251B">
              <w:rPr>
                <w:spacing w:val="8"/>
                <w:sz w:val="20"/>
              </w:rPr>
              <w:t xml:space="preserve"> </w:t>
            </w:r>
            <w:r w:rsidRPr="007C251B">
              <w:rPr>
                <w:spacing w:val="1"/>
                <w:sz w:val="20"/>
              </w:rPr>
              <w:t>t</w:t>
            </w:r>
            <w:r w:rsidRPr="007C251B">
              <w:rPr>
                <w:spacing w:val="2"/>
                <w:sz w:val="20"/>
              </w:rPr>
              <w:t>h</w:t>
            </w:r>
            <w:r w:rsidRPr="007C251B">
              <w:rPr>
                <w:sz w:val="20"/>
              </w:rPr>
              <w:t>e</w:t>
            </w:r>
            <w:r w:rsidRPr="007C251B">
              <w:rPr>
                <w:spacing w:val="6"/>
                <w:sz w:val="20"/>
              </w:rPr>
              <w:t xml:space="preserve"> </w:t>
            </w:r>
            <w:r w:rsidRPr="007C251B">
              <w:rPr>
                <w:spacing w:val="3"/>
                <w:sz w:val="20"/>
              </w:rPr>
              <w:t>m</w:t>
            </w:r>
            <w:r w:rsidRPr="007C251B">
              <w:rPr>
                <w:spacing w:val="2"/>
                <w:sz w:val="20"/>
              </w:rPr>
              <w:t>essag</w:t>
            </w:r>
            <w:r w:rsidRPr="007C251B">
              <w:rPr>
                <w:sz w:val="20"/>
              </w:rPr>
              <w:t>e</w:t>
            </w:r>
            <w:r w:rsidRPr="007C251B">
              <w:rPr>
                <w:spacing w:val="19"/>
                <w:sz w:val="20"/>
              </w:rPr>
              <w:t xml:space="preserve"> </w:t>
            </w:r>
            <w:r w:rsidRPr="007C251B">
              <w:rPr>
                <w:spacing w:val="1"/>
                <w:sz w:val="20"/>
              </w:rPr>
              <w:t>t</w:t>
            </w:r>
            <w:r w:rsidRPr="007C251B">
              <w:rPr>
                <w:sz w:val="20"/>
              </w:rPr>
              <w:t>o</w:t>
            </w:r>
            <w:r w:rsidRPr="007C251B">
              <w:rPr>
                <w:spacing w:val="8"/>
                <w:sz w:val="20"/>
              </w:rPr>
              <w:t xml:space="preserve"> </w:t>
            </w:r>
            <w:r w:rsidRPr="007C251B">
              <w:rPr>
                <w:spacing w:val="2"/>
                <w:sz w:val="20"/>
              </w:rPr>
              <w:t>en</w:t>
            </w:r>
            <w:r w:rsidRPr="007C251B">
              <w:rPr>
                <w:spacing w:val="1"/>
                <w:sz w:val="20"/>
              </w:rPr>
              <w:t>li</w:t>
            </w:r>
            <w:r w:rsidRPr="007C251B">
              <w:rPr>
                <w:spacing w:val="2"/>
                <w:sz w:val="20"/>
              </w:rPr>
              <w:t>gh</w:t>
            </w:r>
            <w:r w:rsidRPr="007C251B">
              <w:rPr>
                <w:spacing w:val="1"/>
                <w:sz w:val="20"/>
              </w:rPr>
              <w:t>t</w:t>
            </w:r>
            <w:r w:rsidRPr="007C251B">
              <w:rPr>
                <w:spacing w:val="2"/>
                <w:sz w:val="20"/>
              </w:rPr>
              <w:t>e</w:t>
            </w:r>
            <w:r w:rsidRPr="007C251B">
              <w:rPr>
                <w:sz w:val="20"/>
              </w:rPr>
              <w:t>n</w:t>
            </w:r>
            <w:r w:rsidRPr="007C251B">
              <w:rPr>
                <w:spacing w:val="21"/>
                <w:sz w:val="20"/>
              </w:rPr>
              <w:t xml:space="preserve"> </w:t>
            </w:r>
            <w:r w:rsidRPr="007C251B">
              <w:rPr>
                <w:spacing w:val="1"/>
                <w:sz w:val="20"/>
              </w:rPr>
              <w:t>t</w:t>
            </w:r>
            <w:r w:rsidRPr="007C251B">
              <w:rPr>
                <w:spacing w:val="2"/>
                <w:sz w:val="20"/>
              </w:rPr>
              <w:t>h</w:t>
            </w:r>
            <w:r w:rsidRPr="007C251B">
              <w:rPr>
                <w:sz w:val="20"/>
              </w:rPr>
              <w:t>e</w:t>
            </w:r>
            <w:r w:rsidRPr="007C251B">
              <w:rPr>
                <w:spacing w:val="9"/>
                <w:sz w:val="20"/>
              </w:rPr>
              <w:t xml:space="preserve"> </w:t>
            </w:r>
            <w:r w:rsidRPr="007C251B">
              <w:rPr>
                <w:spacing w:val="2"/>
                <w:w w:val="102"/>
                <w:sz w:val="20"/>
              </w:rPr>
              <w:t>aud</w:t>
            </w:r>
            <w:r w:rsidRPr="007C251B">
              <w:rPr>
                <w:spacing w:val="1"/>
                <w:w w:val="102"/>
                <w:sz w:val="20"/>
              </w:rPr>
              <w:t>i</w:t>
            </w:r>
            <w:r w:rsidRPr="007C251B">
              <w:rPr>
                <w:spacing w:val="2"/>
                <w:w w:val="102"/>
                <w:sz w:val="20"/>
              </w:rPr>
              <w:t>ence</w:t>
            </w:r>
            <w:r w:rsidRPr="007C251B">
              <w:rPr>
                <w:w w:val="102"/>
                <w:sz w:val="20"/>
              </w:rPr>
              <w:t>.</w:t>
            </w:r>
          </w:p>
        </w:tc>
        <w:tc>
          <w:tcPr>
            <w:tcW w:w="1348" w:type="dxa"/>
            <w:tcBorders>
              <w:top w:val="single" w:sz="4" w:space="0" w:color="000000"/>
              <w:left w:val="single" w:sz="4" w:space="0" w:color="000000"/>
              <w:bottom w:val="single" w:sz="4" w:space="0" w:color="000000"/>
              <w:right w:val="single" w:sz="4" w:space="0" w:color="000000"/>
            </w:tcBorders>
          </w:tcPr>
          <w:p w14:paraId="57F3D575" w14:textId="77777777" w:rsidR="007C251B" w:rsidRPr="007C251B" w:rsidRDefault="007C251B" w:rsidP="007C251B">
            <w:pPr>
              <w:widowControl w:val="0"/>
              <w:autoSpaceDE w:val="0"/>
              <w:autoSpaceDN w:val="0"/>
              <w:adjustRightInd w:val="0"/>
              <w:spacing w:line="276" w:lineRule="auto"/>
              <w:rPr>
                <w:sz w:val="20"/>
              </w:rPr>
            </w:pPr>
          </w:p>
        </w:tc>
        <w:tc>
          <w:tcPr>
            <w:tcW w:w="1349" w:type="dxa"/>
            <w:tcBorders>
              <w:top w:val="single" w:sz="4" w:space="0" w:color="000000"/>
              <w:left w:val="single" w:sz="4" w:space="0" w:color="000000"/>
              <w:bottom w:val="single" w:sz="4" w:space="0" w:color="000000"/>
              <w:right w:val="single" w:sz="4" w:space="0" w:color="000000"/>
            </w:tcBorders>
          </w:tcPr>
          <w:p w14:paraId="4050DC5F" w14:textId="77777777" w:rsidR="007C251B" w:rsidRPr="007C251B" w:rsidRDefault="007C251B" w:rsidP="007C251B">
            <w:pPr>
              <w:widowControl w:val="0"/>
              <w:autoSpaceDE w:val="0"/>
              <w:autoSpaceDN w:val="0"/>
              <w:adjustRightInd w:val="0"/>
              <w:spacing w:line="276" w:lineRule="auto"/>
              <w:rPr>
                <w:sz w:val="20"/>
              </w:rPr>
            </w:pPr>
          </w:p>
        </w:tc>
        <w:tc>
          <w:tcPr>
            <w:tcW w:w="1349" w:type="dxa"/>
            <w:tcBorders>
              <w:top w:val="single" w:sz="4" w:space="0" w:color="000000"/>
              <w:left w:val="single" w:sz="4" w:space="0" w:color="000000"/>
              <w:bottom w:val="single" w:sz="4" w:space="0" w:color="000000"/>
              <w:right w:val="single" w:sz="4" w:space="0" w:color="000000"/>
            </w:tcBorders>
          </w:tcPr>
          <w:p w14:paraId="7922ED71" w14:textId="77777777" w:rsidR="007C251B" w:rsidRPr="007C251B" w:rsidRDefault="007C251B" w:rsidP="007C251B">
            <w:pPr>
              <w:widowControl w:val="0"/>
              <w:autoSpaceDE w:val="0"/>
              <w:autoSpaceDN w:val="0"/>
              <w:adjustRightInd w:val="0"/>
              <w:spacing w:line="276" w:lineRule="auto"/>
              <w:rPr>
                <w:sz w:val="20"/>
              </w:rPr>
            </w:pPr>
          </w:p>
        </w:tc>
      </w:tr>
      <w:tr w:rsidR="007C251B" w:rsidRPr="007C251B" w14:paraId="45ECCF4F" w14:textId="77777777" w:rsidTr="007C251B">
        <w:trPr>
          <w:trHeight w:hRule="exact" w:val="274"/>
        </w:trPr>
        <w:tc>
          <w:tcPr>
            <w:tcW w:w="4786" w:type="dxa"/>
            <w:tcBorders>
              <w:top w:val="single" w:sz="4" w:space="0" w:color="000000"/>
              <w:left w:val="single" w:sz="4" w:space="0" w:color="000000"/>
              <w:bottom w:val="single" w:sz="4" w:space="0" w:color="000000"/>
              <w:right w:val="single" w:sz="4" w:space="0" w:color="000000"/>
            </w:tcBorders>
            <w:shd w:val="clear" w:color="auto" w:fill="C0C0C0"/>
          </w:tcPr>
          <w:p w14:paraId="1F76701F" w14:textId="77777777" w:rsidR="007C251B" w:rsidRPr="007C251B" w:rsidRDefault="007C251B" w:rsidP="007C251B">
            <w:pPr>
              <w:widowControl w:val="0"/>
              <w:autoSpaceDE w:val="0"/>
              <w:autoSpaceDN w:val="0"/>
              <w:adjustRightInd w:val="0"/>
              <w:spacing w:before="9" w:line="276" w:lineRule="auto"/>
              <w:ind w:left="890" w:right="-20"/>
              <w:rPr>
                <w:sz w:val="20"/>
              </w:rPr>
            </w:pPr>
            <w:r w:rsidRPr="007C251B">
              <w:rPr>
                <w:b/>
                <w:bCs/>
                <w:spacing w:val="3"/>
                <w:sz w:val="20"/>
              </w:rPr>
              <w:t>O</w:t>
            </w:r>
            <w:r w:rsidRPr="007C251B">
              <w:rPr>
                <w:b/>
                <w:bCs/>
                <w:spacing w:val="2"/>
                <w:sz w:val="20"/>
              </w:rPr>
              <w:t>ra</w:t>
            </w:r>
            <w:r w:rsidRPr="007C251B">
              <w:rPr>
                <w:b/>
                <w:bCs/>
                <w:sz w:val="20"/>
              </w:rPr>
              <w:t>l</w:t>
            </w:r>
            <w:r w:rsidRPr="007C251B">
              <w:rPr>
                <w:b/>
                <w:bCs/>
                <w:spacing w:val="13"/>
                <w:sz w:val="20"/>
              </w:rPr>
              <w:t xml:space="preserve"> </w:t>
            </w:r>
            <w:r w:rsidRPr="007C251B">
              <w:rPr>
                <w:b/>
                <w:bCs/>
                <w:spacing w:val="3"/>
                <w:sz w:val="20"/>
              </w:rPr>
              <w:t>C</w:t>
            </w:r>
            <w:r w:rsidRPr="007C251B">
              <w:rPr>
                <w:b/>
                <w:bCs/>
                <w:spacing w:val="2"/>
                <w:sz w:val="20"/>
              </w:rPr>
              <w:t>o</w:t>
            </w:r>
            <w:r w:rsidRPr="007C251B">
              <w:rPr>
                <w:b/>
                <w:bCs/>
                <w:spacing w:val="4"/>
                <w:sz w:val="20"/>
              </w:rPr>
              <w:t>mm</w:t>
            </w:r>
            <w:r w:rsidRPr="007C251B">
              <w:rPr>
                <w:b/>
                <w:bCs/>
                <w:spacing w:val="2"/>
                <w:sz w:val="20"/>
              </w:rPr>
              <w:t>un</w:t>
            </w:r>
            <w:r w:rsidRPr="007C251B">
              <w:rPr>
                <w:b/>
                <w:bCs/>
                <w:spacing w:val="1"/>
                <w:sz w:val="20"/>
              </w:rPr>
              <w:t>i</w:t>
            </w:r>
            <w:r w:rsidRPr="007C251B">
              <w:rPr>
                <w:b/>
                <w:bCs/>
                <w:spacing w:val="2"/>
                <w:sz w:val="20"/>
              </w:rPr>
              <w:t>ca</w:t>
            </w:r>
            <w:r w:rsidRPr="007C251B">
              <w:rPr>
                <w:b/>
                <w:bCs/>
                <w:spacing w:val="1"/>
                <w:sz w:val="20"/>
              </w:rPr>
              <w:t>ti</w:t>
            </w:r>
            <w:r w:rsidRPr="007C251B">
              <w:rPr>
                <w:b/>
                <w:bCs/>
                <w:spacing w:val="2"/>
                <w:sz w:val="20"/>
              </w:rPr>
              <w:t>o</w:t>
            </w:r>
            <w:r w:rsidRPr="007C251B">
              <w:rPr>
                <w:b/>
                <w:bCs/>
                <w:sz w:val="20"/>
              </w:rPr>
              <w:t>n</w:t>
            </w:r>
            <w:r w:rsidRPr="007C251B">
              <w:rPr>
                <w:b/>
                <w:bCs/>
                <w:spacing w:val="35"/>
                <w:sz w:val="20"/>
              </w:rPr>
              <w:t xml:space="preserve"> </w:t>
            </w:r>
            <w:r w:rsidRPr="007C251B">
              <w:rPr>
                <w:b/>
                <w:bCs/>
                <w:spacing w:val="2"/>
                <w:w w:val="102"/>
                <w:sz w:val="20"/>
              </w:rPr>
              <w:t>Sub</w:t>
            </w:r>
            <w:r w:rsidRPr="007C251B">
              <w:rPr>
                <w:b/>
                <w:bCs/>
                <w:spacing w:val="1"/>
                <w:w w:val="102"/>
                <w:sz w:val="20"/>
              </w:rPr>
              <w:t>t</w:t>
            </w:r>
            <w:r w:rsidRPr="007C251B">
              <w:rPr>
                <w:b/>
                <w:bCs/>
                <w:spacing w:val="2"/>
                <w:w w:val="102"/>
                <w:sz w:val="20"/>
              </w:rPr>
              <w:t>o</w:t>
            </w:r>
            <w:r w:rsidRPr="007C251B">
              <w:rPr>
                <w:b/>
                <w:bCs/>
                <w:spacing w:val="1"/>
                <w:w w:val="102"/>
                <w:sz w:val="20"/>
              </w:rPr>
              <w:t>t</w:t>
            </w:r>
            <w:r w:rsidRPr="007C251B">
              <w:rPr>
                <w:b/>
                <w:bCs/>
                <w:spacing w:val="2"/>
                <w:w w:val="102"/>
                <w:sz w:val="20"/>
              </w:rPr>
              <w:t>a</w:t>
            </w:r>
            <w:r w:rsidRPr="007C251B">
              <w:rPr>
                <w:b/>
                <w:bCs/>
                <w:w w:val="102"/>
                <w:sz w:val="20"/>
              </w:rPr>
              <w:t>l</w:t>
            </w:r>
          </w:p>
        </w:tc>
        <w:tc>
          <w:tcPr>
            <w:tcW w:w="1348" w:type="dxa"/>
            <w:tcBorders>
              <w:top w:val="single" w:sz="4" w:space="0" w:color="000000"/>
              <w:left w:val="single" w:sz="4" w:space="0" w:color="000000"/>
              <w:bottom w:val="single" w:sz="4" w:space="0" w:color="000000"/>
              <w:right w:val="single" w:sz="4" w:space="0" w:color="000000"/>
            </w:tcBorders>
            <w:shd w:val="clear" w:color="auto" w:fill="C0C0C0"/>
          </w:tcPr>
          <w:p w14:paraId="1DB80EA9" w14:textId="77777777" w:rsidR="007C251B" w:rsidRPr="007C251B" w:rsidRDefault="007C251B" w:rsidP="007C251B">
            <w:pPr>
              <w:widowControl w:val="0"/>
              <w:autoSpaceDE w:val="0"/>
              <w:autoSpaceDN w:val="0"/>
              <w:adjustRightInd w:val="0"/>
              <w:spacing w:line="276" w:lineRule="auto"/>
              <w:rPr>
                <w:sz w:val="20"/>
              </w:rPr>
            </w:pPr>
          </w:p>
        </w:tc>
        <w:tc>
          <w:tcPr>
            <w:tcW w:w="1349" w:type="dxa"/>
            <w:tcBorders>
              <w:top w:val="single" w:sz="4" w:space="0" w:color="000000"/>
              <w:left w:val="single" w:sz="4" w:space="0" w:color="000000"/>
              <w:bottom w:val="single" w:sz="4" w:space="0" w:color="000000"/>
              <w:right w:val="single" w:sz="4" w:space="0" w:color="000000"/>
            </w:tcBorders>
            <w:shd w:val="clear" w:color="auto" w:fill="C0C0C0"/>
          </w:tcPr>
          <w:p w14:paraId="3917221E" w14:textId="77777777" w:rsidR="007C251B" w:rsidRPr="007C251B" w:rsidRDefault="007C251B" w:rsidP="007C251B">
            <w:pPr>
              <w:widowControl w:val="0"/>
              <w:autoSpaceDE w:val="0"/>
              <w:autoSpaceDN w:val="0"/>
              <w:adjustRightInd w:val="0"/>
              <w:spacing w:line="276" w:lineRule="auto"/>
              <w:rPr>
                <w:sz w:val="20"/>
              </w:rPr>
            </w:pPr>
          </w:p>
        </w:tc>
        <w:tc>
          <w:tcPr>
            <w:tcW w:w="1349" w:type="dxa"/>
            <w:tcBorders>
              <w:top w:val="single" w:sz="4" w:space="0" w:color="000000"/>
              <w:left w:val="single" w:sz="4" w:space="0" w:color="000000"/>
              <w:bottom w:val="single" w:sz="4" w:space="0" w:color="000000"/>
              <w:right w:val="single" w:sz="4" w:space="0" w:color="000000"/>
            </w:tcBorders>
            <w:shd w:val="clear" w:color="auto" w:fill="C0C0C0"/>
          </w:tcPr>
          <w:p w14:paraId="47849FA1" w14:textId="77777777" w:rsidR="007C251B" w:rsidRPr="007C251B" w:rsidRDefault="007C251B" w:rsidP="007C251B">
            <w:pPr>
              <w:widowControl w:val="0"/>
              <w:autoSpaceDE w:val="0"/>
              <w:autoSpaceDN w:val="0"/>
              <w:adjustRightInd w:val="0"/>
              <w:spacing w:line="276" w:lineRule="auto"/>
              <w:rPr>
                <w:sz w:val="20"/>
              </w:rPr>
            </w:pPr>
          </w:p>
        </w:tc>
      </w:tr>
    </w:tbl>
    <w:p w14:paraId="28D9F227" w14:textId="77777777" w:rsidR="007C251B" w:rsidRDefault="007C251B" w:rsidP="007C251B">
      <w:pPr>
        <w:widowControl w:val="0"/>
        <w:autoSpaceDE w:val="0"/>
        <w:autoSpaceDN w:val="0"/>
        <w:adjustRightInd w:val="0"/>
        <w:spacing w:before="2" w:line="276" w:lineRule="auto"/>
      </w:pPr>
    </w:p>
    <w:p w14:paraId="4C2B7D96" w14:textId="77777777" w:rsidR="007C251B" w:rsidRDefault="007C251B" w:rsidP="007C251B">
      <w:pPr>
        <w:widowControl w:val="0"/>
        <w:autoSpaceDE w:val="0"/>
        <w:autoSpaceDN w:val="0"/>
        <w:adjustRightInd w:val="0"/>
        <w:spacing w:before="2" w:line="276" w:lineRule="auto"/>
      </w:pPr>
    </w:p>
    <w:p w14:paraId="3B7DBEE8" w14:textId="77777777" w:rsidR="007C251B" w:rsidRDefault="007C251B" w:rsidP="007C251B">
      <w:pPr>
        <w:widowControl w:val="0"/>
        <w:autoSpaceDE w:val="0"/>
        <w:autoSpaceDN w:val="0"/>
        <w:adjustRightInd w:val="0"/>
        <w:spacing w:before="2" w:line="276" w:lineRule="auto"/>
      </w:pPr>
    </w:p>
    <w:p w14:paraId="621194D5" w14:textId="77777777" w:rsidR="007C251B" w:rsidRDefault="007C251B" w:rsidP="007C251B">
      <w:pPr>
        <w:widowControl w:val="0"/>
        <w:autoSpaceDE w:val="0"/>
        <w:autoSpaceDN w:val="0"/>
        <w:adjustRightInd w:val="0"/>
        <w:spacing w:before="2" w:line="276" w:lineRule="auto"/>
      </w:pPr>
    </w:p>
    <w:p w14:paraId="5787A551" w14:textId="77777777" w:rsidR="007C251B" w:rsidRDefault="007C251B" w:rsidP="007C251B">
      <w:pPr>
        <w:widowControl w:val="0"/>
        <w:autoSpaceDE w:val="0"/>
        <w:autoSpaceDN w:val="0"/>
        <w:adjustRightInd w:val="0"/>
        <w:spacing w:before="2" w:line="276" w:lineRule="auto"/>
      </w:pPr>
    </w:p>
    <w:p w14:paraId="09DDEA86" w14:textId="77777777" w:rsidR="007C251B" w:rsidRDefault="007C251B" w:rsidP="007C251B">
      <w:pPr>
        <w:widowControl w:val="0"/>
        <w:autoSpaceDE w:val="0"/>
        <w:autoSpaceDN w:val="0"/>
        <w:adjustRightInd w:val="0"/>
        <w:spacing w:before="2" w:line="276" w:lineRule="auto"/>
      </w:pPr>
    </w:p>
    <w:p w14:paraId="217ABED8" w14:textId="77777777" w:rsidR="007C251B" w:rsidRDefault="007C251B" w:rsidP="007C251B">
      <w:pPr>
        <w:widowControl w:val="0"/>
        <w:autoSpaceDE w:val="0"/>
        <w:autoSpaceDN w:val="0"/>
        <w:adjustRightInd w:val="0"/>
        <w:spacing w:before="2" w:line="276" w:lineRule="auto"/>
      </w:pPr>
    </w:p>
    <w:p w14:paraId="7CF825BA" w14:textId="77777777" w:rsidR="007C251B" w:rsidRDefault="007C251B" w:rsidP="007C251B">
      <w:pPr>
        <w:widowControl w:val="0"/>
        <w:autoSpaceDE w:val="0"/>
        <w:autoSpaceDN w:val="0"/>
        <w:adjustRightInd w:val="0"/>
        <w:spacing w:before="2" w:line="276" w:lineRule="auto"/>
      </w:pPr>
    </w:p>
    <w:p w14:paraId="56CC58CA" w14:textId="77777777" w:rsidR="007C251B" w:rsidRDefault="007C251B" w:rsidP="007C251B">
      <w:pPr>
        <w:widowControl w:val="0"/>
        <w:autoSpaceDE w:val="0"/>
        <w:autoSpaceDN w:val="0"/>
        <w:adjustRightInd w:val="0"/>
        <w:spacing w:before="2" w:line="276" w:lineRule="auto"/>
      </w:pPr>
    </w:p>
    <w:p w14:paraId="78771FE9" w14:textId="77777777" w:rsidR="007C251B" w:rsidRDefault="007C251B" w:rsidP="007C251B">
      <w:pPr>
        <w:widowControl w:val="0"/>
        <w:autoSpaceDE w:val="0"/>
        <w:autoSpaceDN w:val="0"/>
        <w:adjustRightInd w:val="0"/>
        <w:spacing w:before="2" w:line="276" w:lineRule="auto"/>
      </w:pPr>
    </w:p>
    <w:p w14:paraId="0D102861" w14:textId="77777777" w:rsidR="007C251B" w:rsidRDefault="007C251B" w:rsidP="007C251B">
      <w:pPr>
        <w:widowControl w:val="0"/>
        <w:autoSpaceDE w:val="0"/>
        <w:autoSpaceDN w:val="0"/>
        <w:adjustRightInd w:val="0"/>
        <w:spacing w:before="2" w:line="276" w:lineRule="auto"/>
      </w:pPr>
    </w:p>
    <w:p w14:paraId="3FE9D918" w14:textId="77777777" w:rsidR="007C251B" w:rsidRDefault="007C251B" w:rsidP="007C251B">
      <w:pPr>
        <w:widowControl w:val="0"/>
        <w:autoSpaceDE w:val="0"/>
        <w:autoSpaceDN w:val="0"/>
        <w:adjustRightInd w:val="0"/>
        <w:spacing w:before="2" w:line="276" w:lineRule="auto"/>
      </w:pPr>
    </w:p>
    <w:p w14:paraId="093A4EFB" w14:textId="77777777" w:rsidR="007C251B" w:rsidRPr="007C251B" w:rsidRDefault="007C251B" w:rsidP="007C251B">
      <w:pPr>
        <w:widowControl w:val="0"/>
        <w:autoSpaceDE w:val="0"/>
        <w:autoSpaceDN w:val="0"/>
        <w:adjustRightInd w:val="0"/>
        <w:spacing w:before="2" w:line="276" w:lineRule="auto"/>
      </w:pPr>
    </w:p>
    <w:tbl>
      <w:tblPr>
        <w:tblW w:w="0" w:type="auto"/>
        <w:tblInd w:w="420" w:type="dxa"/>
        <w:tblLayout w:type="fixed"/>
        <w:tblCellMar>
          <w:left w:w="0" w:type="dxa"/>
          <w:right w:w="0" w:type="dxa"/>
        </w:tblCellMar>
        <w:tblLook w:val="0000" w:firstRow="0" w:lastRow="0" w:firstColumn="0" w:lastColumn="0" w:noHBand="0" w:noVBand="0"/>
      </w:tblPr>
      <w:tblGrid>
        <w:gridCol w:w="4833"/>
        <w:gridCol w:w="1361"/>
        <w:gridCol w:w="1362"/>
        <w:gridCol w:w="1362"/>
      </w:tblGrid>
      <w:tr w:rsidR="007C251B" w:rsidRPr="007C251B" w14:paraId="7E77727E" w14:textId="77777777" w:rsidTr="007C251B">
        <w:trPr>
          <w:trHeight w:hRule="exact" w:val="591"/>
        </w:trPr>
        <w:tc>
          <w:tcPr>
            <w:tcW w:w="4833" w:type="dxa"/>
            <w:tcBorders>
              <w:top w:val="single" w:sz="4" w:space="0" w:color="000000"/>
              <w:left w:val="single" w:sz="4" w:space="0" w:color="000000"/>
              <w:bottom w:val="single" w:sz="4" w:space="0" w:color="000000"/>
              <w:right w:val="single" w:sz="4" w:space="0" w:color="000000"/>
            </w:tcBorders>
            <w:shd w:val="clear" w:color="auto" w:fill="C0C0C0"/>
          </w:tcPr>
          <w:p w14:paraId="1CF49DD2" w14:textId="77777777" w:rsidR="007C251B" w:rsidRPr="007C251B" w:rsidRDefault="007C251B" w:rsidP="007C251B">
            <w:pPr>
              <w:widowControl w:val="0"/>
              <w:autoSpaceDE w:val="0"/>
              <w:autoSpaceDN w:val="0"/>
              <w:adjustRightInd w:val="0"/>
              <w:spacing w:before="14" w:line="276" w:lineRule="auto"/>
              <w:rPr>
                <w:sz w:val="20"/>
              </w:rPr>
            </w:pPr>
          </w:p>
          <w:p w14:paraId="6F574253" w14:textId="77777777" w:rsidR="007C251B" w:rsidRPr="007C251B" w:rsidRDefault="007C251B" w:rsidP="007C251B">
            <w:pPr>
              <w:widowControl w:val="0"/>
              <w:autoSpaceDE w:val="0"/>
              <w:autoSpaceDN w:val="0"/>
              <w:adjustRightInd w:val="0"/>
              <w:spacing w:line="276" w:lineRule="auto"/>
              <w:ind w:left="973" w:right="-20"/>
              <w:rPr>
                <w:sz w:val="20"/>
              </w:rPr>
            </w:pPr>
            <w:r w:rsidRPr="007C251B">
              <w:rPr>
                <w:b/>
                <w:bCs/>
                <w:spacing w:val="3"/>
                <w:sz w:val="20"/>
              </w:rPr>
              <w:t>C</w:t>
            </w:r>
            <w:r w:rsidRPr="007C251B">
              <w:rPr>
                <w:b/>
                <w:bCs/>
                <w:spacing w:val="2"/>
                <w:sz w:val="20"/>
              </w:rPr>
              <w:t>r</w:t>
            </w:r>
            <w:r w:rsidRPr="007C251B">
              <w:rPr>
                <w:b/>
                <w:bCs/>
                <w:spacing w:val="1"/>
                <w:sz w:val="20"/>
              </w:rPr>
              <w:t>iti</w:t>
            </w:r>
            <w:r w:rsidRPr="007C251B">
              <w:rPr>
                <w:b/>
                <w:bCs/>
                <w:spacing w:val="2"/>
                <w:sz w:val="20"/>
              </w:rPr>
              <w:t>ca</w:t>
            </w:r>
            <w:r w:rsidRPr="007C251B">
              <w:rPr>
                <w:b/>
                <w:bCs/>
                <w:sz w:val="20"/>
              </w:rPr>
              <w:t>l</w:t>
            </w:r>
            <w:r w:rsidRPr="007C251B">
              <w:rPr>
                <w:b/>
                <w:bCs/>
                <w:spacing w:val="18"/>
                <w:sz w:val="20"/>
              </w:rPr>
              <w:t xml:space="preserve"> </w:t>
            </w:r>
            <w:r w:rsidRPr="007C251B">
              <w:rPr>
                <w:b/>
                <w:bCs/>
                <w:spacing w:val="3"/>
                <w:sz w:val="20"/>
              </w:rPr>
              <w:t>Th</w:t>
            </w:r>
            <w:r w:rsidRPr="007C251B">
              <w:rPr>
                <w:b/>
                <w:bCs/>
                <w:spacing w:val="1"/>
                <w:sz w:val="20"/>
              </w:rPr>
              <w:t>i</w:t>
            </w:r>
            <w:r w:rsidRPr="007C251B">
              <w:rPr>
                <w:b/>
                <w:bCs/>
                <w:spacing w:val="3"/>
                <w:sz w:val="20"/>
              </w:rPr>
              <w:t>nk</w:t>
            </w:r>
            <w:r w:rsidRPr="007C251B">
              <w:rPr>
                <w:b/>
                <w:bCs/>
                <w:spacing w:val="1"/>
                <w:sz w:val="20"/>
              </w:rPr>
              <w:t>i</w:t>
            </w:r>
            <w:r w:rsidRPr="007C251B">
              <w:rPr>
                <w:b/>
                <w:bCs/>
                <w:spacing w:val="3"/>
                <w:sz w:val="20"/>
              </w:rPr>
              <w:t>n</w:t>
            </w:r>
            <w:r w:rsidRPr="007C251B">
              <w:rPr>
                <w:b/>
                <w:bCs/>
                <w:sz w:val="20"/>
              </w:rPr>
              <w:t>g</w:t>
            </w:r>
            <w:r w:rsidRPr="007C251B">
              <w:rPr>
                <w:b/>
                <w:bCs/>
                <w:spacing w:val="22"/>
                <w:sz w:val="20"/>
              </w:rPr>
              <w:t xml:space="preserve"> </w:t>
            </w:r>
            <w:r w:rsidRPr="007C251B">
              <w:rPr>
                <w:b/>
                <w:bCs/>
                <w:spacing w:val="3"/>
                <w:w w:val="102"/>
                <w:sz w:val="20"/>
              </w:rPr>
              <w:t>C</w:t>
            </w:r>
            <w:r w:rsidRPr="007C251B">
              <w:rPr>
                <w:b/>
                <w:bCs/>
                <w:spacing w:val="2"/>
                <w:w w:val="102"/>
                <w:sz w:val="20"/>
              </w:rPr>
              <w:t>a</w:t>
            </w:r>
            <w:r w:rsidRPr="007C251B">
              <w:rPr>
                <w:b/>
                <w:bCs/>
                <w:spacing w:val="1"/>
                <w:w w:val="102"/>
                <w:sz w:val="20"/>
              </w:rPr>
              <w:t>t</w:t>
            </w:r>
            <w:r w:rsidRPr="007C251B">
              <w:rPr>
                <w:b/>
                <w:bCs/>
                <w:spacing w:val="2"/>
                <w:w w:val="102"/>
                <w:sz w:val="20"/>
              </w:rPr>
              <w:t>egor</w:t>
            </w:r>
            <w:r w:rsidRPr="007C251B">
              <w:rPr>
                <w:b/>
                <w:bCs/>
                <w:spacing w:val="1"/>
                <w:w w:val="102"/>
                <w:sz w:val="20"/>
              </w:rPr>
              <w:t>i</w:t>
            </w:r>
            <w:r w:rsidRPr="007C251B">
              <w:rPr>
                <w:b/>
                <w:bCs/>
                <w:spacing w:val="2"/>
                <w:w w:val="102"/>
                <w:sz w:val="20"/>
              </w:rPr>
              <w:t>e</w:t>
            </w:r>
            <w:r w:rsidRPr="007C251B">
              <w:rPr>
                <w:b/>
                <w:bCs/>
                <w:w w:val="102"/>
                <w:sz w:val="20"/>
              </w:rPr>
              <w:t>s</w:t>
            </w:r>
          </w:p>
        </w:tc>
        <w:tc>
          <w:tcPr>
            <w:tcW w:w="1361" w:type="dxa"/>
            <w:tcBorders>
              <w:top w:val="single" w:sz="4" w:space="0" w:color="000000"/>
              <w:left w:val="single" w:sz="4" w:space="0" w:color="000000"/>
              <w:bottom w:val="single" w:sz="4" w:space="0" w:color="000000"/>
              <w:right w:val="single" w:sz="4" w:space="0" w:color="000000"/>
            </w:tcBorders>
            <w:shd w:val="clear" w:color="auto" w:fill="C0C0C0"/>
          </w:tcPr>
          <w:p w14:paraId="01985D79" w14:textId="77777777" w:rsidR="007C251B" w:rsidRPr="007C251B" w:rsidRDefault="007C251B" w:rsidP="007C251B">
            <w:pPr>
              <w:widowControl w:val="0"/>
              <w:autoSpaceDE w:val="0"/>
              <w:autoSpaceDN w:val="0"/>
              <w:adjustRightInd w:val="0"/>
              <w:spacing w:before="9" w:line="276" w:lineRule="auto"/>
              <w:ind w:left="449" w:right="434"/>
              <w:jc w:val="center"/>
              <w:rPr>
                <w:sz w:val="20"/>
              </w:rPr>
            </w:pPr>
            <w:r w:rsidRPr="007C251B">
              <w:rPr>
                <w:b/>
                <w:bCs/>
                <w:spacing w:val="3"/>
                <w:w w:val="102"/>
                <w:sz w:val="20"/>
              </w:rPr>
              <w:t>N</w:t>
            </w:r>
            <w:r w:rsidRPr="007C251B">
              <w:rPr>
                <w:b/>
                <w:bCs/>
                <w:spacing w:val="2"/>
                <w:w w:val="102"/>
                <w:sz w:val="20"/>
              </w:rPr>
              <w:t>o</w:t>
            </w:r>
            <w:r w:rsidRPr="007C251B">
              <w:rPr>
                <w:b/>
                <w:bCs/>
                <w:w w:val="102"/>
                <w:sz w:val="20"/>
              </w:rPr>
              <w:t>t</w:t>
            </w:r>
          </w:p>
          <w:p w14:paraId="4D468D0D" w14:textId="77777777" w:rsidR="007C251B" w:rsidRPr="007C251B" w:rsidRDefault="007C251B" w:rsidP="007C251B">
            <w:pPr>
              <w:widowControl w:val="0"/>
              <w:autoSpaceDE w:val="0"/>
              <w:autoSpaceDN w:val="0"/>
              <w:adjustRightInd w:val="0"/>
              <w:spacing w:before="11" w:line="276" w:lineRule="auto"/>
              <w:ind w:left="145" w:right="130"/>
              <w:jc w:val="center"/>
              <w:rPr>
                <w:sz w:val="20"/>
              </w:rPr>
            </w:pPr>
            <w:r w:rsidRPr="007C251B">
              <w:rPr>
                <w:b/>
                <w:bCs/>
                <w:spacing w:val="3"/>
                <w:w w:val="102"/>
                <w:sz w:val="20"/>
              </w:rPr>
              <w:t>P</w:t>
            </w:r>
            <w:r w:rsidRPr="007C251B">
              <w:rPr>
                <w:b/>
                <w:bCs/>
                <w:spacing w:val="2"/>
                <w:w w:val="102"/>
                <w:sz w:val="20"/>
              </w:rPr>
              <w:t>rof</w:t>
            </w:r>
            <w:r w:rsidRPr="007C251B">
              <w:rPr>
                <w:b/>
                <w:bCs/>
                <w:spacing w:val="1"/>
                <w:w w:val="102"/>
                <w:sz w:val="20"/>
              </w:rPr>
              <w:t>i</w:t>
            </w:r>
            <w:r w:rsidRPr="007C251B">
              <w:rPr>
                <w:b/>
                <w:bCs/>
                <w:spacing w:val="2"/>
                <w:w w:val="102"/>
                <w:sz w:val="20"/>
              </w:rPr>
              <w:t>c</w:t>
            </w:r>
            <w:r w:rsidRPr="007C251B">
              <w:rPr>
                <w:b/>
                <w:bCs/>
                <w:spacing w:val="1"/>
                <w:w w:val="102"/>
                <w:sz w:val="20"/>
              </w:rPr>
              <w:t>i</w:t>
            </w:r>
            <w:r w:rsidRPr="007C251B">
              <w:rPr>
                <w:b/>
                <w:bCs/>
                <w:spacing w:val="2"/>
                <w:w w:val="102"/>
                <w:sz w:val="20"/>
              </w:rPr>
              <w:t>en</w:t>
            </w:r>
            <w:r w:rsidRPr="007C251B">
              <w:rPr>
                <w:b/>
                <w:bCs/>
                <w:w w:val="102"/>
                <w:sz w:val="20"/>
              </w:rPr>
              <w:t>t</w:t>
            </w:r>
          </w:p>
        </w:tc>
        <w:tc>
          <w:tcPr>
            <w:tcW w:w="1362" w:type="dxa"/>
            <w:tcBorders>
              <w:top w:val="single" w:sz="4" w:space="0" w:color="000000"/>
              <w:left w:val="single" w:sz="4" w:space="0" w:color="000000"/>
              <w:bottom w:val="single" w:sz="4" w:space="0" w:color="000000"/>
              <w:right w:val="single" w:sz="4" w:space="0" w:color="000000"/>
            </w:tcBorders>
            <w:shd w:val="clear" w:color="auto" w:fill="C0C0C0"/>
          </w:tcPr>
          <w:p w14:paraId="269DF801" w14:textId="77777777" w:rsidR="007C251B" w:rsidRPr="007C251B" w:rsidRDefault="007C251B" w:rsidP="007C251B">
            <w:pPr>
              <w:widowControl w:val="0"/>
              <w:autoSpaceDE w:val="0"/>
              <w:autoSpaceDN w:val="0"/>
              <w:adjustRightInd w:val="0"/>
              <w:spacing w:before="14" w:line="276" w:lineRule="auto"/>
              <w:rPr>
                <w:sz w:val="20"/>
              </w:rPr>
            </w:pPr>
          </w:p>
          <w:p w14:paraId="153FF9DC" w14:textId="77777777" w:rsidR="007C251B" w:rsidRPr="007C251B" w:rsidRDefault="007C251B" w:rsidP="007C251B">
            <w:pPr>
              <w:widowControl w:val="0"/>
              <w:autoSpaceDE w:val="0"/>
              <w:autoSpaceDN w:val="0"/>
              <w:adjustRightInd w:val="0"/>
              <w:spacing w:line="276" w:lineRule="auto"/>
              <w:ind w:left="181" w:right="-20"/>
              <w:rPr>
                <w:sz w:val="20"/>
              </w:rPr>
            </w:pPr>
            <w:r w:rsidRPr="007C251B">
              <w:rPr>
                <w:b/>
                <w:bCs/>
                <w:spacing w:val="3"/>
                <w:w w:val="102"/>
                <w:sz w:val="20"/>
              </w:rPr>
              <w:t>P</w:t>
            </w:r>
            <w:r w:rsidRPr="007C251B">
              <w:rPr>
                <w:b/>
                <w:bCs/>
                <w:spacing w:val="2"/>
                <w:w w:val="102"/>
                <w:sz w:val="20"/>
              </w:rPr>
              <w:t>rof</w:t>
            </w:r>
            <w:r w:rsidRPr="007C251B">
              <w:rPr>
                <w:b/>
                <w:bCs/>
                <w:spacing w:val="1"/>
                <w:w w:val="102"/>
                <w:sz w:val="20"/>
              </w:rPr>
              <w:t>i</w:t>
            </w:r>
            <w:r w:rsidRPr="007C251B">
              <w:rPr>
                <w:b/>
                <w:bCs/>
                <w:spacing w:val="2"/>
                <w:w w:val="102"/>
                <w:sz w:val="20"/>
              </w:rPr>
              <w:t>c</w:t>
            </w:r>
            <w:r w:rsidRPr="007C251B">
              <w:rPr>
                <w:b/>
                <w:bCs/>
                <w:spacing w:val="1"/>
                <w:w w:val="102"/>
                <w:sz w:val="20"/>
              </w:rPr>
              <w:t>i</w:t>
            </w:r>
            <w:r w:rsidRPr="007C251B">
              <w:rPr>
                <w:b/>
                <w:bCs/>
                <w:spacing w:val="2"/>
                <w:w w:val="102"/>
                <w:sz w:val="20"/>
              </w:rPr>
              <w:t>en</w:t>
            </w:r>
            <w:r w:rsidRPr="007C251B">
              <w:rPr>
                <w:b/>
                <w:bCs/>
                <w:w w:val="102"/>
                <w:sz w:val="20"/>
              </w:rPr>
              <w:t>t</w:t>
            </w:r>
          </w:p>
        </w:tc>
        <w:tc>
          <w:tcPr>
            <w:tcW w:w="1362" w:type="dxa"/>
            <w:tcBorders>
              <w:top w:val="single" w:sz="4" w:space="0" w:color="000000"/>
              <w:left w:val="single" w:sz="4" w:space="0" w:color="000000"/>
              <w:bottom w:val="single" w:sz="4" w:space="0" w:color="000000"/>
              <w:right w:val="single" w:sz="4" w:space="0" w:color="000000"/>
            </w:tcBorders>
            <w:shd w:val="clear" w:color="auto" w:fill="C0C0C0"/>
          </w:tcPr>
          <w:p w14:paraId="526128F0" w14:textId="77777777" w:rsidR="007C251B" w:rsidRPr="007C251B" w:rsidRDefault="007C251B" w:rsidP="007C251B">
            <w:pPr>
              <w:widowControl w:val="0"/>
              <w:autoSpaceDE w:val="0"/>
              <w:autoSpaceDN w:val="0"/>
              <w:adjustRightInd w:val="0"/>
              <w:spacing w:before="14" w:line="276" w:lineRule="auto"/>
              <w:rPr>
                <w:sz w:val="20"/>
              </w:rPr>
            </w:pPr>
          </w:p>
          <w:p w14:paraId="746C6BFB" w14:textId="77777777" w:rsidR="007C251B" w:rsidRPr="007C251B" w:rsidRDefault="007C251B" w:rsidP="007C251B">
            <w:pPr>
              <w:widowControl w:val="0"/>
              <w:autoSpaceDE w:val="0"/>
              <w:autoSpaceDN w:val="0"/>
              <w:adjustRightInd w:val="0"/>
              <w:spacing w:line="276" w:lineRule="auto"/>
              <w:ind w:left="335" w:right="-20"/>
              <w:rPr>
                <w:sz w:val="20"/>
              </w:rPr>
            </w:pPr>
            <w:r w:rsidRPr="007C251B">
              <w:rPr>
                <w:b/>
                <w:bCs/>
                <w:spacing w:val="2"/>
                <w:w w:val="102"/>
                <w:sz w:val="20"/>
              </w:rPr>
              <w:t>S</w:t>
            </w:r>
            <w:r w:rsidRPr="007C251B">
              <w:rPr>
                <w:b/>
                <w:bCs/>
                <w:spacing w:val="1"/>
                <w:w w:val="102"/>
                <w:sz w:val="20"/>
              </w:rPr>
              <w:t>t</w:t>
            </w:r>
            <w:r w:rsidRPr="007C251B">
              <w:rPr>
                <w:b/>
                <w:bCs/>
                <w:spacing w:val="2"/>
                <w:w w:val="102"/>
                <w:sz w:val="20"/>
              </w:rPr>
              <w:t>rong</w:t>
            </w:r>
          </w:p>
        </w:tc>
      </w:tr>
      <w:tr w:rsidR="007C251B" w:rsidRPr="007C251B" w14:paraId="14CF7895" w14:textId="77777777" w:rsidTr="007C251B">
        <w:trPr>
          <w:trHeight w:hRule="exact" w:val="886"/>
        </w:trPr>
        <w:tc>
          <w:tcPr>
            <w:tcW w:w="4833" w:type="dxa"/>
            <w:tcBorders>
              <w:top w:val="single" w:sz="4" w:space="0" w:color="000000"/>
              <w:left w:val="single" w:sz="4" w:space="0" w:color="000000"/>
              <w:bottom w:val="single" w:sz="4" w:space="0" w:color="000000"/>
              <w:right w:val="single" w:sz="4" w:space="0" w:color="000000"/>
            </w:tcBorders>
          </w:tcPr>
          <w:p w14:paraId="477044C8" w14:textId="77777777" w:rsidR="007C251B" w:rsidRPr="007C251B" w:rsidRDefault="007C251B" w:rsidP="007C251B">
            <w:pPr>
              <w:widowControl w:val="0"/>
              <w:autoSpaceDE w:val="0"/>
              <w:autoSpaceDN w:val="0"/>
              <w:adjustRightInd w:val="0"/>
              <w:spacing w:before="14" w:line="276" w:lineRule="auto"/>
              <w:ind w:left="100" w:right="181"/>
              <w:jc w:val="both"/>
              <w:rPr>
                <w:sz w:val="20"/>
              </w:rPr>
            </w:pPr>
            <w:r w:rsidRPr="007C251B">
              <w:rPr>
                <w:b/>
                <w:bCs/>
                <w:spacing w:val="3"/>
                <w:sz w:val="20"/>
              </w:rPr>
              <w:t>A</w:t>
            </w:r>
            <w:r w:rsidRPr="007C251B">
              <w:rPr>
                <w:b/>
                <w:bCs/>
                <w:spacing w:val="2"/>
                <w:sz w:val="20"/>
              </w:rPr>
              <w:t>cc</w:t>
            </w:r>
            <w:r w:rsidRPr="007C251B">
              <w:rPr>
                <w:b/>
                <w:bCs/>
                <w:spacing w:val="3"/>
                <w:sz w:val="20"/>
              </w:rPr>
              <w:t>u</w:t>
            </w:r>
            <w:r w:rsidRPr="007C251B">
              <w:rPr>
                <w:b/>
                <w:bCs/>
                <w:spacing w:val="2"/>
                <w:sz w:val="20"/>
              </w:rPr>
              <w:t>racy</w:t>
            </w:r>
            <w:r w:rsidRPr="007C251B">
              <w:rPr>
                <w:b/>
                <w:bCs/>
                <w:sz w:val="20"/>
              </w:rPr>
              <w:t xml:space="preserve">: </w:t>
            </w:r>
            <w:r w:rsidRPr="007C251B">
              <w:rPr>
                <w:b/>
                <w:bCs/>
                <w:spacing w:val="26"/>
                <w:sz w:val="20"/>
              </w:rPr>
              <w:t xml:space="preserve"> </w:t>
            </w:r>
            <w:r w:rsidRPr="007C251B">
              <w:rPr>
                <w:spacing w:val="3"/>
                <w:sz w:val="20"/>
              </w:rPr>
              <w:t>T</w:t>
            </w:r>
            <w:r w:rsidRPr="007C251B">
              <w:rPr>
                <w:spacing w:val="2"/>
                <w:sz w:val="20"/>
              </w:rPr>
              <w:t>h</w:t>
            </w:r>
            <w:r w:rsidRPr="007C251B">
              <w:rPr>
                <w:sz w:val="20"/>
              </w:rPr>
              <w:t>e</w:t>
            </w:r>
            <w:r w:rsidRPr="007C251B">
              <w:rPr>
                <w:spacing w:val="12"/>
                <w:sz w:val="20"/>
              </w:rPr>
              <w:t xml:space="preserve"> </w:t>
            </w:r>
            <w:r w:rsidRPr="007C251B">
              <w:rPr>
                <w:spacing w:val="2"/>
                <w:sz w:val="20"/>
              </w:rPr>
              <w:t>speake</w:t>
            </w:r>
            <w:r w:rsidRPr="007C251B">
              <w:rPr>
                <w:sz w:val="20"/>
              </w:rPr>
              <w:t>r</w:t>
            </w:r>
            <w:r w:rsidRPr="007C251B">
              <w:rPr>
                <w:spacing w:val="17"/>
                <w:sz w:val="20"/>
              </w:rPr>
              <w:t xml:space="preserve"> </w:t>
            </w:r>
            <w:r w:rsidRPr="007C251B">
              <w:rPr>
                <w:spacing w:val="2"/>
                <w:sz w:val="20"/>
              </w:rPr>
              <w:t>presen</w:t>
            </w:r>
            <w:r w:rsidRPr="007C251B">
              <w:rPr>
                <w:spacing w:val="1"/>
                <w:sz w:val="20"/>
              </w:rPr>
              <w:t>t</w:t>
            </w:r>
            <w:r w:rsidRPr="007C251B">
              <w:rPr>
                <w:spacing w:val="2"/>
                <w:sz w:val="20"/>
              </w:rPr>
              <w:t>e</w:t>
            </w:r>
            <w:r w:rsidRPr="007C251B">
              <w:rPr>
                <w:sz w:val="20"/>
              </w:rPr>
              <w:t>d</w:t>
            </w:r>
            <w:r w:rsidRPr="007C251B">
              <w:rPr>
                <w:spacing w:val="22"/>
                <w:sz w:val="20"/>
              </w:rPr>
              <w:t xml:space="preserve"> </w:t>
            </w:r>
            <w:r w:rsidRPr="007C251B">
              <w:rPr>
                <w:spacing w:val="1"/>
                <w:sz w:val="20"/>
              </w:rPr>
              <w:t>t</w:t>
            </w:r>
            <w:r w:rsidRPr="007C251B">
              <w:rPr>
                <w:spacing w:val="2"/>
                <w:sz w:val="20"/>
              </w:rPr>
              <w:t>h</w:t>
            </w:r>
            <w:r w:rsidRPr="007C251B">
              <w:rPr>
                <w:sz w:val="20"/>
              </w:rPr>
              <w:t>e</w:t>
            </w:r>
            <w:r w:rsidRPr="007C251B">
              <w:rPr>
                <w:spacing w:val="10"/>
                <w:sz w:val="20"/>
              </w:rPr>
              <w:t xml:space="preserve"> </w:t>
            </w:r>
            <w:r w:rsidRPr="007C251B">
              <w:rPr>
                <w:spacing w:val="1"/>
                <w:sz w:val="20"/>
              </w:rPr>
              <w:t>i</w:t>
            </w:r>
            <w:r w:rsidRPr="007C251B">
              <w:rPr>
                <w:spacing w:val="2"/>
                <w:sz w:val="20"/>
              </w:rPr>
              <w:t>ssu</w:t>
            </w:r>
            <w:r w:rsidRPr="007C251B">
              <w:rPr>
                <w:sz w:val="20"/>
              </w:rPr>
              <w:t>e</w:t>
            </w:r>
            <w:r w:rsidRPr="007C251B">
              <w:rPr>
                <w:spacing w:val="14"/>
                <w:sz w:val="20"/>
              </w:rPr>
              <w:t xml:space="preserve"> </w:t>
            </w:r>
            <w:r w:rsidRPr="007C251B">
              <w:rPr>
                <w:spacing w:val="1"/>
                <w:sz w:val="20"/>
              </w:rPr>
              <w:t>i</w:t>
            </w:r>
            <w:r w:rsidRPr="007C251B">
              <w:rPr>
                <w:sz w:val="20"/>
              </w:rPr>
              <w:t>n</w:t>
            </w:r>
            <w:r w:rsidRPr="007C251B">
              <w:rPr>
                <w:spacing w:val="8"/>
                <w:sz w:val="20"/>
              </w:rPr>
              <w:t xml:space="preserve"> </w:t>
            </w:r>
            <w:r w:rsidRPr="007C251B">
              <w:rPr>
                <w:sz w:val="20"/>
              </w:rPr>
              <w:t>a</w:t>
            </w:r>
            <w:r w:rsidRPr="007C251B">
              <w:rPr>
                <w:spacing w:val="3"/>
                <w:sz w:val="20"/>
              </w:rPr>
              <w:t xml:space="preserve"> m</w:t>
            </w:r>
            <w:r w:rsidRPr="007C251B">
              <w:rPr>
                <w:spacing w:val="2"/>
                <w:sz w:val="20"/>
              </w:rPr>
              <w:t>anne</w:t>
            </w:r>
            <w:r w:rsidRPr="007C251B">
              <w:rPr>
                <w:sz w:val="20"/>
              </w:rPr>
              <w:t>r</w:t>
            </w:r>
            <w:r w:rsidRPr="007C251B">
              <w:rPr>
                <w:spacing w:val="17"/>
                <w:sz w:val="20"/>
              </w:rPr>
              <w:t xml:space="preserve"> </w:t>
            </w:r>
            <w:r w:rsidRPr="007C251B">
              <w:rPr>
                <w:spacing w:val="1"/>
                <w:sz w:val="20"/>
              </w:rPr>
              <w:t>t</w:t>
            </w:r>
            <w:r w:rsidRPr="007C251B">
              <w:rPr>
                <w:spacing w:val="2"/>
                <w:sz w:val="20"/>
              </w:rPr>
              <w:t>ha</w:t>
            </w:r>
            <w:r w:rsidRPr="007C251B">
              <w:rPr>
                <w:sz w:val="20"/>
              </w:rPr>
              <w:t>t</w:t>
            </w:r>
            <w:r w:rsidRPr="007C251B">
              <w:rPr>
                <w:spacing w:val="11"/>
                <w:sz w:val="20"/>
              </w:rPr>
              <w:t xml:space="preserve"> </w:t>
            </w:r>
            <w:r w:rsidRPr="007C251B">
              <w:rPr>
                <w:spacing w:val="2"/>
                <w:sz w:val="20"/>
              </w:rPr>
              <w:t>de</w:t>
            </w:r>
            <w:r w:rsidRPr="007C251B">
              <w:rPr>
                <w:spacing w:val="3"/>
                <w:sz w:val="20"/>
              </w:rPr>
              <w:t>m</w:t>
            </w:r>
            <w:r w:rsidRPr="007C251B">
              <w:rPr>
                <w:spacing w:val="2"/>
                <w:sz w:val="20"/>
              </w:rPr>
              <w:t>ons</w:t>
            </w:r>
            <w:r w:rsidRPr="007C251B">
              <w:rPr>
                <w:spacing w:val="1"/>
                <w:sz w:val="20"/>
              </w:rPr>
              <w:t>tr</w:t>
            </w:r>
            <w:r w:rsidRPr="007C251B">
              <w:rPr>
                <w:spacing w:val="2"/>
                <w:sz w:val="20"/>
              </w:rPr>
              <w:t>a</w:t>
            </w:r>
            <w:r w:rsidRPr="007C251B">
              <w:rPr>
                <w:spacing w:val="1"/>
                <w:sz w:val="20"/>
              </w:rPr>
              <w:t>t</w:t>
            </w:r>
            <w:r w:rsidRPr="007C251B">
              <w:rPr>
                <w:spacing w:val="2"/>
                <w:sz w:val="20"/>
              </w:rPr>
              <w:t>e</w:t>
            </w:r>
            <w:r w:rsidRPr="007C251B">
              <w:rPr>
                <w:sz w:val="20"/>
              </w:rPr>
              <w:t>d</w:t>
            </w:r>
            <w:r w:rsidRPr="007C251B">
              <w:rPr>
                <w:spacing w:val="29"/>
                <w:sz w:val="20"/>
              </w:rPr>
              <w:t xml:space="preserve"> </w:t>
            </w:r>
            <w:r w:rsidRPr="007C251B">
              <w:rPr>
                <w:spacing w:val="2"/>
                <w:sz w:val="20"/>
              </w:rPr>
              <w:t>c</w:t>
            </w:r>
            <w:r w:rsidRPr="007C251B">
              <w:rPr>
                <w:spacing w:val="1"/>
                <w:sz w:val="20"/>
              </w:rPr>
              <w:t>l</w:t>
            </w:r>
            <w:r w:rsidRPr="007C251B">
              <w:rPr>
                <w:spacing w:val="2"/>
                <w:sz w:val="20"/>
              </w:rPr>
              <w:t>a</w:t>
            </w:r>
            <w:r w:rsidRPr="007C251B">
              <w:rPr>
                <w:spacing w:val="1"/>
                <w:sz w:val="20"/>
              </w:rPr>
              <w:t>rit</w:t>
            </w:r>
            <w:r w:rsidRPr="007C251B">
              <w:rPr>
                <w:spacing w:val="2"/>
                <w:sz w:val="20"/>
              </w:rPr>
              <w:t>y</w:t>
            </w:r>
            <w:r w:rsidRPr="007C251B">
              <w:rPr>
                <w:sz w:val="20"/>
              </w:rPr>
              <w:t>,</w:t>
            </w:r>
            <w:r w:rsidRPr="007C251B">
              <w:rPr>
                <w:spacing w:val="16"/>
                <w:sz w:val="20"/>
              </w:rPr>
              <w:t xml:space="preserve"> </w:t>
            </w:r>
            <w:r w:rsidRPr="007C251B">
              <w:rPr>
                <w:spacing w:val="2"/>
                <w:sz w:val="20"/>
              </w:rPr>
              <w:t>p</w:t>
            </w:r>
            <w:r w:rsidRPr="007C251B">
              <w:rPr>
                <w:spacing w:val="1"/>
                <w:sz w:val="20"/>
              </w:rPr>
              <w:t>r</w:t>
            </w:r>
            <w:r w:rsidRPr="007C251B">
              <w:rPr>
                <w:spacing w:val="2"/>
                <w:sz w:val="20"/>
              </w:rPr>
              <w:t>ec</w:t>
            </w:r>
            <w:r w:rsidRPr="007C251B">
              <w:rPr>
                <w:spacing w:val="1"/>
                <w:sz w:val="20"/>
              </w:rPr>
              <w:t>i</w:t>
            </w:r>
            <w:r w:rsidRPr="007C251B">
              <w:rPr>
                <w:spacing w:val="2"/>
                <w:sz w:val="20"/>
              </w:rPr>
              <w:t>s</w:t>
            </w:r>
            <w:r w:rsidRPr="007C251B">
              <w:rPr>
                <w:spacing w:val="1"/>
                <w:sz w:val="20"/>
              </w:rPr>
              <w:t>i</w:t>
            </w:r>
            <w:r w:rsidRPr="007C251B">
              <w:rPr>
                <w:spacing w:val="2"/>
                <w:sz w:val="20"/>
              </w:rPr>
              <w:t>on</w:t>
            </w:r>
            <w:r w:rsidRPr="007C251B">
              <w:rPr>
                <w:sz w:val="20"/>
              </w:rPr>
              <w:t>,</w:t>
            </w:r>
            <w:r w:rsidRPr="007C251B">
              <w:rPr>
                <w:spacing w:val="21"/>
                <w:sz w:val="20"/>
              </w:rPr>
              <w:t xml:space="preserve"> </w:t>
            </w:r>
            <w:r w:rsidRPr="007C251B">
              <w:rPr>
                <w:spacing w:val="2"/>
                <w:sz w:val="20"/>
              </w:rPr>
              <w:t>an</w:t>
            </w:r>
            <w:r w:rsidRPr="007C251B">
              <w:rPr>
                <w:sz w:val="20"/>
              </w:rPr>
              <w:t>d</w:t>
            </w:r>
            <w:r w:rsidRPr="007C251B">
              <w:rPr>
                <w:spacing w:val="7"/>
                <w:sz w:val="20"/>
              </w:rPr>
              <w:t xml:space="preserve"> </w:t>
            </w:r>
            <w:r w:rsidRPr="007C251B">
              <w:rPr>
                <w:spacing w:val="2"/>
                <w:sz w:val="20"/>
              </w:rPr>
              <w:t>cons</w:t>
            </w:r>
            <w:r w:rsidRPr="007C251B">
              <w:rPr>
                <w:spacing w:val="1"/>
                <w:sz w:val="20"/>
              </w:rPr>
              <w:t>i</w:t>
            </w:r>
            <w:r w:rsidRPr="007C251B">
              <w:rPr>
                <w:spacing w:val="2"/>
                <w:sz w:val="20"/>
              </w:rPr>
              <w:t>s</w:t>
            </w:r>
            <w:r w:rsidRPr="007C251B">
              <w:rPr>
                <w:spacing w:val="1"/>
                <w:sz w:val="20"/>
              </w:rPr>
              <w:t>t</w:t>
            </w:r>
            <w:r w:rsidRPr="007C251B">
              <w:rPr>
                <w:spacing w:val="2"/>
                <w:sz w:val="20"/>
              </w:rPr>
              <w:t>enc</w:t>
            </w:r>
            <w:r w:rsidRPr="007C251B">
              <w:rPr>
                <w:sz w:val="20"/>
              </w:rPr>
              <w:t>y</w:t>
            </w:r>
            <w:r w:rsidRPr="007C251B">
              <w:rPr>
                <w:spacing w:val="26"/>
                <w:sz w:val="20"/>
              </w:rPr>
              <w:t xml:space="preserve"> </w:t>
            </w:r>
            <w:r w:rsidRPr="007C251B">
              <w:rPr>
                <w:spacing w:val="2"/>
                <w:sz w:val="20"/>
              </w:rPr>
              <w:t>o</w:t>
            </w:r>
            <w:r w:rsidRPr="007C251B">
              <w:rPr>
                <w:sz w:val="20"/>
              </w:rPr>
              <w:t>f</w:t>
            </w:r>
            <w:r w:rsidRPr="007C251B">
              <w:rPr>
                <w:spacing w:val="8"/>
                <w:sz w:val="20"/>
              </w:rPr>
              <w:t xml:space="preserve"> </w:t>
            </w:r>
            <w:r w:rsidRPr="007C251B">
              <w:rPr>
                <w:spacing w:val="1"/>
                <w:w w:val="102"/>
                <w:sz w:val="20"/>
              </w:rPr>
              <w:t>t</w:t>
            </w:r>
            <w:r w:rsidRPr="007C251B">
              <w:rPr>
                <w:spacing w:val="2"/>
                <w:w w:val="102"/>
                <w:sz w:val="20"/>
              </w:rPr>
              <w:t>hough</w:t>
            </w:r>
            <w:r w:rsidRPr="007C251B">
              <w:rPr>
                <w:spacing w:val="1"/>
                <w:w w:val="102"/>
                <w:sz w:val="20"/>
              </w:rPr>
              <w:t>t</w:t>
            </w:r>
            <w:r w:rsidRPr="007C251B">
              <w:rPr>
                <w:w w:val="102"/>
                <w:sz w:val="20"/>
              </w:rPr>
              <w:t>.</w:t>
            </w:r>
          </w:p>
        </w:tc>
        <w:tc>
          <w:tcPr>
            <w:tcW w:w="1361" w:type="dxa"/>
            <w:tcBorders>
              <w:top w:val="single" w:sz="4" w:space="0" w:color="000000"/>
              <w:left w:val="single" w:sz="4" w:space="0" w:color="000000"/>
              <w:bottom w:val="single" w:sz="4" w:space="0" w:color="000000"/>
              <w:right w:val="single" w:sz="4" w:space="0" w:color="000000"/>
            </w:tcBorders>
          </w:tcPr>
          <w:p w14:paraId="390B93FC" w14:textId="77777777" w:rsidR="007C251B" w:rsidRPr="007C251B" w:rsidRDefault="007C251B" w:rsidP="007C251B">
            <w:pPr>
              <w:widowControl w:val="0"/>
              <w:autoSpaceDE w:val="0"/>
              <w:autoSpaceDN w:val="0"/>
              <w:adjustRightInd w:val="0"/>
              <w:spacing w:line="276" w:lineRule="auto"/>
              <w:rPr>
                <w:sz w:val="20"/>
              </w:rPr>
            </w:pPr>
          </w:p>
        </w:tc>
        <w:tc>
          <w:tcPr>
            <w:tcW w:w="1362" w:type="dxa"/>
            <w:tcBorders>
              <w:top w:val="single" w:sz="4" w:space="0" w:color="000000"/>
              <w:left w:val="single" w:sz="4" w:space="0" w:color="000000"/>
              <w:bottom w:val="single" w:sz="4" w:space="0" w:color="000000"/>
              <w:right w:val="single" w:sz="4" w:space="0" w:color="000000"/>
            </w:tcBorders>
          </w:tcPr>
          <w:p w14:paraId="0C38F089" w14:textId="77777777" w:rsidR="007C251B" w:rsidRPr="007C251B" w:rsidRDefault="007C251B" w:rsidP="007C251B">
            <w:pPr>
              <w:widowControl w:val="0"/>
              <w:autoSpaceDE w:val="0"/>
              <w:autoSpaceDN w:val="0"/>
              <w:adjustRightInd w:val="0"/>
              <w:spacing w:line="276" w:lineRule="auto"/>
              <w:rPr>
                <w:sz w:val="20"/>
              </w:rPr>
            </w:pPr>
          </w:p>
        </w:tc>
        <w:tc>
          <w:tcPr>
            <w:tcW w:w="1362" w:type="dxa"/>
            <w:tcBorders>
              <w:top w:val="single" w:sz="4" w:space="0" w:color="000000"/>
              <w:left w:val="single" w:sz="4" w:space="0" w:color="000000"/>
              <w:bottom w:val="single" w:sz="4" w:space="0" w:color="000000"/>
              <w:right w:val="single" w:sz="4" w:space="0" w:color="000000"/>
            </w:tcBorders>
          </w:tcPr>
          <w:p w14:paraId="7F705DE8" w14:textId="77777777" w:rsidR="007C251B" w:rsidRPr="007C251B" w:rsidRDefault="007C251B" w:rsidP="007C251B">
            <w:pPr>
              <w:widowControl w:val="0"/>
              <w:autoSpaceDE w:val="0"/>
              <w:autoSpaceDN w:val="0"/>
              <w:adjustRightInd w:val="0"/>
              <w:spacing w:line="276" w:lineRule="auto"/>
              <w:rPr>
                <w:sz w:val="20"/>
              </w:rPr>
            </w:pPr>
          </w:p>
        </w:tc>
      </w:tr>
      <w:tr w:rsidR="007C251B" w:rsidRPr="007C251B" w14:paraId="28CAE9B0" w14:textId="77777777" w:rsidTr="007C251B">
        <w:trPr>
          <w:trHeight w:hRule="exact" w:val="1462"/>
        </w:trPr>
        <w:tc>
          <w:tcPr>
            <w:tcW w:w="4833" w:type="dxa"/>
            <w:tcBorders>
              <w:top w:val="single" w:sz="4" w:space="0" w:color="000000"/>
              <w:left w:val="single" w:sz="4" w:space="0" w:color="000000"/>
              <w:bottom w:val="single" w:sz="4" w:space="0" w:color="000000"/>
              <w:right w:val="single" w:sz="4" w:space="0" w:color="000000"/>
            </w:tcBorders>
          </w:tcPr>
          <w:p w14:paraId="7651A3CC" w14:textId="77777777" w:rsidR="007C251B" w:rsidRPr="007C251B" w:rsidRDefault="007C251B" w:rsidP="007C251B">
            <w:pPr>
              <w:widowControl w:val="0"/>
              <w:autoSpaceDE w:val="0"/>
              <w:autoSpaceDN w:val="0"/>
              <w:adjustRightInd w:val="0"/>
              <w:spacing w:before="9" w:line="276" w:lineRule="auto"/>
              <w:ind w:left="100" w:right="154"/>
              <w:rPr>
                <w:sz w:val="20"/>
              </w:rPr>
            </w:pPr>
            <w:r w:rsidRPr="007C251B">
              <w:rPr>
                <w:b/>
                <w:bCs/>
                <w:spacing w:val="3"/>
                <w:sz w:val="20"/>
              </w:rPr>
              <w:t>P</w:t>
            </w:r>
            <w:r w:rsidRPr="007C251B">
              <w:rPr>
                <w:b/>
                <w:bCs/>
                <w:spacing w:val="2"/>
                <w:sz w:val="20"/>
              </w:rPr>
              <w:t>erspect</w:t>
            </w:r>
            <w:r w:rsidRPr="007C251B">
              <w:rPr>
                <w:b/>
                <w:bCs/>
                <w:spacing w:val="1"/>
                <w:sz w:val="20"/>
              </w:rPr>
              <w:t>i</w:t>
            </w:r>
            <w:r w:rsidRPr="007C251B">
              <w:rPr>
                <w:b/>
                <w:bCs/>
                <w:spacing w:val="2"/>
                <w:sz w:val="20"/>
              </w:rPr>
              <w:t>ve</w:t>
            </w:r>
            <w:r w:rsidRPr="007C251B">
              <w:rPr>
                <w:b/>
                <w:bCs/>
                <w:sz w:val="20"/>
              </w:rPr>
              <w:t xml:space="preserve">: </w:t>
            </w:r>
            <w:r w:rsidRPr="007C251B">
              <w:rPr>
                <w:b/>
                <w:bCs/>
                <w:spacing w:val="29"/>
                <w:sz w:val="20"/>
              </w:rPr>
              <w:t xml:space="preserve"> </w:t>
            </w:r>
            <w:r w:rsidRPr="007C251B">
              <w:rPr>
                <w:spacing w:val="3"/>
                <w:sz w:val="20"/>
              </w:rPr>
              <w:t>T</w:t>
            </w:r>
            <w:r w:rsidRPr="007C251B">
              <w:rPr>
                <w:spacing w:val="2"/>
                <w:sz w:val="20"/>
              </w:rPr>
              <w:t>h</w:t>
            </w:r>
            <w:r w:rsidRPr="007C251B">
              <w:rPr>
                <w:sz w:val="20"/>
              </w:rPr>
              <w:t>e</w:t>
            </w:r>
            <w:r w:rsidRPr="007C251B">
              <w:rPr>
                <w:spacing w:val="12"/>
                <w:sz w:val="20"/>
              </w:rPr>
              <w:t xml:space="preserve"> </w:t>
            </w:r>
            <w:r w:rsidRPr="007C251B">
              <w:rPr>
                <w:spacing w:val="2"/>
                <w:sz w:val="20"/>
              </w:rPr>
              <w:t>speake</w:t>
            </w:r>
            <w:r w:rsidRPr="007C251B">
              <w:rPr>
                <w:sz w:val="20"/>
              </w:rPr>
              <w:t>r</w:t>
            </w:r>
            <w:r w:rsidRPr="007C251B">
              <w:rPr>
                <w:spacing w:val="17"/>
                <w:sz w:val="20"/>
              </w:rPr>
              <w:t xml:space="preserve"> </w:t>
            </w:r>
            <w:r w:rsidRPr="007C251B">
              <w:rPr>
                <w:spacing w:val="2"/>
                <w:sz w:val="20"/>
              </w:rPr>
              <w:t>presen</w:t>
            </w:r>
            <w:r w:rsidRPr="007C251B">
              <w:rPr>
                <w:spacing w:val="1"/>
                <w:sz w:val="20"/>
              </w:rPr>
              <w:t>t</w:t>
            </w:r>
            <w:r w:rsidRPr="007C251B">
              <w:rPr>
                <w:spacing w:val="2"/>
                <w:sz w:val="20"/>
              </w:rPr>
              <w:t>e</w:t>
            </w:r>
            <w:r w:rsidRPr="007C251B">
              <w:rPr>
                <w:sz w:val="20"/>
              </w:rPr>
              <w:t>d</w:t>
            </w:r>
            <w:r w:rsidRPr="007C251B">
              <w:rPr>
                <w:spacing w:val="22"/>
                <w:sz w:val="20"/>
              </w:rPr>
              <w:t xml:space="preserve"> </w:t>
            </w:r>
            <w:r w:rsidRPr="007C251B">
              <w:rPr>
                <w:spacing w:val="1"/>
                <w:sz w:val="20"/>
              </w:rPr>
              <w:t>t</w:t>
            </w:r>
            <w:r w:rsidRPr="007C251B">
              <w:rPr>
                <w:spacing w:val="2"/>
                <w:sz w:val="20"/>
              </w:rPr>
              <w:t>h</w:t>
            </w:r>
            <w:r w:rsidRPr="007C251B">
              <w:rPr>
                <w:sz w:val="20"/>
              </w:rPr>
              <w:t>e</w:t>
            </w:r>
            <w:r w:rsidRPr="007C251B">
              <w:rPr>
                <w:spacing w:val="10"/>
                <w:sz w:val="20"/>
              </w:rPr>
              <w:t xml:space="preserve"> </w:t>
            </w:r>
            <w:r w:rsidRPr="007C251B">
              <w:rPr>
                <w:spacing w:val="1"/>
                <w:sz w:val="20"/>
              </w:rPr>
              <w:t>t</w:t>
            </w:r>
            <w:r w:rsidRPr="007C251B">
              <w:rPr>
                <w:spacing w:val="2"/>
                <w:sz w:val="20"/>
              </w:rPr>
              <w:t>op</w:t>
            </w:r>
            <w:r w:rsidRPr="007C251B">
              <w:rPr>
                <w:spacing w:val="1"/>
                <w:sz w:val="20"/>
              </w:rPr>
              <w:t>i</w:t>
            </w:r>
            <w:r w:rsidRPr="007C251B">
              <w:rPr>
                <w:sz w:val="20"/>
              </w:rPr>
              <w:t>c</w:t>
            </w:r>
            <w:r w:rsidRPr="007C251B">
              <w:rPr>
                <w:spacing w:val="14"/>
                <w:sz w:val="20"/>
              </w:rPr>
              <w:t xml:space="preserve"> </w:t>
            </w:r>
            <w:r w:rsidRPr="007C251B">
              <w:rPr>
                <w:spacing w:val="1"/>
                <w:sz w:val="20"/>
              </w:rPr>
              <w:t>i</w:t>
            </w:r>
            <w:r w:rsidRPr="007C251B">
              <w:rPr>
                <w:sz w:val="20"/>
              </w:rPr>
              <w:t>n</w:t>
            </w:r>
            <w:r w:rsidRPr="007C251B">
              <w:rPr>
                <w:spacing w:val="5"/>
                <w:sz w:val="20"/>
              </w:rPr>
              <w:t xml:space="preserve"> </w:t>
            </w:r>
            <w:r w:rsidRPr="007C251B">
              <w:rPr>
                <w:sz w:val="20"/>
              </w:rPr>
              <w:t>a</w:t>
            </w:r>
            <w:r w:rsidRPr="007C251B">
              <w:rPr>
                <w:spacing w:val="6"/>
                <w:sz w:val="20"/>
              </w:rPr>
              <w:t xml:space="preserve"> </w:t>
            </w:r>
            <w:r w:rsidRPr="007C251B">
              <w:rPr>
                <w:spacing w:val="2"/>
                <w:sz w:val="20"/>
              </w:rPr>
              <w:t>ba</w:t>
            </w:r>
            <w:r w:rsidRPr="007C251B">
              <w:rPr>
                <w:spacing w:val="1"/>
                <w:sz w:val="20"/>
              </w:rPr>
              <w:t>l</w:t>
            </w:r>
            <w:r w:rsidRPr="007C251B">
              <w:rPr>
                <w:spacing w:val="2"/>
                <w:sz w:val="20"/>
              </w:rPr>
              <w:t>ance</w:t>
            </w:r>
            <w:r w:rsidRPr="007C251B">
              <w:rPr>
                <w:sz w:val="20"/>
              </w:rPr>
              <w:t>d</w:t>
            </w:r>
            <w:r w:rsidRPr="007C251B">
              <w:rPr>
                <w:spacing w:val="21"/>
                <w:sz w:val="20"/>
              </w:rPr>
              <w:t xml:space="preserve"> </w:t>
            </w:r>
            <w:r w:rsidRPr="007C251B">
              <w:rPr>
                <w:spacing w:val="2"/>
                <w:sz w:val="20"/>
              </w:rPr>
              <w:t>an</w:t>
            </w:r>
            <w:r w:rsidRPr="007C251B">
              <w:rPr>
                <w:sz w:val="20"/>
              </w:rPr>
              <w:t>d</w:t>
            </w:r>
            <w:r w:rsidRPr="007C251B">
              <w:rPr>
                <w:spacing w:val="11"/>
                <w:sz w:val="20"/>
              </w:rPr>
              <w:t xml:space="preserve"> </w:t>
            </w:r>
            <w:r w:rsidRPr="007C251B">
              <w:rPr>
                <w:spacing w:val="2"/>
                <w:sz w:val="20"/>
              </w:rPr>
              <w:t>co</w:t>
            </w:r>
            <w:r w:rsidRPr="007C251B">
              <w:rPr>
                <w:spacing w:val="4"/>
                <w:sz w:val="20"/>
              </w:rPr>
              <w:t>m</w:t>
            </w:r>
            <w:r w:rsidRPr="007C251B">
              <w:rPr>
                <w:spacing w:val="2"/>
                <w:sz w:val="20"/>
              </w:rPr>
              <w:t>p</w:t>
            </w:r>
            <w:r w:rsidRPr="007C251B">
              <w:rPr>
                <w:spacing w:val="1"/>
                <w:sz w:val="20"/>
              </w:rPr>
              <w:t>r</w:t>
            </w:r>
            <w:r w:rsidRPr="007C251B">
              <w:rPr>
                <w:spacing w:val="2"/>
                <w:sz w:val="20"/>
              </w:rPr>
              <w:t>ehens</w:t>
            </w:r>
            <w:r w:rsidRPr="007C251B">
              <w:rPr>
                <w:spacing w:val="1"/>
                <w:sz w:val="20"/>
              </w:rPr>
              <w:t>i</w:t>
            </w:r>
            <w:r w:rsidRPr="007C251B">
              <w:rPr>
                <w:spacing w:val="2"/>
                <w:sz w:val="20"/>
              </w:rPr>
              <w:t>v</w:t>
            </w:r>
            <w:r w:rsidRPr="007C251B">
              <w:rPr>
                <w:sz w:val="20"/>
              </w:rPr>
              <w:t>e</w:t>
            </w:r>
            <w:r w:rsidRPr="007C251B">
              <w:rPr>
                <w:spacing w:val="31"/>
                <w:sz w:val="20"/>
              </w:rPr>
              <w:t xml:space="preserve"> </w:t>
            </w:r>
            <w:r w:rsidRPr="007C251B">
              <w:rPr>
                <w:spacing w:val="4"/>
                <w:sz w:val="20"/>
              </w:rPr>
              <w:t>m</w:t>
            </w:r>
            <w:r w:rsidRPr="007C251B">
              <w:rPr>
                <w:spacing w:val="2"/>
                <w:sz w:val="20"/>
              </w:rPr>
              <w:t>anner</w:t>
            </w:r>
            <w:r w:rsidRPr="007C251B">
              <w:rPr>
                <w:spacing w:val="16"/>
                <w:sz w:val="20"/>
              </w:rPr>
              <w:t xml:space="preserve"> </w:t>
            </w:r>
            <w:r w:rsidRPr="007C251B">
              <w:rPr>
                <w:spacing w:val="1"/>
                <w:sz w:val="20"/>
              </w:rPr>
              <w:t>r</w:t>
            </w:r>
            <w:r w:rsidRPr="007C251B">
              <w:rPr>
                <w:spacing w:val="2"/>
                <w:sz w:val="20"/>
              </w:rPr>
              <w:t>ep</w:t>
            </w:r>
            <w:r w:rsidRPr="007C251B">
              <w:rPr>
                <w:spacing w:val="1"/>
                <w:sz w:val="20"/>
              </w:rPr>
              <w:t>r</w:t>
            </w:r>
            <w:r w:rsidRPr="007C251B">
              <w:rPr>
                <w:spacing w:val="2"/>
                <w:sz w:val="20"/>
              </w:rPr>
              <w:t>esen</w:t>
            </w:r>
            <w:r w:rsidRPr="007C251B">
              <w:rPr>
                <w:spacing w:val="1"/>
                <w:sz w:val="20"/>
              </w:rPr>
              <w:t>ti</w:t>
            </w:r>
            <w:r w:rsidRPr="007C251B">
              <w:rPr>
                <w:spacing w:val="2"/>
                <w:sz w:val="20"/>
              </w:rPr>
              <w:t>n</w:t>
            </w:r>
            <w:r w:rsidRPr="007C251B">
              <w:rPr>
                <w:sz w:val="20"/>
              </w:rPr>
              <w:t>g</w:t>
            </w:r>
            <w:r w:rsidRPr="007C251B">
              <w:rPr>
                <w:spacing w:val="27"/>
                <w:sz w:val="20"/>
              </w:rPr>
              <w:t xml:space="preserve"> </w:t>
            </w:r>
            <w:r w:rsidRPr="007C251B">
              <w:rPr>
                <w:spacing w:val="2"/>
                <w:sz w:val="20"/>
              </w:rPr>
              <w:t>d</w:t>
            </w:r>
            <w:r w:rsidRPr="007C251B">
              <w:rPr>
                <w:spacing w:val="1"/>
                <w:sz w:val="20"/>
              </w:rPr>
              <w:t>i</w:t>
            </w:r>
            <w:r w:rsidRPr="007C251B">
              <w:rPr>
                <w:spacing w:val="2"/>
                <w:sz w:val="20"/>
              </w:rPr>
              <w:t>ffe</w:t>
            </w:r>
            <w:r w:rsidRPr="007C251B">
              <w:rPr>
                <w:spacing w:val="1"/>
                <w:sz w:val="20"/>
              </w:rPr>
              <w:t>r</w:t>
            </w:r>
            <w:r w:rsidRPr="007C251B">
              <w:rPr>
                <w:spacing w:val="2"/>
                <w:sz w:val="20"/>
              </w:rPr>
              <w:t>en</w:t>
            </w:r>
            <w:r w:rsidRPr="007C251B">
              <w:rPr>
                <w:sz w:val="20"/>
              </w:rPr>
              <w:t>t</w:t>
            </w:r>
            <w:r w:rsidRPr="007C251B">
              <w:rPr>
                <w:spacing w:val="19"/>
                <w:sz w:val="20"/>
              </w:rPr>
              <w:t xml:space="preserve"> </w:t>
            </w:r>
            <w:r w:rsidRPr="007C251B">
              <w:rPr>
                <w:spacing w:val="2"/>
                <w:sz w:val="20"/>
              </w:rPr>
              <w:t>po</w:t>
            </w:r>
            <w:r w:rsidRPr="007C251B">
              <w:rPr>
                <w:spacing w:val="1"/>
                <w:sz w:val="20"/>
              </w:rPr>
              <w:t>i</w:t>
            </w:r>
            <w:r w:rsidRPr="007C251B">
              <w:rPr>
                <w:spacing w:val="2"/>
                <w:sz w:val="20"/>
              </w:rPr>
              <w:t>n</w:t>
            </w:r>
            <w:r w:rsidRPr="007C251B">
              <w:rPr>
                <w:spacing w:val="1"/>
                <w:sz w:val="20"/>
              </w:rPr>
              <w:t>t</w:t>
            </w:r>
            <w:r w:rsidRPr="007C251B">
              <w:rPr>
                <w:sz w:val="20"/>
              </w:rPr>
              <w:t>s</w:t>
            </w:r>
            <w:r w:rsidRPr="007C251B">
              <w:rPr>
                <w:spacing w:val="15"/>
                <w:sz w:val="20"/>
              </w:rPr>
              <w:t xml:space="preserve"> </w:t>
            </w:r>
            <w:r w:rsidRPr="007C251B">
              <w:rPr>
                <w:spacing w:val="2"/>
                <w:sz w:val="20"/>
              </w:rPr>
              <w:t>o</w:t>
            </w:r>
            <w:r w:rsidRPr="007C251B">
              <w:rPr>
                <w:sz w:val="20"/>
              </w:rPr>
              <w:t>f</w:t>
            </w:r>
            <w:r w:rsidRPr="007C251B">
              <w:rPr>
                <w:spacing w:val="8"/>
                <w:sz w:val="20"/>
              </w:rPr>
              <w:t xml:space="preserve"> </w:t>
            </w:r>
            <w:r w:rsidRPr="007C251B">
              <w:rPr>
                <w:spacing w:val="2"/>
                <w:sz w:val="20"/>
              </w:rPr>
              <w:t>v</w:t>
            </w:r>
            <w:r w:rsidRPr="007C251B">
              <w:rPr>
                <w:spacing w:val="1"/>
                <w:sz w:val="20"/>
              </w:rPr>
              <w:t>i</w:t>
            </w:r>
            <w:r w:rsidRPr="007C251B">
              <w:rPr>
                <w:spacing w:val="2"/>
                <w:sz w:val="20"/>
              </w:rPr>
              <w:t>e</w:t>
            </w:r>
            <w:r w:rsidRPr="007C251B">
              <w:rPr>
                <w:sz w:val="20"/>
              </w:rPr>
              <w:t>w</w:t>
            </w:r>
            <w:r w:rsidRPr="007C251B">
              <w:rPr>
                <w:spacing w:val="15"/>
                <w:sz w:val="20"/>
              </w:rPr>
              <w:t xml:space="preserve"> </w:t>
            </w:r>
            <w:r w:rsidRPr="007C251B">
              <w:rPr>
                <w:spacing w:val="2"/>
                <w:w w:val="102"/>
                <w:sz w:val="20"/>
              </w:rPr>
              <w:t>an</w:t>
            </w:r>
            <w:r w:rsidRPr="007C251B">
              <w:rPr>
                <w:w w:val="102"/>
                <w:sz w:val="20"/>
              </w:rPr>
              <w:t>d</w:t>
            </w:r>
            <w:r w:rsidRPr="007C251B">
              <w:rPr>
                <w:spacing w:val="5"/>
                <w:sz w:val="20"/>
              </w:rPr>
              <w:t xml:space="preserve"> </w:t>
            </w:r>
            <w:r w:rsidRPr="007C251B">
              <w:rPr>
                <w:spacing w:val="3"/>
                <w:sz w:val="20"/>
              </w:rPr>
              <w:t>w</w:t>
            </w:r>
            <w:r w:rsidRPr="007C251B">
              <w:rPr>
                <w:spacing w:val="2"/>
                <w:sz w:val="20"/>
              </w:rPr>
              <w:t>a</w:t>
            </w:r>
            <w:r w:rsidRPr="007C251B">
              <w:rPr>
                <w:sz w:val="20"/>
              </w:rPr>
              <w:t>s</w:t>
            </w:r>
            <w:r w:rsidRPr="007C251B">
              <w:rPr>
                <w:spacing w:val="8"/>
                <w:sz w:val="20"/>
              </w:rPr>
              <w:t xml:space="preserve"> </w:t>
            </w:r>
            <w:r w:rsidRPr="007C251B">
              <w:rPr>
                <w:spacing w:val="2"/>
                <w:sz w:val="20"/>
              </w:rPr>
              <w:t>ab</w:t>
            </w:r>
            <w:r w:rsidRPr="007C251B">
              <w:rPr>
                <w:spacing w:val="1"/>
                <w:sz w:val="20"/>
              </w:rPr>
              <w:t>l</w:t>
            </w:r>
            <w:r w:rsidRPr="007C251B">
              <w:rPr>
                <w:sz w:val="20"/>
              </w:rPr>
              <w:t>e</w:t>
            </w:r>
            <w:r w:rsidRPr="007C251B">
              <w:rPr>
                <w:spacing w:val="11"/>
                <w:sz w:val="20"/>
              </w:rPr>
              <w:t xml:space="preserve"> </w:t>
            </w:r>
            <w:r w:rsidRPr="007C251B">
              <w:rPr>
                <w:spacing w:val="1"/>
                <w:sz w:val="20"/>
              </w:rPr>
              <w:t>t</w:t>
            </w:r>
            <w:r w:rsidRPr="007C251B">
              <w:rPr>
                <w:sz w:val="20"/>
              </w:rPr>
              <w:t>o</w:t>
            </w:r>
            <w:r w:rsidRPr="007C251B">
              <w:rPr>
                <w:spacing w:val="8"/>
                <w:sz w:val="20"/>
              </w:rPr>
              <w:t xml:space="preserve"> </w:t>
            </w:r>
            <w:r w:rsidRPr="007C251B">
              <w:rPr>
                <w:spacing w:val="2"/>
                <w:sz w:val="20"/>
              </w:rPr>
              <w:t>conve</w:t>
            </w:r>
            <w:r w:rsidRPr="007C251B">
              <w:rPr>
                <w:sz w:val="20"/>
              </w:rPr>
              <w:t>y</w:t>
            </w:r>
            <w:r w:rsidRPr="007C251B">
              <w:rPr>
                <w:spacing w:val="18"/>
                <w:sz w:val="20"/>
              </w:rPr>
              <w:t xml:space="preserve"> </w:t>
            </w:r>
            <w:r w:rsidRPr="007C251B">
              <w:rPr>
                <w:spacing w:val="1"/>
                <w:sz w:val="20"/>
              </w:rPr>
              <w:t>t</w:t>
            </w:r>
            <w:r w:rsidRPr="007C251B">
              <w:rPr>
                <w:spacing w:val="2"/>
                <w:sz w:val="20"/>
              </w:rPr>
              <w:t>h</w:t>
            </w:r>
            <w:r w:rsidRPr="007C251B">
              <w:rPr>
                <w:sz w:val="20"/>
              </w:rPr>
              <w:t>e</w:t>
            </w:r>
            <w:r w:rsidRPr="007C251B">
              <w:rPr>
                <w:spacing w:val="9"/>
                <w:sz w:val="20"/>
              </w:rPr>
              <w:t xml:space="preserve"> </w:t>
            </w:r>
            <w:r w:rsidRPr="007C251B">
              <w:rPr>
                <w:spacing w:val="2"/>
                <w:sz w:val="20"/>
              </w:rPr>
              <w:t>co</w:t>
            </w:r>
            <w:r w:rsidRPr="007C251B">
              <w:rPr>
                <w:spacing w:val="4"/>
                <w:sz w:val="20"/>
              </w:rPr>
              <w:t>m</w:t>
            </w:r>
            <w:r w:rsidRPr="007C251B">
              <w:rPr>
                <w:spacing w:val="2"/>
                <w:sz w:val="20"/>
              </w:rPr>
              <w:t>p</w:t>
            </w:r>
            <w:r w:rsidRPr="007C251B">
              <w:rPr>
                <w:spacing w:val="1"/>
                <w:sz w:val="20"/>
              </w:rPr>
              <w:t>l</w:t>
            </w:r>
            <w:r w:rsidRPr="007C251B">
              <w:rPr>
                <w:spacing w:val="2"/>
                <w:sz w:val="20"/>
              </w:rPr>
              <w:t>ex</w:t>
            </w:r>
            <w:r w:rsidRPr="007C251B">
              <w:rPr>
                <w:spacing w:val="1"/>
                <w:sz w:val="20"/>
              </w:rPr>
              <w:t>iti</w:t>
            </w:r>
            <w:r w:rsidRPr="007C251B">
              <w:rPr>
                <w:spacing w:val="2"/>
                <w:sz w:val="20"/>
              </w:rPr>
              <w:t>e</w:t>
            </w:r>
            <w:r w:rsidRPr="007C251B">
              <w:rPr>
                <w:sz w:val="20"/>
              </w:rPr>
              <w:t>s</w:t>
            </w:r>
            <w:r w:rsidRPr="007C251B">
              <w:rPr>
                <w:spacing w:val="26"/>
                <w:sz w:val="20"/>
              </w:rPr>
              <w:t xml:space="preserve"> </w:t>
            </w:r>
            <w:r w:rsidRPr="007C251B">
              <w:rPr>
                <w:spacing w:val="2"/>
                <w:sz w:val="20"/>
              </w:rPr>
              <w:t>an</w:t>
            </w:r>
            <w:r w:rsidRPr="007C251B">
              <w:rPr>
                <w:sz w:val="20"/>
              </w:rPr>
              <w:t>d</w:t>
            </w:r>
            <w:r w:rsidRPr="007C251B">
              <w:rPr>
                <w:spacing w:val="11"/>
                <w:sz w:val="20"/>
              </w:rPr>
              <w:t xml:space="preserve"> </w:t>
            </w:r>
            <w:r w:rsidRPr="007C251B">
              <w:rPr>
                <w:spacing w:val="2"/>
                <w:sz w:val="20"/>
              </w:rPr>
              <w:t>nuance</w:t>
            </w:r>
            <w:r w:rsidRPr="007C251B">
              <w:rPr>
                <w:sz w:val="20"/>
              </w:rPr>
              <w:t>s</w:t>
            </w:r>
            <w:r w:rsidRPr="007C251B">
              <w:rPr>
                <w:spacing w:val="18"/>
                <w:sz w:val="20"/>
              </w:rPr>
              <w:t xml:space="preserve"> </w:t>
            </w:r>
            <w:r w:rsidRPr="007C251B">
              <w:rPr>
                <w:spacing w:val="2"/>
                <w:sz w:val="20"/>
              </w:rPr>
              <w:t>o</w:t>
            </w:r>
            <w:r w:rsidRPr="007C251B">
              <w:rPr>
                <w:sz w:val="20"/>
              </w:rPr>
              <w:t>f</w:t>
            </w:r>
            <w:r w:rsidRPr="007C251B">
              <w:rPr>
                <w:spacing w:val="5"/>
                <w:sz w:val="20"/>
              </w:rPr>
              <w:t xml:space="preserve"> </w:t>
            </w:r>
            <w:r w:rsidRPr="007C251B">
              <w:rPr>
                <w:spacing w:val="1"/>
                <w:sz w:val="20"/>
              </w:rPr>
              <w:t>i</w:t>
            </w:r>
            <w:r w:rsidRPr="007C251B">
              <w:rPr>
                <w:spacing w:val="2"/>
                <w:sz w:val="20"/>
              </w:rPr>
              <w:t>ssue</w:t>
            </w:r>
            <w:r w:rsidRPr="007C251B">
              <w:rPr>
                <w:sz w:val="20"/>
              </w:rPr>
              <w:t>s</w:t>
            </w:r>
            <w:r w:rsidRPr="007C251B">
              <w:rPr>
                <w:spacing w:val="14"/>
                <w:sz w:val="20"/>
              </w:rPr>
              <w:t xml:space="preserve"> </w:t>
            </w:r>
            <w:r w:rsidRPr="007C251B">
              <w:rPr>
                <w:spacing w:val="1"/>
                <w:sz w:val="20"/>
              </w:rPr>
              <w:t>r</w:t>
            </w:r>
            <w:r w:rsidRPr="007C251B">
              <w:rPr>
                <w:spacing w:val="2"/>
                <w:sz w:val="20"/>
              </w:rPr>
              <w:t>e</w:t>
            </w:r>
            <w:r w:rsidRPr="007C251B">
              <w:rPr>
                <w:spacing w:val="1"/>
                <w:sz w:val="20"/>
              </w:rPr>
              <w:t>l</w:t>
            </w:r>
            <w:r w:rsidRPr="007C251B">
              <w:rPr>
                <w:spacing w:val="2"/>
                <w:sz w:val="20"/>
              </w:rPr>
              <w:t>a</w:t>
            </w:r>
            <w:r w:rsidRPr="007C251B">
              <w:rPr>
                <w:spacing w:val="1"/>
                <w:sz w:val="20"/>
              </w:rPr>
              <w:t>t</w:t>
            </w:r>
            <w:r w:rsidRPr="007C251B">
              <w:rPr>
                <w:spacing w:val="2"/>
                <w:sz w:val="20"/>
              </w:rPr>
              <w:t>e</w:t>
            </w:r>
            <w:r w:rsidRPr="007C251B">
              <w:rPr>
                <w:sz w:val="20"/>
              </w:rPr>
              <w:t>d</w:t>
            </w:r>
            <w:r w:rsidRPr="007C251B">
              <w:rPr>
                <w:spacing w:val="17"/>
                <w:sz w:val="20"/>
              </w:rPr>
              <w:t xml:space="preserve"> </w:t>
            </w:r>
            <w:r w:rsidRPr="007C251B">
              <w:rPr>
                <w:spacing w:val="1"/>
                <w:sz w:val="20"/>
              </w:rPr>
              <w:t>t</w:t>
            </w:r>
            <w:r w:rsidRPr="007C251B">
              <w:rPr>
                <w:sz w:val="20"/>
              </w:rPr>
              <w:t>o</w:t>
            </w:r>
            <w:r w:rsidRPr="007C251B">
              <w:rPr>
                <w:spacing w:val="8"/>
                <w:sz w:val="20"/>
              </w:rPr>
              <w:t xml:space="preserve"> </w:t>
            </w:r>
            <w:r w:rsidRPr="007C251B">
              <w:rPr>
                <w:spacing w:val="1"/>
                <w:w w:val="102"/>
                <w:sz w:val="20"/>
              </w:rPr>
              <w:t>it.</w:t>
            </w:r>
          </w:p>
        </w:tc>
        <w:tc>
          <w:tcPr>
            <w:tcW w:w="1361" w:type="dxa"/>
            <w:tcBorders>
              <w:top w:val="single" w:sz="4" w:space="0" w:color="000000"/>
              <w:left w:val="single" w:sz="4" w:space="0" w:color="000000"/>
              <w:bottom w:val="single" w:sz="4" w:space="0" w:color="000000"/>
              <w:right w:val="single" w:sz="4" w:space="0" w:color="000000"/>
            </w:tcBorders>
          </w:tcPr>
          <w:p w14:paraId="3505C7BD" w14:textId="77777777" w:rsidR="007C251B" w:rsidRPr="007C251B" w:rsidRDefault="007C251B" w:rsidP="007C251B">
            <w:pPr>
              <w:widowControl w:val="0"/>
              <w:autoSpaceDE w:val="0"/>
              <w:autoSpaceDN w:val="0"/>
              <w:adjustRightInd w:val="0"/>
              <w:spacing w:line="276" w:lineRule="auto"/>
              <w:rPr>
                <w:sz w:val="20"/>
              </w:rPr>
            </w:pPr>
          </w:p>
        </w:tc>
        <w:tc>
          <w:tcPr>
            <w:tcW w:w="1362" w:type="dxa"/>
            <w:tcBorders>
              <w:top w:val="single" w:sz="4" w:space="0" w:color="000000"/>
              <w:left w:val="single" w:sz="4" w:space="0" w:color="000000"/>
              <w:bottom w:val="single" w:sz="4" w:space="0" w:color="000000"/>
              <w:right w:val="single" w:sz="4" w:space="0" w:color="000000"/>
            </w:tcBorders>
          </w:tcPr>
          <w:p w14:paraId="39CC769A" w14:textId="77777777" w:rsidR="007C251B" w:rsidRPr="007C251B" w:rsidRDefault="007C251B" w:rsidP="007C251B">
            <w:pPr>
              <w:widowControl w:val="0"/>
              <w:autoSpaceDE w:val="0"/>
              <w:autoSpaceDN w:val="0"/>
              <w:adjustRightInd w:val="0"/>
              <w:spacing w:line="276" w:lineRule="auto"/>
              <w:rPr>
                <w:sz w:val="20"/>
              </w:rPr>
            </w:pPr>
          </w:p>
        </w:tc>
        <w:tc>
          <w:tcPr>
            <w:tcW w:w="1362" w:type="dxa"/>
            <w:tcBorders>
              <w:top w:val="single" w:sz="4" w:space="0" w:color="000000"/>
              <w:left w:val="single" w:sz="4" w:space="0" w:color="000000"/>
              <w:bottom w:val="single" w:sz="4" w:space="0" w:color="000000"/>
              <w:right w:val="single" w:sz="4" w:space="0" w:color="000000"/>
            </w:tcBorders>
          </w:tcPr>
          <w:p w14:paraId="73EEBCB9" w14:textId="77777777" w:rsidR="007C251B" w:rsidRPr="007C251B" w:rsidRDefault="007C251B" w:rsidP="007C251B">
            <w:pPr>
              <w:widowControl w:val="0"/>
              <w:autoSpaceDE w:val="0"/>
              <w:autoSpaceDN w:val="0"/>
              <w:adjustRightInd w:val="0"/>
              <w:spacing w:line="276" w:lineRule="auto"/>
              <w:rPr>
                <w:sz w:val="20"/>
              </w:rPr>
            </w:pPr>
          </w:p>
        </w:tc>
      </w:tr>
      <w:tr w:rsidR="007C251B" w:rsidRPr="007C251B" w14:paraId="727E1711" w14:textId="77777777" w:rsidTr="007C251B">
        <w:trPr>
          <w:trHeight w:hRule="exact" w:val="1176"/>
        </w:trPr>
        <w:tc>
          <w:tcPr>
            <w:tcW w:w="4833" w:type="dxa"/>
            <w:tcBorders>
              <w:top w:val="single" w:sz="4" w:space="0" w:color="000000"/>
              <w:left w:val="single" w:sz="4" w:space="0" w:color="000000"/>
              <w:bottom w:val="single" w:sz="4" w:space="0" w:color="000000"/>
              <w:right w:val="single" w:sz="4" w:space="0" w:color="000000"/>
            </w:tcBorders>
          </w:tcPr>
          <w:p w14:paraId="0B73CEBF" w14:textId="77777777" w:rsidR="007C251B" w:rsidRPr="007C251B" w:rsidRDefault="007C251B" w:rsidP="007C251B">
            <w:pPr>
              <w:widowControl w:val="0"/>
              <w:autoSpaceDE w:val="0"/>
              <w:autoSpaceDN w:val="0"/>
              <w:adjustRightInd w:val="0"/>
              <w:spacing w:before="9" w:line="276" w:lineRule="auto"/>
              <w:ind w:left="100" w:right="353"/>
              <w:jc w:val="both"/>
              <w:rPr>
                <w:sz w:val="20"/>
              </w:rPr>
            </w:pPr>
            <w:r w:rsidRPr="007C251B">
              <w:rPr>
                <w:b/>
                <w:bCs/>
                <w:spacing w:val="3"/>
                <w:sz w:val="20"/>
              </w:rPr>
              <w:t>L</w:t>
            </w:r>
            <w:r w:rsidRPr="007C251B">
              <w:rPr>
                <w:b/>
                <w:bCs/>
                <w:spacing w:val="2"/>
                <w:sz w:val="20"/>
              </w:rPr>
              <w:t>og</w:t>
            </w:r>
            <w:r w:rsidRPr="007C251B">
              <w:rPr>
                <w:b/>
                <w:bCs/>
                <w:spacing w:val="1"/>
                <w:sz w:val="20"/>
              </w:rPr>
              <w:t>i</w:t>
            </w:r>
            <w:r w:rsidRPr="007C251B">
              <w:rPr>
                <w:b/>
                <w:bCs/>
                <w:spacing w:val="2"/>
                <w:sz w:val="20"/>
              </w:rPr>
              <w:t>c</w:t>
            </w:r>
            <w:r w:rsidRPr="007C251B">
              <w:rPr>
                <w:b/>
                <w:bCs/>
                <w:sz w:val="20"/>
              </w:rPr>
              <w:t xml:space="preserve">: </w:t>
            </w:r>
            <w:r w:rsidRPr="007C251B">
              <w:rPr>
                <w:b/>
                <w:bCs/>
                <w:spacing w:val="19"/>
                <w:sz w:val="20"/>
              </w:rPr>
              <w:t xml:space="preserve"> </w:t>
            </w:r>
            <w:r w:rsidRPr="007C251B">
              <w:rPr>
                <w:spacing w:val="3"/>
                <w:sz w:val="20"/>
              </w:rPr>
              <w:t>T</w:t>
            </w:r>
            <w:r w:rsidRPr="007C251B">
              <w:rPr>
                <w:spacing w:val="2"/>
                <w:sz w:val="20"/>
              </w:rPr>
              <w:t>h</w:t>
            </w:r>
            <w:r w:rsidRPr="007C251B">
              <w:rPr>
                <w:sz w:val="20"/>
              </w:rPr>
              <w:t>e</w:t>
            </w:r>
            <w:r w:rsidRPr="007C251B">
              <w:rPr>
                <w:spacing w:val="12"/>
                <w:sz w:val="20"/>
              </w:rPr>
              <w:t xml:space="preserve"> </w:t>
            </w:r>
            <w:r w:rsidRPr="007C251B">
              <w:rPr>
                <w:spacing w:val="2"/>
                <w:sz w:val="20"/>
              </w:rPr>
              <w:t>speake</w:t>
            </w:r>
            <w:r w:rsidRPr="007C251B">
              <w:rPr>
                <w:sz w:val="20"/>
              </w:rPr>
              <w:t>r</w:t>
            </w:r>
            <w:r w:rsidRPr="007C251B">
              <w:rPr>
                <w:spacing w:val="17"/>
                <w:sz w:val="20"/>
              </w:rPr>
              <w:t xml:space="preserve"> </w:t>
            </w:r>
            <w:r w:rsidRPr="007C251B">
              <w:rPr>
                <w:spacing w:val="2"/>
                <w:sz w:val="20"/>
              </w:rPr>
              <w:t>presen</w:t>
            </w:r>
            <w:r w:rsidRPr="007C251B">
              <w:rPr>
                <w:spacing w:val="1"/>
                <w:sz w:val="20"/>
              </w:rPr>
              <w:t>t</w:t>
            </w:r>
            <w:r w:rsidRPr="007C251B">
              <w:rPr>
                <w:spacing w:val="2"/>
                <w:sz w:val="20"/>
              </w:rPr>
              <w:t>e</w:t>
            </w:r>
            <w:r w:rsidRPr="007C251B">
              <w:rPr>
                <w:sz w:val="20"/>
              </w:rPr>
              <w:t>d</w:t>
            </w:r>
            <w:r w:rsidRPr="007C251B">
              <w:rPr>
                <w:spacing w:val="22"/>
                <w:sz w:val="20"/>
              </w:rPr>
              <w:t xml:space="preserve"> </w:t>
            </w:r>
            <w:r w:rsidRPr="007C251B">
              <w:rPr>
                <w:spacing w:val="2"/>
                <w:sz w:val="20"/>
              </w:rPr>
              <w:t>argu</w:t>
            </w:r>
            <w:r w:rsidRPr="007C251B">
              <w:rPr>
                <w:spacing w:val="3"/>
                <w:sz w:val="20"/>
              </w:rPr>
              <w:t>m</w:t>
            </w:r>
            <w:r w:rsidRPr="007C251B">
              <w:rPr>
                <w:spacing w:val="2"/>
                <w:sz w:val="20"/>
              </w:rPr>
              <w:t>en</w:t>
            </w:r>
            <w:r w:rsidRPr="007C251B">
              <w:rPr>
                <w:spacing w:val="1"/>
                <w:sz w:val="20"/>
              </w:rPr>
              <w:t>t</w:t>
            </w:r>
            <w:r w:rsidRPr="007C251B">
              <w:rPr>
                <w:sz w:val="20"/>
              </w:rPr>
              <w:t>s</w:t>
            </w:r>
            <w:r w:rsidRPr="007C251B">
              <w:rPr>
                <w:spacing w:val="22"/>
                <w:sz w:val="20"/>
              </w:rPr>
              <w:t xml:space="preserve"> </w:t>
            </w:r>
            <w:r w:rsidRPr="007C251B">
              <w:rPr>
                <w:spacing w:val="1"/>
                <w:sz w:val="20"/>
              </w:rPr>
              <w:t>i</w:t>
            </w:r>
            <w:r w:rsidRPr="007C251B">
              <w:rPr>
                <w:sz w:val="20"/>
              </w:rPr>
              <w:t>n</w:t>
            </w:r>
            <w:r w:rsidRPr="007C251B">
              <w:rPr>
                <w:spacing w:val="8"/>
                <w:sz w:val="20"/>
              </w:rPr>
              <w:t xml:space="preserve"> </w:t>
            </w:r>
            <w:r w:rsidRPr="007C251B">
              <w:rPr>
                <w:sz w:val="20"/>
              </w:rPr>
              <w:t>a</w:t>
            </w:r>
            <w:r w:rsidRPr="007C251B">
              <w:rPr>
                <w:spacing w:val="3"/>
                <w:sz w:val="20"/>
              </w:rPr>
              <w:t xml:space="preserve"> </w:t>
            </w:r>
            <w:r w:rsidRPr="007C251B">
              <w:rPr>
                <w:spacing w:val="1"/>
                <w:sz w:val="20"/>
              </w:rPr>
              <w:t>l</w:t>
            </w:r>
            <w:r w:rsidRPr="007C251B">
              <w:rPr>
                <w:spacing w:val="2"/>
                <w:sz w:val="20"/>
              </w:rPr>
              <w:t>og</w:t>
            </w:r>
            <w:r w:rsidRPr="007C251B">
              <w:rPr>
                <w:spacing w:val="1"/>
                <w:sz w:val="20"/>
              </w:rPr>
              <w:t>i</w:t>
            </w:r>
            <w:r w:rsidRPr="007C251B">
              <w:rPr>
                <w:spacing w:val="2"/>
                <w:sz w:val="20"/>
              </w:rPr>
              <w:t>ca</w:t>
            </w:r>
            <w:r w:rsidRPr="007C251B">
              <w:rPr>
                <w:sz w:val="20"/>
              </w:rPr>
              <w:t>l</w:t>
            </w:r>
            <w:r w:rsidRPr="007C251B">
              <w:rPr>
                <w:spacing w:val="16"/>
                <w:sz w:val="20"/>
              </w:rPr>
              <w:t xml:space="preserve"> </w:t>
            </w:r>
            <w:r w:rsidRPr="007C251B">
              <w:rPr>
                <w:spacing w:val="2"/>
                <w:sz w:val="20"/>
              </w:rPr>
              <w:t>fash</w:t>
            </w:r>
            <w:r w:rsidRPr="007C251B">
              <w:rPr>
                <w:spacing w:val="1"/>
                <w:sz w:val="20"/>
              </w:rPr>
              <w:t>i</w:t>
            </w:r>
            <w:r w:rsidRPr="007C251B">
              <w:rPr>
                <w:spacing w:val="2"/>
                <w:sz w:val="20"/>
              </w:rPr>
              <w:t>o</w:t>
            </w:r>
            <w:r w:rsidRPr="007C251B">
              <w:rPr>
                <w:sz w:val="20"/>
              </w:rPr>
              <w:t>n</w:t>
            </w:r>
            <w:r w:rsidRPr="007C251B">
              <w:rPr>
                <w:spacing w:val="18"/>
                <w:sz w:val="20"/>
              </w:rPr>
              <w:t xml:space="preserve"> </w:t>
            </w:r>
            <w:r w:rsidRPr="007C251B">
              <w:rPr>
                <w:spacing w:val="2"/>
                <w:sz w:val="20"/>
              </w:rPr>
              <w:t>sho</w:t>
            </w:r>
            <w:r w:rsidRPr="007C251B">
              <w:rPr>
                <w:spacing w:val="3"/>
                <w:sz w:val="20"/>
              </w:rPr>
              <w:t>w</w:t>
            </w:r>
            <w:r w:rsidRPr="007C251B">
              <w:rPr>
                <w:spacing w:val="1"/>
                <w:sz w:val="20"/>
              </w:rPr>
              <w:t>i</w:t>
            </w:r>
            <w:r w:rsidRPr="007C251B">
              <w:rPr>
                <w:spacing w:val="2"/>
                <w:sz w:val="20"/>
              </w:rPr>
              <w:t>n</w:t>
            </w:r>
            <w:r w:rsidRPr="007C251B">
              <w:rPr>
                <w:sz w:val="20"/>
              </w:rPr>
              <w:t>g</w:t>
            </w:r>
            <w:r w:rsidRPr="007C251B">
              <w:rPr>
                <w:spacing w:val="20"/>
                <w:sz w:val="20"/>
              </w:rPr>
              <w:t xml:space="preserve"> </w:t>
            </w:r>
            <w:r w:rsidRPr="007C251B">
              <w:rPr>
                <w:spacing w:val="2"/>
                <w:sz w:val="20"/>
              </w:rPr>
              <w:t>ho</w:t>
            </w:r>
            <w:r w:rsidRPr="007C251B">
              <w:rPr>
                <w:sz w:val="20"/>
              </w:rPr>
              <w:t>w</w:t>
            </w:r>
            <w:r w:rsidRPr="007C251B">
              <w:rPr>
                <w:spacing w:val="14"/>
                <w:sz w:val="20"/>
              </w:rPr>
              <w:t xml:space="preserve"> </w:t>
            </w:r>
            <w:r w:rsidRPr="007C251B">
              <w:rPr>
                <w:spacing w:val="2"/>
                <w:sz w:val="20"/>
              </w:rPr>
              <w:t>on</w:t>
            </w:r>
            <w:r w:rsidRPr="007C251B">
              <w:rPr>
                <w:sz w:val="20"/>
              </w:rPr>
              <w:t>e</w:t>
            </w:r>
            <w:r w:rsidRPr="007C251B">
              <w:rPr>
                <w:spacing w:val="11"/>
                <w:sz w:val="20"/>
              </w:rPr>
              <w:t xml:space="preserve"> </w:t>
            </w:r>
            <w:r w:rsidRPr="007C251B">
              <w:rPr>
                <w:spacing w:val="2"/>
                <w:sz w:val="20"/>
              </w:rPr>
              <w:t>po</w:t>
            </w:r>
            <w:r w:rsidRPr="007C251B">
              <w:rPr>
                <w:spacing w:val="1"/>
                <w:sz w:val="20"/>
              </w:rPr>
              <w:t>i</w:t>
            </w:r>
            <w:r w:rsidRPr="007C251B">
              <w:rPr>
                <w:spacing w:val="2"/>
                <w:sz w:val="20"/>
              </w:rPr>
              <w:t>n</w:t>
            </w:r>
            <w:r w:rsidRPr="007C251B">
              <w:rPr>
                <w:sz w:val="20"/>
              </w:rPr>
              <w:t>t</w:t>
            </w:r>
            <w:r w:rsidRPr="007C251B">
              <w:rPr>
                <w:spacing w:val="13"/>
                <w:sz w:val="20"/>
              </w:rPr>
              <w:t xml:space="preserve"> </w:t>
            </w:r>
            <w:r w:rsidRPr="007C251B">
              <w:rPr>
                <w:spacing w:val="1"/>
                <w:sz w:val="20"/>
              </w:rPr>
              <w:t>l</w:t>
            </w:r>
            <w:r w:rsidRPr="007C251B">
              <w:rPr>
                <w:spacing w:val="2"/>
                <w:sz w:val="20"/>
              </w:rPr>
              <w:t>e</w:t>
            </w:r>
            <w:r w:rsidRPr="007C251B">
              <w:rPr>
                <w:sz w:val="20"/>
              </w:rPr>
              <w:t>d</w:t>
            </w:r>
            <w:r w:rsidRPr="007C251B">
              <w:rPr>
                <w:spacing w:val="10"/>
                <w:sz w:val="20"/>
              </w:rPr>
              <w:t xml:space="preserve"> </w:t>
            </w:r>
            <w:r w:rsidRPr="007C251B">
              <w:rPr>
                <w:spacing w:val="1"/>
                <w:sz w:val="20"/>
              </w:rPr>
              <w:t>to</w:t>
            </w:r>
            <w:r w:rsidRPr="007C251B">
              <w:rPr>
                <w:spacing w:val="6"/>
                <w:sz w:val="20"/>
              </w:rPr>
              <w:t xml:space="preserve"> </w:t>
            </w:r>
            <w:r w:rsidRPr="007C251B">
              <w:rPr>
                <w:spacing w:val="2"/>
                <w:sz w:val="20"/>
              </w:rPr>
              <w:t>ano</w:t>
            </w:r>
            <w:r w:rsidRPr="007C251B">
              <w:rPr>
                <w:spacing w:val="1"/>
                <w:sz w:val="20"/>
              </w:rPr>
              <w:t>t</w:t>
            </w:r>
            <w:r w:rsidRPr="007C251B">
              <w:rPr>
                <w:spacing w:val="2"/>
                <w:sz w:val="20"/>
              </w:rPr>
              <w:t>he</w:t>
            </w:r>
            <w:r w:rsidRPr="007C251B">
              <w:rPr>
                <w:sz w:val="20"/>
              </w:rPr>
              <w:t>r</w:t>
            </w:r>
            <w:r w:rsidRPr="007C251B">
              <w:rPr>
                <w:spacing w:val="17"/>
                <w:sz w:val="20"/>
              </w:rPr>
              <w:t xml:space="preserve"> </w:t>
            </w:r>
            <w:r w:rsidRPr="007C251B">
              <w:rPr>
                <w:spacing w:val="2"/>
                <w:sz w:val="20"/>
              </w:rPr>
              <w:t>un</w:t>
            </w:r>
            <w:r w:rsidRPr="007C251B">
              <w:rPr>
                <w:spacing w:val="1"/>
                <w:sz w:val="20"/>
              </w:rPr>
              <w:t>ti</w:t>
            </w:r>
            <w:r w:rsidRPr="007C251B">
              <w:rPr>
                <w:sz w:val="20"/>
              </w:rPr>
              <w:t>l</w:t>
            </w:r>
            <w:r w:rsidRPr="007C251B">
              <w:rPr>
                <w:spacing w:val="12"/>
                <w:sz w:val="20"/>
              </w:rPr>
              <w:t xml:space="preserve"> </w:t>
            </w:r>
            <w:r w:rsidRPr="007C251B">
              <w:rPr>
                <w:sz w:val="20"/>
              </w:rPr>
              <w:t>a</w:t>
            </w:r>
            <w:r w:rsidRPr="007C251B">
              <w:rPr>
                <w:spacing w:val="6"/>
                <w:sz w:val="20"/>
              </w:rPr>
              <w:t xml:space="preserve"> </w:t>
            </w:r>
            <w:r w:rsidRPr="007C251B">
              <w:rPr>
                <w:spacing w:val="1"/>
                <w:w w:val="102"/>
                <w:sz w:val="20"/>
              </w:rPr>
              <w:t>r</w:t>
            </w:r>
            <w:r w:rsidRPr="007C251B">
              <w:rPr>
                <w:spacing w:val="2"/>
                <w:w w:val="102"/>
                <w:sz w:val="20"/>
              </w:rPr>
              <w:t>easonab</w:t>
            </w:r>
            <w:r w:rsidRPr="007C251B">
              <w:rPr>
                <w:spacing w:val="1"/>
                <w:w w:val="102"/>
                <w:sz w:val="20"/>
              </w:rPr>
              <w:t>l</w:t>
            </w:r>
            <w:r w:rsidRPr="007C251B">
              <w:rPr>
                <w:w w:val="102"/>
                <w:sz w:val="20"/>
              </w:rPr>
              <w:t>e</w:t>
            </w:r>
            <w:r w:rsidRPr="007C251B">
              <w:rPr>
                <w:spacing w:val="4"/>
                <w:sz w:val="20"/>
              </w:rPr>
              <w:t xml:space="preserve"> </w:t>
            </w:r>
            <w:r w:rsidRPr="007C251B">
              <w:rPr>
                <w:spacing w:val="2"/>
                <w:w w:val="102"/>
                <w:sz w:val="20"/>
              </w:rPr>
              <w:t>conc</w:t>
            </w:r>
            <w:r w:rsidRPr="007C251B">
              <w:rPr>
                <w:spacing w:val="1"/>
                <w:w w:val="102"/>
                <w:sz w:val="20"/>
              </w:rPr>
              <w:t>l</w:t>
            </w:r>
            <w:r w:rsidRPr="007C251B">
              <w:rPr>
                <w:spacing w:val="2"/>
                <w:w w:val="102"/>
                <w:sz w:val="20"/>
              </w:rPr>
              <w:t>us</w:t>
            </w:r>
            <w:r w:rsidRPr="007C251B">
              <w:rPr>
                <w:spacing w:val="1"/>
                <w:w w:val="102"/>
                <w:sz w:val="20"/>
              </w:rPr>
              <w:t>i</w:t>
            </w:r>
            <w:r w:rsidRPr="007C251B">
              <w:rPr>
                <w:spacing w:val="2"/>
                <w:w w:val="102"/>
                <w:sz w:val="20"/>
              </w:rPr>
              <w:t>o</w:t>
            </w:r>
            <w:r w:rsidRPr="007C251B">
              <w:rPr>
                <w:w w:val="102"/>
                <w:sz w:val="20"/>
              </w:rPr>
              <w:t>n</w:t>
            </w:r>
            <w:r w:rsidRPr="007C251B">
              <w:rPr>
                <w:spacing w:val="5"/>
                <w:sz w:val="20"/>
              </w:rPr>
              <w:t xml:space="preserve"> </w:t>
            </w:r>
            <w:r w:rsidRPr="007C251B">
              <w:rPr>
                <w:spacing w:val="2"/>
                <w:sz w:val="20"/>
              </w:rPr>
              <w:t>cou</w:t>
            </w:r>
            <w:r w:rsidRPr="007C251B">
              <w:rPr>
                <w:spacing w:val="1"/>
                <w:sz w:val="20"/>
              </w:rPr>
              <w:t>l</w:t>
            </w:r>
            <w:r w:rsidRPr="007C251B">
              <w:rPr>
                <w:sz w:val="20"/>
              </w:rPr>
              <w:t>d</w:t>
            </w:r>
            <w:r w:rsidRPr="007C251B">
              <w:rPr>
                <w:spacing w:val="15"/>
                <w:sz w:val="20"/>
              </w:rPr>
              <w:t xml:space="preserve"> </w:t>
            </w:r>
            <w:r w:rsidRPr="007C251B">
              <w:rPr>
                <w:spacing w:val="2"/>
                <w:sz w:val="20"/>
              </w:rPr>
              <w:t>b</w:t>
            </w:r>
            <w:r w:rsidRPr="007C251B">
              <w:rPr>
                <w:sz w:val="20"/>
              </w:rPr>
              <w:t>e</w:t>
            </w:r>
            <w:r w:rsidRPr="007C251B">
              <w:rPr>
                <w:spacing w:val="5"/>
                <w:sz w:val="20"/>
              </w:rPr>
              <w:t xml:space="preserve"> </w:t>
            </w:r>
            <w:r w:rsidRPr="007C251B">
              <w:rPr>
                <w:spacing w:val="1"/>
                <w:sz w:val="20"/>
              </w:rPr>
              <w:t>r</w:t>
            </w:r>
            <w:r w:rsidRPr="007C251B">
              <w:rPr>
                <w:spacing w:val="2"/>
                <w:sz w:val="20"/>
              </w:rPr>
              <w:t>eached</w:t>
            </w:r>
            <w:r w:rsidRPr="007C251B">
              <w:rPr>
                <w:sz w:val="20"/>
              </w:rPr>
              <w:t>.</w:t>
            </w:r>
          </w:p>
        </w:tc>
        <w:tc>
          <w:tcPr>
            <w:tcW w:w="1361" w:type="dxa"/>
            <w:tcBorders>
              <w:top w:val="single" w:sz="4" w:space="0" w:color="000000"/>
              <w:left w:val="single" w:sz="4" w:space="0" w:color="000000"/>
              <w:bottom w:val="single" w:sz="4" w:space="0" w:color="000000"/>
              <w:right w:val="single" w:sz="4" w:space="0" w:color="000000"/>
            </w:tcBorders>
          </w:tcPr>
          <w:p w14:paraId="74CF25A3" w14:textId="77777777" w:rsidR="007C251B" w:rsidRPr="007C251B" w:rsidRDefault="007C251B" w:rsidP="007C251B">
            <w:pPr>
              <w:widowControl w:val="0"/>
              <w:autoSpaceDE w:val="0"/>
              <w:autoSpaceDN w:val="0"/>
              <w:adjustRightInd w:val="0"/>
              <w:spacing w:line="276" w:lineRule="auto"/>
              <w:rPr>
                <w:sz w:val="20"/>
              </w:rPr>
            </w:pPr>
          </w:p>
        </w:tc>
        <w:tc>
          <w:tcPr>
            <w:tcW w:w="1362" w:type="dxa"/>
            <w:tcBorders>
              <w:top w:val="single" w:sz="4" w:space="0" w:color="000000"/>
              <w:left w:val="single" w:sz="4" w:space="0" w:color="000000"/>
              <w:bottom w:val="single" w:sz="4" w:space="0" w:color="000000"/>
              <w:right w:val="single" w:sz="4" w:space="0" w:color="000000"/>
            </w:tcBorders>
          </w:tcPr>
          <w:p w14:paraId="49E3DD85" w14:textId="77777777" w:rsidR="007C251B" w:rsidRPr="007C251B" w:rsidRDefault="007C251B" w:rsidP="007C251B">
            <w:pPr>
              <w:widowControl w:val="0"/>
              <w:autoSpaceDE w:val="0"/>
              <w:autoSpaceDN w:val="0"/>
              <w:adjustRightInd w:val="0"/>
              <w:spacing w:line="276" w:lineRule="auto"/>
              <w:rPr>
                <w:sz w:val="20"/>
              </w:rPr>
            </w:pPr>
          </w:p>
        </w:tc>
        <w:tc>
          <w:tcPr>
            <w:tcW w:w="1362" w:type="dxa"/>
            <w:tcBorders>
              <w:top w:val="single" w:sz="4" w:space="0" w:color="000000"/>
              <w:left w:val="single" w:sz="4" w:space="0" w:color="000000"/>
              <w:bottom w:val="single" w:sz="4" w:space="0" w:color="000000"/>
              <w:right w:val="single" w:sz="4" w:space="0" w:color="000000"/>
            </w:tcBorders>
          </w:tcPr>
          <w:p w14:paraId="45B6022B" w14:textId="77777777" w:rsidR="007C251B" w:rsidRPr="007C251B" w:rsidRDefault="007C251B" w:rsidP="007C251B">
            <w:pPr>
              <w:widowControl w:val="0"/>
              <w:autoSpaceDE w:val="0"/>
              <w:autoSpaceDN w:val="0"/>
              <w:adjustRightInd w:val="0"/>
              <w:spacing w:line="276" w:lineRule="auto"/>
              <w:rPr>
                <w:sz w:val="20"/>
              </w:rPr>
            </w:pPr>
          </w:p>
        </w:tc>
      </w:tr>
      <w:tr w:rsidR="007C251B" w:rsidRPr="007C251B" w14:paraId="0D696677" w14:textId="77777777" w:rsidTr="007C251B">
        <w:trPr>
          <w:trHeight w:hRule="exact" w:val="1172"/>
        </w:trPr>
        <w:tc>
          <w:tcPr>
            <w:tcW w:w="4833" w:type="dxa"/>
            <w:tcBorders>
              <w:top w:val="single" w:sz="4" w:space="0" w:color="000000"/>
              <w:left w:val="single" w:sz="4" w:space="0" w:color="000000"/>
              <w:bottom w:val="single" w:sz="4" w:space="0" w:color="000000"/>
              <w:right w:val="single" w:sz="4" w:space="0" w:color="000000"/>
            </w:tcBorders>
          </w:tcPr>
          <w:p w14:paraId="6A47D325" w14:textId="77777777" w:rsidR="007C251B" w:rsidRPr="007C251B" w:rsidRDefault="007C251B" w:rsidP="007C251B">
            <w:pPr>
              <w:widowControl w:val="0"/>
              <w:autoSpaceDE w:val="0"/>
              <w:autoSpaceDN w:val="0"/>
              <w:adjustRightInd w:val="0"/>
              <w:spacing w:before="9" w:line="276" w:lineRule="auto"/>
              <w:ind w:left="100" w:right="116"/>
              <w:rPr>
                <w:sz w:val="20"/>
              </w:rPr>
            </w:pPr>
            <w:r w:rsidRPr="007C251B">
              <w:rPr>
                <w:b/>
                <w:bCs/>
                <w:spacing w:val="3"/>
                <w:sz w:val="20"/>
              </w:rPr>
              <w:t>F</w:t>
            </w:r>
            <w:r w:rsidRPr="007C251B">
              <w:rPr>
                <w:b/>
                <w:bCs/>
                <w:spacing w:val="2"/>
                <w:sz w:val="20"/>
              </w:rPr>
              <w:t>a</w:t>
            </w:r>
            <w:r w:rsidRPr="007C251B">
              <w:rPr>
                <w:b/>
                <w:bCs/>
                <w:spacing w:val="1"/>
                <w:sz w:val="20"/>
              </w:rPr>
              <w:t>i</w:t>
            </w:r>
            <w:r w:rsidRPr="007C251B">
              <w:rPr>
                <w:b/>
                <w:bCs/>
                <w:spacing w:val="2"/>
                <w:sz w:val="20"/>
              </w:rPr>
              <w:t>rness</w:t>
            </w:r>
            <w:r w:rsidRPr="007C251B">
              <w:rPr>
                <w:b/>
                <w:bCs/>
                <w:sz w:val="20"/>
              </w:rPr>
              <w:t xml:space="preserve">: </w:t>
            </w:r>
            <w:r w:rsidRPr="007C251B">
              <w:rPr>
                <w:b/>
                <w:bCs/>
                <w:spacing w:val="23"/>
                <w:sz w:val="20"/>
              </w:rPr>
              <w:t xml:space="preserve"> </w:t>
            </w:r>
            <w:r w:rsidRPr="007C251B">
              <w:rPr>
                <w:spacing w:val="3"/>
                <w:sz w:val="20"/>
              </w:rPr>
              <w:t>T</w:t>
            </w:r>
            <w:r w:rsidRPr="007C251B">
              <w:rPr>
                <w:spacing w:val="2"/>
                <w:sz w:val="20"/>
              </w:rPr>
              <w:t>h</w:t>
            </w:r>
            <w:r w:rsidRPr="007C251B">
              <w:rPr>
                <w:sz w:val="20"/>
              </w:rPr>
              <w:t>e</w:t>
            </w:r>
            <w:r w:rsidRPr="007C251B">
              <w:rPr>
                <w:spacing w:val="12"/>
                <w:sz w:val="20"/>
              </w:rPr>
              <w:t xml:space="preserve"> </w:t>
            </w:r>
            <w:r w:rsidRPr="007C251B">
              <w:rPr>
                <w:spacing w:val="2"/>
                <w:sz w:val="20"/>
              </w:rPr>
              <w:t>speake</w:t>
            </w:r>
            <w:r w:rsidRPr="007C251B">
              <w:rPr>
                <w:sz w:val="20"/>
              </w:rPr>
              <w:t>r</w:t>
            </w:r>
            <w:r w:rsidRPr="007C251B">
              <w:rPr>
                <w:spacing w:val="17"/>
                <w:sz w:val="20"/>
              </w:rPr>
              <w:t xml:space="preserve"> </w:t>
            </w:r>
            <w:r w:rsidRPr="007C251B">
              <w:rPr>
                <w:spacing w:val="2"/>
                <w:sz w:val="20"/>
              </w:rPr>
              <w:t>exh</w:t>
            </w:r>
            <w:r w:rsidRPr="007C251B">
              <w:rPr>
                <w:spacing w:val="1"/>
                <w:sz w:val="20"/>
              </w:rPr>
              <w:t>i</w:t>
            </w:r>
            <w:r w:rsidRPr="007C251B">
              <w:rPr>
                <w:spacing w:val="2"/>
                <w:sz w:val="20"/>
              </w:rPr>
              <w:t>b</w:t>
            </w:r>
            <w:r w:rsidRPr="007C251B">
              <w:rPr>
                <w:spacing w:val="1"/>
                <w:sz w:val="20"/>
              </w:rPr>
              <w:t>it</w:t>
            </w:r>
            <w:r w:rsidRPr="007C251B">
              <w:rPr>
                <w:spacing w:val="2"/>
                <w:sz w:val="20"/>
              </w:rPr>
              <w:t>e</w:t>
            </w:r>
            <w:r w:rsidRPr="007C251B">
              <w:rPr>
                <w:sz w:val="20"/>
              </w:rPr>
              <w:t>d</w:t>
            </w:r>
            <w:r w:rsidRPr="007C251B">
              <w:rPr>
                <w:spacing w:val="21"/>
                <w:sz w:val="20"/>
              </w:rPr>
              <w:t xml:space="preserve"> </w:t>
            </w:r>
            <w:r w:rsidRPr="007C251B">
              <w:rPr>
                <w:sz w:val="20"/>
              </w:rPr>
              <w:t>a</w:t>
            </w:r>
            <w:r w:rsidRPr="007C251B">
              <w:rPr>
                <w:spacing w:val="7"/>
                <w:sz w:val="20"/>
              </w:rPr>
              <w:t xml:space="preserve"> </w:t>
            </w:r>
            <w:r w:rsidRPr="007C251B">
              <w:rPr>
                <w:spacing w:val="2"/>
                <w:sz w:val="20"/>
              </w:rPr>
              <w:t>hea</w:t>
            </w:r>
            <w:r w:rsidRPr="007C251B">
              <w:rPr>
                <w:spacing w:val="1"/>
                <w:sz w:val="20"/>
              </w:rPr>
              <w:t>lt</w:t>
            </w:r>
            <w:r w:rsidRPr="007C251B">
              <w:rPr>
                <w:spacing w:val="2"/>
                <w:sz w:val="20"/>
              </w:rPr>
              <w:t>h</w:t>
            </w:r>
            <w:r w:rsidRPr="007C251B">
              <w:rPr>
                <w:sz w:val="20"/>
              </w:rPr>
              <w:t>y</w:t>
            </w:r>
            <w:r w:rsidRPr="007C251B">
              <w:rPr>
                <w:spacing w:val="14"/>
                <w:sz w:val="20"/>
              </w:rPr>
              <w:t xml:space="preserve"> </w:t>
            </w:r>
            <w:r w:rsidRPr="007C251B">
              <w:rPr>
                <w:spacing w:val="2"/>
                <w:sz w:val="20"/>
              </w:rPr>
              <w:t>skep</w:t>
            </w:r>
            <w:r w:rsidRPr="007C251B">
              <w:rPr>
                <w:spacing w:val="1"/>
                <w:sz w:val="20"/>
              </w:rPr>
              <w:t>ti</w:t>
            </w:r>
            <w:r w:rsidRPr="007C251B">
              <w:rPr>
                <w:spacing w:val="2"/>
                <w:sz w:val="20"/>
              </w:rPr>
              <w:t>c</w:t>
            </w:r>
            <w:r w:rsidRPr="007C251B">
              <w:rPr>
                <w:spacing w:val="1"/>
                <w:sz w:val="20"/>
              </w:rPr>
              <w:t>i</w:t>
            </w:r>
            <w:r w:rsidRPr="007C251B">
              <w:rPr>
                <w:spacing w:val="2"/>
                <w:sz w:val="20"/>
              </w:rPr>
              <w:t>s</w:t>
            </w:r>
            <w:r w:rsidRPr="007C251B">
              <w:rPr>
                <w:sz w:val="20"/>
              </w:rPr>
              <w:t>m</w:t>
            </w:r>
            <w:r w:rsidRPr="007C251B">
              <w:rPr>
                <w:spacing w:val="25"/>
                <w:sz w:val="20"/>
              </w:rPr>
              <w:t xml:space="preserve"> </w:t>
            </w:r>
            <w:r w:rsidRPr="007C251B">
              <w:rPr>
                <w:spacing w:val="2"/>
                <w:sz w:val="20"/>
              </w:rPr>
              <w:t>o</w:t>
            </w:r>
            <w:r w:rsidRPr="007C251B">
              <w:rPr>
                <w:sz w:val="20"/>
              </w:rPr>
              <w:t>f</w:t>
            </w:r>
            <w:r w:rsidRPr="007C251B">
              <w:rPr>
                <w:spacing w:val="8"/>
                <w:sz w:val="20"/>
              </w:rPr>
              <w:t xml:space="preserve"> </w:t>
            </w:r>
            <w:r w:rsidRPr="007C251B">
              <w:rPr>
                <w:spacing w:val="2"/>
                <w:sz w:val="20"/>
              </w:rPr>
              <w:t>an</w:t>
            </w:r>
            <w:r w:rsidRPr="007C251B">
              <w:rPr>
                <w:sz w:val="20"/>
              </w:rPr>
              <w:t>y</w:t>
            </w:r>
            <w:r w:rsidRPr="007C251B">
              <w:rPr>
                <w:spacing w:val="11"/>
                <w:sz w:val="20"/>
              </w:rPr>
              <w:t xml:space="preserve"> </w:t>
            </w:r>
            <w:r w:rsidRPr="007C251B">
              <w:rPr>
                <w:spacing w:val="2"/>
                <w:sz w:val="20"/>
              </w:rPr>
              <w:t>asser</w:t>
            </w:r>
            <w:r w:rsidRPr="007C251B">
              <w:rPr>
                <w:spacing w:val="1"/>
                <w:sz w:val="20"/>
              </w:rPr>
              <w:t>ti</w:t>
            </w:r>
            <w:r w:rsidRPr="007C251B">
              <w:rPr>
                <w:spacing w:val="2"/>
                <w:sz w:val="20"/>
              </w:rPr>
              <w:t>o</w:t>
            </w:r>
            <w:r w:rsidRPr="007C251B">
              <w:rPr>
                <w:sz w:val="20"/>
              </w:rPr>
              <w:t>n</w:t>
            </w:r>
            <w:r w:rsidRPr="007C251B">
              <w:rPr>
                <w:spacing w:val="21"/>
                <w:sz w:val="20"/>
              </w:rPr>
              <w:t xml:space="preserve"> </w:t>
            </w:r>
            <w:r w:rsidRPr="007C251B">
              <w:rPr>
                <w:spacing w:val="2"/>
                <w:sz w:val="20"/>
              </w:rPr>
              <w:t>o</w:t>
            </w:r>
            <w:r w:rsidRPr="007C251B">
              <w:rPr>
                <w:sz w:val="20"/>
              </w:rPr>
              <w:t>r</w:t>
            </w:r>
            <w:r w:rsidRPr="007C251B">
              <w:rPr>
                <w:spacing w:val="8"/>
                <w:sz w:val="20"/>
              </w:rPr>
              <w:t xml:space="preserve"> </w:t>
            </w:r>
            <w:r w:rsidRPr="007C251B">
              <w:rPr>
                <w:spacing w:val="2"/>
                <w:sz w:val="20"/>
              </w:rPr>
              <w:t>c</w:t>
            </w:r>
            <w:r w:rsidRPr="007C251B">
              <w:rPr>
                <w:spacing w:val="1"/>
                <w:sz w:val="20"/>
              </w:rPr>
              <w:t>l</w:t>
            </w:r>
            <w:r w:rsidRPr="007C251B">
              <w:rPr>
                <w:spacing w:val="2"/>
                <w:sz w:val="20"/>
              </w:rPr>
              <w:t>a</w:t>
            </w:r>
            <w:r w:rsidRPr="007C251B">
              <w:rPr>
                <w:spacing w:val="1"/>
                <w:sz w:val="20"/>
              </w:rPr>
              <w:t>i</w:t>
            </w:r>
            <w:r w:rsidRPr="007C251B">
              <w:rPr>
                <w:sz w:val="20"/>
              </w:rPr>
              <w:t>m</w:t>
            </w:r>
            <w:r w:rsidRPr="007C251B">
              <w:rPr>
                <w:spacing w:val="16"/>
                <w:sz w:val="20"/>
              </w:rPr>
              <w:t xml:space="preserve"> </w:t>
            </w:r>
            <w:r w:rsidRPr="007C251B">
              <w:rPr>
                <w:spacing w:val="2"/>
                <w:sz w:val="20"/>
              </w:rPr>
              <w:t>un</w:t>
            </w:r>
            <w:r w:rsidRPr="007C251B">
              <w:rPr>
                <w:spacing w:val="1"/>
                <w:sz w:val="20"/>
              </w:rPr>
              <w:t>ti</w:t>
            </w:r>
            <w:r w:rsidRPr="007C251B">
              <w:rPr>
                <w:sz w:val="20"/>
              </w:rPr>
              <w:t>l</w:t>
            </w:r>
            <w:r w:rsidRPr="007C251B">
              <w:rPr>
                <w:spacing w:val="9"/>
                <w:sz w:val="20"/>
              </w:rPr>
              <w:t xml:space="preserve"> </w:t>
            </w:r>
            <w:r w:rsidRPr="007C251B">
              <w:rPr>
                <w:spacing w:val="2"/>
                <w:sz w:val="20"/>
              </w:rPr>
              <w:t>ev</w:t>
            </w:r>
            <w:r w:rsidRPr="007C251B">
              <w:rPr>
                <w:spacing w:val="1"/>
                <w:sz w:val="20"/>
              </w:rPr>
              <w:t>i</w:t>
            </w:r>
            <w:r w:rsidRPr="007C251B">
              <w:rPr>
                <w:spacing w:val="2"/>
                <w:sz w:val="20"/>
              </w:rPr>
              <w:t>denc</w:t>
            </w:r>
            <w:r w:rsidRPr="007C251B">
              <w:rPr>
                <w:sz w:val="20"/>
              </w:rPr>
              <w:t>e</w:t>
            </w:r>
            <w:r w:rsidRPr="007C251B">
              <w:rPr>
                <w:spacing w:val="20"/>
                <w:sz w:val="20"/>
              </w:rPr>
              <w:t xml:space="preserve"> </w:t>
            </w:r>
            <w:r w:rsidRPr="007C251B">
              <w:rPr>
                <w:spacing w:val="2"/>
                <w:sz w:val="20"/>
              </w:rPr>
              <w:t>su</w:t>
            </w:r>
            <w:r w:rsidRPr="007C251B">
              <w:rPr>
                <w:spacing w:val="1"/>
                <w:sz w:val="20"/>
              </w:rPr>
              <w:t>ffi</w:t>
            </w:r>
            <w:r w:rsidRPr="007C251B">
              <w:rPr>
                <w:spacing w:val="2"/>
                <w:sz w:val="20"/>
              </w:rPr>
              <w:t>c</w:t>
            </w:r>
            <w:r w:rsidRPr="007C251B">
              <w:rPr>
                <w:spacing w:val="1"/>
                <w:sz w:val="20"/>
              </w:rPr>
              <w:t>i</w:t>
            </w:r>
            <w:r w:rsidRPr="007C251B">
              <w:rPr>
                <w:spacing w:val="2"/>
                <w:sz w:val="20"/>
              </w:rPr>
              <w:t>en</w:t>
            </w:r>
            <w:r w:rsidRPr="007C251B">
              <w:rPr>
                <w:sz w:val="20"/>
              </w:rPr>
              <w:t>t</w:t>
            </w:r>
            <w:r w:rsidRPr="007C251B">
              <w:rPr>
                <w:spacing w:val="21"/>
                <w:sz w:val="20"/>
              </w:rPr>
              <w:t xml:space="preserve"> </w:t>
            </w:r>
            <w:r w:rsidRPr="007C251B">
              <w:rPr>
                <w:spacing w:val="1"/>
                <w:sz w:val="20"/>
              </w:rPr>
              <w:t>t</w:t>
            </w:r>
            <w:r w:rsidRPr="007C251B">
              <w:rPr>
                <w:sz w:val="20"/>
              </w:rPr>
              <w:t>o</w:t>
            </w:r>
            <w:r w:rsidRPr="007C251B">
              <w:rPr>
                <w:spacing w:val="8"/>
                <w:sz w:val="20"/>
              </w:rPr>
              <w:t xml:space="preserve"> </w:t>
            </w:r>
            <w:r w:rsidRPr="007C251B">
              <w:rPr>
                <w:spacing w:val="2"/>
                <w:sz w:val="20"/>
              </w:rPr>
              <w:t>suppo</w:t>
            </w:r>
            <w:r w:rsidRPr="007C251B">
              <w:rPr>
                <w:spacing w:val="1"/>
                <w:sz w:val="20"/>
              </w:rPr>
              <w:t>r</w:t>
            </w:r>
            <w:r w:rsidRPr="007C251B">
              <w:rPr>
                <w:sz w:val="20"/>
              </w:rPr>
              <w:t>t</w:t>
            </w:r>
            <w:r w:rsidRPr="007C251B">
              <w:rPr>
                <w:spacing w:val="17"/>
                <w:sz w:val="20"/>
              </w:rPr>
              <w:t xml:space="preserve"> </w:t>
            </w:r>
            <w:r w:rsidRPr="007C251B">
              <w:rPr>
                <w:spacing w:val="1"/>
                <w:sz w:val="20"/>
              </w:rPr>
              <w:t>t</w:t>
            </w:r>
            <w:r w:rsidRPr="007C251B">
              <w:rPr>
                <w:spacing w:val="2"/>
                <w:sz w:val="20"/>
              </w:rPr>
              <w:t>h</w:t>
            </w:r>
            <w:r w:rsidRPr="007C251B">
              <w:rPr>
                <w:sz w:val="20"/>
              </w:rPr>
              <w:t>e</w:t>
            </w:r>
            <w:r w:rsidRPr="007C251B">
              <w:rPr>
                <w:spacing w:val="9"/>
                <w:sz w:val="20"/>
              </w:rPr>
              <w:t xml:space="preserve"> </w:t>
            </w:r>
            <w:r w:rsidRPr="007C251B">
              <w:rPr>
                <w:spacing w:val="2"/>
                <w:sz w:val="20"/>
              </w:rPr>
              <w:t>va</w:t>
            </w:r>
            <w:r w:rsidRPr="007C251B">
              <w:rPr>
                <w:spacing w:val="1"/>
                <w:sz w:val="20"/>
              </w:rPr>
              <w:t>li</w:t>
            </w:r>
            <w:r w:rsidRPr="007C251B">
              <w:rPr>
                <w:spacing w:val="2"/>
                <w:sz w:val="20"/>
              </w:rPr>
              <w:t>d</w:t>
            </w:r>
            <w:r w:rsidRPr="007C251B">
              <w:rPr>
                <w:spacing w:val="1"/>
                <w:sz w:val="20"/>
              </w:rPr>
              <w:t>it</w:t>
            </w:r>
            <w:r w:rsidRPr="007C251B">
              <w:rPr>
                <w:sz w:val="20"/>
              </w:rPr>
              <w:t>y</w:t>
            </w:r>
            <w:r w:rsidRPr="007C251B">
              <w:rPr>
                <w:spacing w:val="18"/>
                <w:sz w:val="20"/>
              </w:rPr>
              <w:t xml:space="preserve"> </w:t>
            </w:r>
            <w:r w:rsidRPr="007C251B">
              <w:rPr>
                <w:spacing w:val="2"/>
                <w:w w:val="102"/>
                <w:sz w:val="20"/>
              </w:rPr>
              <w:t>o</w:t>
            </w:r>
            <w:r w:rsidRPr="007C251B">
              <w:rPr>
                <w:w w:val="102"/>
                <w:sz w:val="20"/>
              </w:rPr>
              <w:t>f</w:t>
            </w:r>
            <w:r w:rsidRPr="007C251B">
              <w:rPr>
                <w:spacing w:val="4"/>
                <w:sz w:val="20"/>
              </w:rPr>
              <w:t xml:space="preserve"> </w:t>
            </w:r>
            <w:r w:rsidRPr="007C251B">
              <w:rPr>
                <w:spacing w:val="2"/>
                <w:sz w:val="20"/>
              </w:rPr>
              <w:t>sa</w:t>
            </w:r>
            <w:r w:rsidRPr="007C251B">
              <w:rPr>
                <w:spacing w:val="1"/>
                <w:sz w:val="20"/>
              </w:rPr>
              <w:t>i</w:t>
            </w:r>
            <w:r w:rsidRPr="007C251B">
              <w:rPr>
                <w:sz w:val="20"/>
              </w:rPr>
              <w:t>d</w:t>
            </w:r>
            <w:r w:rsidRPr="007C251B">
              <w:rPr>
                <w:spacing w:val="8"/>
                <w:sz w:val="20"/>
              </w:rPr>
              <w:t xml:space="preserve"> </w:t>
            </w:r>
            <w:r w:rsidRPr="007C251B">
              <w:rPr>
                <w:spacing w:val="2"/>
                <w:sz w:val="20"/>
              </w:rPr>
              <w:t>asse</w:t>
            </w:r>
            <w:r w:rsidRPr="007C251B">
              <w:rPr>
                <w:spacing w:val="1"/>
                <w:sz w:val="20"/>
              </w:rPr>
              <w:t>rti</w:t>
            </w:r>
            <w:r w:rsidRPr="007C251B">
              <w:rPr>
                <w:spacing w:val="2"/>
                <w:sz w:val="20"/>
              </w:rPr>
              <w:t>o</w:t>
            </w:r>
            <w:r w:rsidRPr="007C251B">
              <w:rPr>
                <w:sz w:val="20"/>
              </w:rPr>
              <w:t>n</w:t>
            </w:r>
            <w:r w:rsidRPr="007C251B">
              <w:rPr>
                <w:spacing w:val="21"/>
                <w:sz w:val="20"/>
              </w:rPr>
              <w:t xml:space="preserve"> </w:t>
            </w:r>
            <w:r w:rsidRPr="007C251B">
              <w:rPr>
                <w:spacing w:val="2"/>
                <w:sz w:val="20"/>
              </w:rPr>
              <w:t>o</w:t>
            </w:r>
            <w:r w:rsidRPr="007C251B">
              <w:rPr>
                <w:sz w:val="20"/>
              </w:rPr>
              <w:t>r</w:t>
            </w:r>
            <w:r w:rsidRPr="007C251B">
              <w:rPr>
                <w:spacing w:val="8"/>
                <w:sz w:val="20"/>
              </w:rPr>
              <w:t xml:space="preserve"> </w:t>
            </w:r>
            <w:r w:rsidRPr="007C251B">
              <w:rPr>
                <w:spacing w:val="2"/>
                <w:sz w:val="20"/>
              </w:rPr>
              <w:t>c</w:t>
            </w:r>
            <w:r w:rsidRPr="007C251B">
              <w:rPr>
                <w:spacing w:val="1"/>
                <w:sz w:val="20"/>
              </w:rPr>
              <w:t>l</w:t>
            </w:r>
            <w:r w:rsidRPr="007C251B">
              <w:rPr>
                <w:spacing w:val="2"/>
                <w:sz w:val="20"/>
              </w:rPr>
              <w:t>a</w:t>
            </w:r>
            <w:r w:rsidRPr="007C251B">
              <w:rPr>
                <w:spacing w:val="1"/>
                <w:sz w:val="20"/>
              </w:rPr>
              <w:t>i</w:t>
            </w:r>
            <w:r w:rsidRPr="007C251B">
              <w:rPr>
                <w:sz w:val="20"/>
              </w:rPr>
              <w:t>m</w:t>
            </w:r>
            <w:r w:rsidRPr="007C251B">
              <w:rPr>
                <w:spacing w:val="16"/>
                <w:sz w:val="20"/>
              </w:rPr>
              <w:t xml:space="preserve"> </w:t>
            </w:r>
            <w:r w:rsidRPr="007C251B">
              <w:rPr>
                <w:spacing w:val="2"/>
                <w:sz w:val="20"/>
              </w:rPr>
              <w:t>cou</w:t>
            </w:r>
            <w:r w:rsidRPr="007C251B">
              <w:rPr>
                <w:spacing w:val="1"/>
                <w:sz w:val="20"/>
              </w:rPr>
              <w:t>l</w:t>
            </w:r>
            <w:r w:rsidRPr="007C251B">
              <w:rPr>
                <w:sz w:val="20"/>
              </w:rPr>
              <w:t>d</w:t>
            </w:r>
            <w:r w:rsidRPr="007C251B">
              <w:rPr>
                <w:spacing w:val="15"/>
                <w:sz w:val="20"/>
              </w:rPr>
              <w:t xml:space="preserve"> </w:t>
            </w:r>
            <w:r w:rsidRPr="007C251B">
              <w:rPr>
                <w:spacing w:val="2"/>
                <w:sz w:val="20"/>
              </w:rPr>
              <w:t>b</w:t>
            </w:r>
            <w:r w:rsidRPr="007C251B">
              <w:rPr>
                <w:sz w:val="20"/>
              </w:rPr>
              <w:t>e</w:t>
            </w:r>
            <w:r w:rsidRPr="007C251B">
              <w:rPr>
                <w:spacing w:val="8"/>
                <w:sz w:val="20"/>
              </w:rPr>
              <w:t xml:space="preserve"> </w:t>
            </w:r>
            <w:r w:rsidRPr="007C251B">
              <w:rPr>
                <w:spacing w:val="2"/>
                <w:w w:val="102"/>
                <w:sz w:val="20"/>
              </w:rPr>
              <w:t>advanced</w:t>
            </w:r>
            <w:r w:rsidRPr="007C251B">
              <w:rPr>
                <w:w w:val="102"/>
                <w:sz w:val="20"/>
              </w:rPr>
              <w:t>.</w:t>
            </w:r>
          </w:p>
        </w:tc>
        <w:tc>
          <w:tcPr>
            <w:tcW w:w="1361" w:type="dxa"/>
            <w:tcBorders>
              <w:top w:val="single" w:sz="4" w:space="0" w:color="000000"/>
              <w:left w:val="single" w:sz="4" w:space="0" w:color="000000"/>
              <w:bottom w:val="single" w:sz="4" w:space="0" w:color="000000"/>
              <w:right w:val="single" w:sz="4" w:space="0" w:color="000000"/>
            </w:tcBorders>
          </w:tcPr>
          <w:p w14:paraId="607C28E7" w14:textId="77777777" w:rsidR="007C251B" w:rsidRPr="007C251B" w:rsidRDefault="007C251B" w:rsidP="007C251B">
            <w:pPr>
              <w:widowControl w:val="0"/>
              <w:autoSpaceDE w:val="0"/>
              <w:autoSpaceDN w:val="0"/>
              <w:adjustRightInd w:val="0"/>
              <w:spacing w:line="276" w:lineRule="auto"/>
              <w:rPr>
                <w:sz w:val="20"/>
              </w:rPr>
            </w:pPr>
          </w:p>
        </w:tc>
        <w:tc>
          <w:tcPr>
            <w:tcW w:w="1362" w:type="dxa"/>
            <w:tcBorders>
              <w:top w:val="single" w:sz="4" w:space="0" w:color="000000"/>
              <w:left w:val="single" w:sz="4" w:space="0" w:color="000000"/>
              <w:bottom w:val="single" w:sz="4" w:space="0" w:color="000000"/>
              <w:right w:val="single" w:sz="4" w:space="0" w:color="000000"/>
            </w:tcBorders>
          </w:tcPr>
          <w:p w14:paraId="163A066E" w14:textId="77777777" w:rsidR="007C251B" w:rsidRPr="007C251B" w:rsidRDefault="007C251B" w:rsidP="007C251B">
            <w:pPr>
              <w:widowControl w:val="0"/>
              <w:autoSpaceDE w:val="0"/>
              <w:autoSpaceDN w:val="0"/>
              <w:adjustRightInd w:val="0"/>
              <w:spacing w:line="276" w:lineRule="auto"/>
              <w:rPr>
                <w:sz w:val="20"/>
              </w:rPr>
            </w:pPr>
          </w:p>
        </w:tc>
        <w:tc>
          <w:tcPr>
            <w:tcW w:w="1362" w:type="dxa"/>
            <w:tcBorders>
              <w:top w:val="single" w:sz="4" w:space="0" w:color="000000"/>
              <w:left w:val="single" w:sz="4" w:space="0" w:color="000000"/>
              <w:bottom w:val="single" w:sz="4" w:space="0" w:color="000000"/>
              <w:right w:val="single" w:sz="4" w:space="0" w:color="000000"/>
            </w:tcBorders>
          </w:tcPr>
          <w:p w14:paraId="4B155BA3" w14:textId="77777777" w:rsidR="007C251B" w:rsidRPr="007C251B" w:rsidRDefault="007C251B" w:rsidP="007C251B">
            <w:pPr>
              <w:widowControl w:val="0"/>
              <w:autoSpaceDE w:val="0"/>
              <w:autoSpaceDN w:val="0"/>
              <w:adjustRightInd w:val="0"/>
              <w:spacing w:line="276" w:lineRule="auto"/>
              <w:rPr>
                <w:sz w:val="20"/>
              </w:rPr>
            </w:pPr>
          </w:p>
        </w:tc>
      </w:tr>
      <w:tr w:rsidR="007C251B" w:rsidRPr="007C251B" w14:paraId="1E150459" w14:textId="77777777" w:rsidTr="007C251B">
        <w:trPr>
          <w:trHeight w:hRule="exact" w:val="596"/>
        </w:trPr>
        <w:tc>
          <w:tcPr>
            <w:tcW w:w="4833" w:type="dxa"/>
            <w:tcBorders>
              <w:top w:val="single" w:sz="4" w:space="0" w:color="000000"/>
              <w:left w:val="single" w:sz="4" w:space="0" w:color="000000"/>
              <w:bottom w:val="single" w:sz="4" w:space="0" w:color="000000"/>
              <w:right w:val="single" w:sz="4" w:space="0" w:color="000000"/>
            </w:tcBorders>
          </w:tcPr>
          <w:p w14:paraId="1F8CAC70" w14:textId="77777777" w:rsidR="007C251B" w:rsidRPr="007C251B" w:rsidRDefault="007C251B" w:rsidP="007C251B">
            <w:pPr>
              <w:widowControl w:val="0"/>
              <w:autoSpaceDE w:val="0"/>
              <w:autoSpaceDN w:val="0"/>
              <w:adjustRightInd w:val="0"/>
              <w:spacing w:before="9" w:line="276" w:lineRule="auto"/>
              <w:ind w:left="100" w:right="569"/>
              <w:rPr>
                <w:sz w:val="20"/>
              </w:rPr>
            </w:pPr>
            <w:r w:rsidRPr="007C251B">
              <w:rPr>
                <w:b/>
                <w:bCs/>
                <w:spacing w:val="2"/>
                <w:sz w:val="20"/>
              </w:rPr>
              <w:t>S</w:t>
            </w:r>
            <w:r w:rsidRPr="007C251B">
              <w:rPr>
                <w:b/>
                <w:bCs/>
                <w:spacing w:val="1"/>
                <w:sz w:val="20"/>
              </w:rPr>
              <w:t>t</w:t>
            </w:r>
            <w:r w:rsidRPr="007C251B">
              <w:rPr>
                <w:b/>
                <w:bCs/>
                <w:spacing w:val="2"/>
                <w:sz w:val="20"/>
              </w:rPr>
              <w:t>ra</w:t>
            </w:r>
            <w:r w:rsidRPr="007C251B">
              <w:rPr>
                <w:b/>
                <w:bCs/>
                <w:spacing w:val="1"/>
                <w:sz w:val="20"/>
              </w:rPr>
              <w:t>t</w:t>
            </w:r>
            <w:r w:rsidRPr="007C251B">
              <w:rPr>
                <w:b/>
                <w:bCs/>
                <w:spacing w:val="2"/>
                <w:sz w:val="20"/>
              </w:rPr>
              <w:t>egy</w:t>
            </w:r>
            <w:r w:rsidRPr="007C251B">
              <w:rPr>
                <w:b/>
                <w:bCs/>
                <w:sz w:val="20"/>
              </w:rPr>
              <w:t xml:space="preserve">: </w:t>
            </w:r>
            <w:r w:rsidRPr="007C251B">
              <w:rPr>
                <w:b/>
                <w:bCs/>
                <w:spacing w:val="24"/>
                <w:sz w:val="20"/>
              </w:rPr>
              <w:t xml:space="preserve"> </w:t>
            </w:r>
            <w:r w:rsidRPr="007C251B">
              <w:rPr>
                <w:spacing w:val="3"/>
                <w:sz w:val="20"/>
              </w:rPr>
              <w:t>T</w:t>
            </w:r>
            <w:r w:rsidRPr="007C251B">
              <w:rPr>
                <w:spacing w:val="2"/>
                <w:sz w:val="20"/>
              </w:rPr>
              <w:t>h</w:t>
            </w:r>
            <w:r w:rsidRPr="007C251B">
              <w:rPr>
                <w:sz w:val="20"/>
              </w:rPr>
              <w:t>e</w:t>
            </w:r>
            <w:r w:rsidRPr="007C251B">
              <w:rPr>
                <w:spacing w:val="12"/>
                <w:sz w:val="20"/>
              </w:rPr>
              <w:t xml:space="preserve"> </w:t>
            </w:r>
            <w:r w:rsidRPr="007C251B">
              <w:rPr>
                <w:spacing w:val="2"/>
                <w:sz w:val="20"/>
              </w:rPr>
              <w:t>speake</w:t>
            </w:r>
            <w:r w:rsidRPr="007C251B">
              <w:rPr>
                <w:sz w:val="20"/>
              </w:rPr>
              <w:t>r</w:t>
            </w:r>
            <w:r w:rsidRPr="007C251B">
              <w:rPr>
                <w:spacing w:val="17"/>
                <w:sz w:val="20"/>
              </w:rPr>
              <w:t xml:space="preserve"> </w:t>
            </w:r>
            <w:r w:rsidRPr="007C251B">
              <w:rPr>
                <w:spacing w:val="2"/>
                <w:sz w:val="20"/>
              </w:rPr>
              <w:t>craf</w:t>
            </w:r>
            <w:r w:rsidRPr="007C251B">
              <w:rPr>
                <w:spacing w:val="1"/>
                <w:sz w:val="20"/>
              </w:rPr>
              <w:t>t</w:t>
            </w:r>
            <w:r w:rsidRPr="007C251B">
              <w:rPr>
                <w:spacing w:val="2"/>
                <w:sz w:val="20"/>
              </w:rPr>
              <w:t>e</w:t>
            </w:r>
            <w:r w:rsidRPr="007C251B">
              <w:rPr>
                <w:sz w:val="20"/>
              </w:rPr>
              <w:t>d</w:t>
            </w:r>
            <w:r w:rsidRPr="007C251B">
              <w:rPr>
                <w:spacing w:val="17"/>
                <w:sz w:val="20"/>
              </w:rPr>
              <w:t xml:space="preserve"> </w:t>
            </w:r>
            <w:r w:rsidRPr="007C251B">
              <w:rPr>
                <w:sz w:val="20"/>
              </w:rPr>
              <w:t>a</w:t>
            </w:r>
            <w:r w:rsidRPr="007C251B">
              <w:rPr>
                <w:spacing w:val="7"/>
                <w:sz w:val="20"/>
              </w:rPr>
              <w:t xml:space="preserve"> </w:t>
            </w:r>
            <w:r w:rsidRPr="007C251B">
              <w:rPr>
                <w:spacing w:val="2"/>
                <w:sz w:val="20"/>
              </w:rPr>
              <w:t>conc</w:t>
            </w:r>
            <w:r w:rsidRPr="007C251B">
              <w:rPr>
                <w:spacing w:val="1"/>
                <w:sz w:val="20"/>
              </w:rPr>
              <w:t>l</w:t>
            </w:r>
            <w:r w:rsidRPr="007C251B">
              <w:rPr>
                <w:spacing w:val="2"/>
                <w:sz w:val="20"/>
              </w:rPr>
              <w:t>us</w:t>
            </w:r>
            <w:r w:rsidRPr="007C251B">
              <w:rPr>
                <w:spacing w:val="1"/>
                <w:sz w:val="20"/>
              </w:rPr>
              <w:t>i</w:t>
            </w:r>
            <w:r w:rsidRPr="007C251B">
              <w:rPr>
                <w:spacing w:val="2"/>
                <w:sz w:val="20"/>
              </w:rPr>
              <w:t>o</w:t>
            </w:r>
            <w:r w:rsidRPr="007C251B">
              <w:rPr>
                <w:sz w:val="20"/>
              </w:rPr>
              <w:t>n</w:t>
            </w:r>
            <w:r w:rsidRPr="007C251B">
              <w:rPr>
                <w:spacing w:val="20"/>
                <w:sz w:val="20"/>
              </w:rPr>
              <w:t xml:space="preserve"> </w:t>
            </w:r>
            <w:r w:rsidRPr="007C251B">
              <w:rPr>
                <w:spacing w:val="2"/>
                <w:sz w:val="20"/>
              </w:rPr>
              <w:t>app</w:t>
            </w:r>
            <w:r w:rsidRPr="007C251B">
              <w:rPr>
                <w:spacing w:val="1"/>
                <w:sz w:val="20"/>
              </w:rPr>
              <w:t>r</w:t>
            </w:r>
            <w:r w:rsidRPr="007C251B">
              <w:rPr>
                <w:spacing w:val="2"/>
                <w:sz w:val="20"/>
              </w:rPr>
              <w:t>op</w:t>
            </w:r>
            <w:r w:rsidRPr="007C251B">
              <w:rPr>
                <w:spacing w:val="1"/>
                <w:sz w:val="20"/>
              </w:rPr>
              <w:t>ri</w:t>
            </w:r>
            <w:r w:rsidRPr="007C251B">
              <w:rPr>
                <w:spacing w:val="2"/>
                <w:sz w:val="20"/>
              </w:rPr>
              <w:t>a</w:t>
            </w:r>
            <w:r w:rsidRPr="007C251B">
              <w:rPr>
                <w:spacing w:val="1"/>
                <w:sz w:val="20"/>
              </w:rPr>
              <w:t>t</w:t>
            </w:r>
            <w:r w:rsidRPr="007C251B">
              <w:rPr>
                <w:sz w:val="20"/>
              </w:rPr>
              <w:t>e</w:t>
            </w:r>
            <w:r w:rsidRPr="007C251B">
              <w:rPr>
                <w:spacing w:val="24"/>
                <w:sz w:val="20"/>
              </w:rPr>
              <w:t xml:space="preserve"> </w:t>
            </w:r>
            <w:r w:rsidRPr="007C251B">
              <w:rPr>
                <w:spacing w:val="1"/>
                <w:sz w:val="20"/>
              </w:rPr>
              <w:t>f</w:t>
            </w:r>
            <w:r w:rsidRPr="007C251B">
              <w:rPr>
                <w:spacing w:val="2"/>
                <w:sz w:val="20"/>
              </w:rPr>
              <w:t>o</w:t>
            </w:r>
            <w:r w:rsidRPr="007C251B">
              <w:rPr>
                <w:sz w:val="20"/>
              </w:rPr>
              <w:t>r</w:t>
            </w:r>
            <w:r w:rsidRPr="007C251B">
              <w:rPr>
                <w:spacing w:val="9"/>
                <w:sz w:val="20"/>
              </w:rPr>
              <w:t xml:space="preserve"> </w:t>
            </w:r>
            <w:r w:rsidRPr="007C251B">
              <w:rPr>
                <w:spacing w:val="1"/>
                <w:sz w:val="20"/>
              </w:rPr>
              <w:t>t</w:t>
            </w:r>
            <w:r w:rsidRPr="007C251B">
              <w:rPr>
                <w:spacing w:val="2"/>
                <w:sz w:val="20"/>
              </w:rPr>
              <w:t>h</w:t>
            </w:r>
            <w:r w:rsidRPr="007C251B">
              <w:rPr>
                <w:sz w:val="20"/>
              </w:rPr>
              <w:t>e</w:t>
            </w:r>
            <w:r w:rsidRPr="007C251B">
              <w:rPr>
                <w:spacing w:val="9"/>
                <w:sz w:val="20"/>
              </w:rPr>
              <w:t xml:space="preserve"> </w:t>
            </w:r>
            <w:r w:rsidRPr="007C251B">
              <w:rPr>
                <w:spacing w:val="2"/>
                <w:sz w:val="20"/>
              </w:rPr>
              <w:t>pu</w:t>
            </w:r>
            <w:r w:rsidRPr="007C251B">
              <w:rPr>
                <w:spacing w:val="1"/>
                <w:sz w:val="20"/>
              </w:rPr>
              <w:t>r</w:t>
            </w:r>
            <w:r w:rsidRPr="007C251B">
              <w:rPr>
                <w:spacing w:val="2"/>
                <w:sz w:val="20"/>
              </w:rPr>
              <w:t>pos</w:t>
            </w:r>
            <w:r w:rsidRPr="007C251B">
              <w:rPr>
                <w:sz w:val="20"/>
              </w:rPr>
              <w:t>e</w:t>
            </w:r>
            <w:r w:rsidRPr="007C251B">
              <w:rPr>
                <w:spacing w:val="18"/>
                <w:sz w:val="20"/>
              </w:rPr>
              <w:t xml:space="preserve"> </w:t>
            </w:r>
            <w:r w:rsidRPr="007C251B">
              <w:rPr>
                <w:spacing w:val="2"/>
                <w:sz w:val="20"/>
              </w:rPr>
              <w:t>o</w:t>
            </w:r>
            <w:r w:rsidRPr="007C251B">
              <w:rPr>
                <w:sz w:val="20"/>
              </w:rPr>
              <w:t>f</w:t>
            </w:r>
            <w:r w:rsidRPr="007C251B">
              <w:rPr>
                <w:spacing w:val="8"/>
                <w:sz w:val="20"/>
              </w:rPr>
              <w:t xml:space="preserve"> </w:t>
            </w:r>
            <w:r w:rsidRPr="007C251B">
              <w:rPr>
                <w:spacing w:val="1"/>
                <w:sz w:val="20"/>
              </w:rPr>
              <w:t>t</w:t>
            </w:r>
            <w:r w:rsidRPr="007C251B">
              <w:rPr>
                <w:spacing w:val="2"/>
                <w:sz w:val="20"/>
              </w:rPr>
              <w:t>h</w:t>
            </w:r>
            <w:r w:rsidRPr="007C251B">
              <w:rPr>
                <w:sz w:val="20"/>
              </w:rPr>
              <w:t>e</w:t>
            </w:r>
            <w:r w:rsidRPr="007C251B">
              <w:rPr>
                <w:spacing w:val="9"/>
                <w:sz w:val="20"/>
              </w:rPr>
              <w:t xml:space="preserve"> </w:t>
            </w:r>
            <w:r w:rsidRPr="007C251B">
              <w:rPr>
                <w:spacing w:val="2"/>
                <w:w w:val="102"/>
                <w:sz w:val="20"/>
              </w:rPr>
              <w:t>speech</w:t>
            </w:r>
            <w:r w:rsidRPr="007C251B">
              <w:rPr>
                <w:w w:val="102"/>
                <w:sz w:val="20"/>
              </w:rPr>
              <w:t>.</w:t>
            </w:r>
          </w:p>
        </w:tc>
        <w:tc>
          <w:tcPr>
            <w:tcW w:w="1361" w:type="dxa"/>
            <w:tcBorders>
              <w:top w:val="single" w:sz="4" w:space="0" w:color="000000"/>
              <w:left w:val="single" w:sz="4" w:space="0" w:color="000000"/>
              <w:bottom w:val="single" w:sz="4" w:space="0" w:color="000000"/>
              <w:right w:val="single" w:sz="4" w:space="0" w:color="000000"/>
            </w:tcBorders>
          </w:tcPr>
          <w:p w14:paraId="72C009EB" w14:textId="77777777" w:rsidR="007C251B" w:rsidRPr="007C251B" w:rsidRDefault="007C251B" w:rsidP="007C251B">
            <w:pPr>
              <w:widowControl w:val="0"/>
              <w:autoSpaceDE w:val="0"/>
              <w:autoSpaceDN w:val="0"/>
              <w:adjustRightInd w:val="0"/>
              <w:spacing w:line="276" w:lineRule="auto"/>
              <w:rPr>
                <w:sz w:val="20"/>
              </w:rPr>
            </w:pPr>
          </w:p>
        </w:tc>
        <w:tc>
          <w:tcPr>
            <w:tcW w:w="1362" w:type="dxa"/>
            <w:tcBorders>
              <w:top w:val="single" w:sz="4" w:space="0" w:color="000000"/>
              <w:left w:val="single" w:sz="4" w:space="0" w:color="000000"/>
              <w:bottom w:val="single" w:sz="4" w:space="0" w:color="000000"/>
              <w:right w:val="single" w:sz="4" w:space="0" w:color="000000"/>
            </w:tcBorders>
          </w:tcPr>
          <w:p w14:paraId="4C497647" w14:textId="77777777" w:rsidR="007C251B" w:rsidRPr="007C251B" w:rsidRDefault="007C251B" w:rsidP="007C251B">
            <w:pPr>
              <w:widowControl w:val="0"/>
              <w:autoSpaceDE w:val="0"/>
              <w:autoSpaceDN w:val="0"/>
              <w:adjustRightInd w:val="0"/>
              <w:spacing w:line="276" w:lineRule="auto"/>
              <w:rPr>
                <w:sz w:val="20"/>
              </w:rPr>
            </w:pPr>
          </w:p>
        </w:tc>
        <w:tc>
          <w:tcPr>
            <w:tcW w:w="1362" w:type="dxa"/>
            <w:tcBorders>
              <w:top w:val="single" w:sz="4" w:space="0" w:color="000000"/>
              <w:left w:val="single" w:sz="4" w:space="0" w:color="000000"/>
              <w:bottom w:val="single" w:sz="4" w:space="0" w:color="000000"/>
              <w:right w:val="single" w:sz="4" w:space="0" w:color="000000"/>
            </w:tcBorders>
          </w:tcPr>
          <w:p w14:paraId="394B7003" w14:textId="77777777" w:rsidR="007C251B" w:rsidRPr="007C251B" w:rsidRDefault="007C251B" w:rsidP="007C251B">
            <w:pPr>
              <w:widowControl w:val="0"/>
              <w:autoSpaceDE w:val="0"/>
              <w:autoSpaceDN w:val="0"/>
              <w:adjustRightInd w:val="0"/>
              <w:spacing w:line="276" w:lineRule="auto"/>
              <w:rPr>
                <w:sz w:val="20"/>
              </w:rPr>
            </w:pPr>
          </w:p>
        </w:tc>
      </w:tr>
      <w:tr w:rsidR="007C251B" w:rsidRPr="007C251B" w14:paraId="77DBA4F2" w14:textId="77777777" w:rsidTr="007C251B">
        <w:trPr>
          <w:trHeight w:hRule="exact" w:val="301"/>
        </w:trPr>
        <w:tc>
          <w:tcPr>
            <w:tcW w:w="4833" w:type="dxa"/>
            <w:tcBorders>
              <w:top w:val="single" w:sz="4" w:space="0" w:color="000000"/>
              <w:left w:val="single" w:sz="4" w:space="0" w:color="000000"/>
              <w:bottom w:val="single" w:sz="4" w:space="0" w:color="000000"/>
              <w:right w:val="single" w:sz="4" w:space="0" w:color="000000"/>
            </w:tcBorders>
            <w:shd w:val="clear" w:color="auto" w:fill="C0C0C0"/>
          </w:tcPr>
          <w:p w14:paraId="27549B55" w14:textId="77777777" w:rsidR="007C251B" w:rsidRPr="007C251B" w:rsidRDefault="007C251B" w:rsidP="007C251B">
            <w:pPr>
              <w:widowControl w:val="0"/>
              <w:autoSpaceDE w:val="0"/>
              <w:autoSpaceDN w:val="0"/>
              <w:adjustRightInd w:val="0"/>
              <w:spacing w:before="9" w:line="276" w:lineRule="auto"/>
              <w:ind w:left="1081" w:right="-20"/>
              <w:rPr>
                <w:sz w:val="20"/>
              </w:rPr>
            </w:pPr>
            <w:r w:rsidRPr="007C251B">
              <w:rPr>
                <w:b/>
                <w:bCs/>
                <w:spacing w:val="3"/>
                <w:sz w:val="20"/>
              </w:rPr>
              <w:t>C</w:t>
            </w:r>
            <w:r w:rsidRPr="007C251B">
              <w:rPr>
                <w:b/>
                <w:bCs/>
                <w:spacing w:val="2"/>
                <w:sz w:val="20"/>
              </w:rPr>
              <w:t>r</w:t>
            </w:r>
            <w:r w:rsidRPr="007C251B">
              <w:rPr>
                <w:b/>
                <w:bCs/>
                <w:spacing w:val="1"/>
                <w:sz w:val="20"/>
              </w:rPr>
              <w:t>iti</w:t>
            </w:r>
            <w:r w:rsidRPr="007C251B">
              <w:rPr>
                <w:b/>
                <w:bCs/>
                <w:spacing w:val="2"/>
                <w:sz w:val="20"/>
              </w:rPr>
              <w:t>ca</w:t>
            </w:r>
            <w:r w:rsidRPr="007C251B">
              <w:rPr>
                <w:b/>
                <w:bCs/>
                <w:sz w:val="20"/>
              </w:rPr>
              <w:t>l</w:t>
            </w:r>
            <w:r w:rsidRPr="007C251B">
              <w:rPr>
                <w:b/>
                <w:bCs/>
                <w:spacing w:val="18"/>
                <w:sz w:val="20"/>
              </w:rPr>
              <w:t xml:space="preserve"> </w:t>
            </w:r>
            <w:r w:rsidRPr="007C251B">
              <w:rPr>
                <w:b/>
                <w:bCs/>
                <w:spacing w:val="3"/>
                <w:sz w:val="20"/>
              </w:rPr>
              <w:t>Th</w:t>
            </w:r>
            <w:r w:rsidRPr="007C251B">
              <w:rPr>
                <w:b/>
                <w:bCs/>
                <w:spacing w:val="1"/>
                <w:sz w:val="20"/>
              </w:rPr>
              <w:t>i</w:t>
            </w:r>
            <w:r w:rsidRPr="007C251B">
              <w:rPr>
                <w:b/>
                <w:bCs/>
                <w:spacing w:val="3"/>
                <w:sz w:val="20"/>
              </w:rPr>
              <w:t>nk</w:t>
            </w:r>
            <w:r w:rsidRPr="007C251B">
              <w:rPr>
                <w:b/>
                <w:bCs/>
                <w:spacing w:val="1"/>
                <w:sz w:val="20"/>
              </w:rPr>
              <w:t>i</w:t>
            </w:r>
            <w:r w:rsidRPr="007C251B">
              <w:rPr>
                <w:b/>
                <w:bCs/>
                <w:spacing w:val="3"/>
                <w:sz w:val="20"/>
              </w:rPr>
              <w:t>n</w:t>
            </w:r>
            <w:r w:rsidRPr="007C251B">
              <w:rPr>
                <w:b/>
                <w:bCs/>
                <w:sz w:val="20"/>
              </w:rPr>
              <w:t>g</w:t>
            </w:r>
            <w:r w:rsidRPr="007C251B">
              <w:rPr>
                <w:b/>
                <w:bCs/>
                <w:spacing w:val="22"/>
                <w:sz w:val="20"/>
              </w:rPr>
              <w:t xml:space="preserve"> </w:t>
            </w:r>
            <w:r w:rsidRPr="007C251B">
              <w:rPr>
                <w:b/>
                <w:bCs/>
                <w:spacing w:val="3"/>
                <w:w w:val="102"/>
                <w:sz w:val="20"/>
              </w:rPr>
              <w:t>Sub</w:t>
            </w:r>
            <w:r w:rsidRPr="007C251B">
              <w:rPr>
                <w:b/>
                <w:bCs/>
                <w:spacing w:val="1"/>
                <w:w w:val="102"/>
                <w:sz w:val="20"/>
              </w:rPr>
              <w:t>t</w:t>
            </w:r>
            <w:r w:rsidRPr="007C251B">
              <w:rPr>
                <w:b/>
                <w:bCs/>
                <w:spacing w:val="2"/>
                <w:w w:val="102"/>
                <w:sz w:val="20"/>
              </w:rPr>
              <w:t>o</w:t>
            </w:r>
            <w:r w:rsidRPr="007C251B">
              <w:rPr>
                <w:b/>
                <w:bCs/>
                <w:spacing w:val="1"/>
                <w:w w:val="102"/>
                <w:sz w:val="20"/>
              </w:rPr>
              <w:t>t</w:t>
            </w:r>
            <w:r w:rsidRPr="007C251B">
              <w:rPr>
                <w:b/>
                <w:bCs/>
                <w:spacing w:val="2"/>
                <w:w w:val="102"/>
                <w:sz w:val="20"/>
              </w:rPr>
              <w:t>a</w:t>
            </w:r>
            <w:r w:rsidRPr="007C251B">
              <w:rPr>
                <w:b/>
                <w:bCs/>
                <w:w w:val="102"/>
                <w:sz w:val="20"/>
              </w:rPr>
              <w:t>l</w:t>
            </w:r>
          </w:p>
        </w:tc>
        <w:tc>
          <w:tcPr>
            <w:tcW w:w="1361" w:type="dxa"/>
            <w:tcBorders>
              <w:top w:val="single" w:sz="4" w:space="0" w:color="000000"/>
              <w:left w:val="single" w:sz="4" w:space="0" w:color="000000"/>
              <w:bottom w:val="single" w:sz="4" w:space="0" w:color="000000"/>
              <w:right w:val="single" w:sz="4" w:space="0" w:color="000000"/>
            </w:tcBorders>
            <w:shd w:val="clear" w:color="auto" w:fill="C0C0C0"/>
          </w:tcPr>
          <w:p w14:paraId="73D7CCEA" w14:textId="77777777" w:rsidR="007C251B" w:rsidRPr="007C251B" w:rsidRDefault="007C251B" w:rsidP="007C251B">
            <w:pPr>
              <w:widowControl w:val="0"/>
              <w:autoSpaceDE w:val="0"/>
              <w:autoSpaceDN w:val="0"/>
              <w:adjustRightInd w:val="0"/>
              <w:spacing w:line="276" w:lineRule="auto"/>
              <w:rPr>
                <w:sz w:val="20"/>
              </w:rPr>
            </w:pPr>
          </w:p>
        </w:tc>
        <w:tc>
          <w:tcPr>
            <w:tcW w:w="1362" w:type="dxa"/>
            <w:tcBorders>
              <w:top w:val="single" w:sz="4" w:space="0" w:color="000000"/>
              <w:left w:val="single" w:sz="4" w:space="0" w:color="000000"/>
              <w:bottom w:val="single" w:sz="4" w:space="0" w:color="000000"/>
              <w:right w:val="single" w:sz="4" w:space="0" w:color="000000"/>
            </w:tcBorders>
            <w:shd w:val="clear" w:color="auto" w:fill="C0C0C0"/>
          </w:tcPr>
          <w:p w14:paraId="38DD2053" w14:textId="77777777" w:rsidR="007C251B" w:rsidRPr="007C251B" w:rsidRDefault="007C251B" w:rsidP="007C251B">
            <w:pPr>
              <w:widowControl w:val="0"/>
              <w:autoSpaceDE w:val="0"/>
              <w:autoSpaceDN w:val="0"/>
              <w:adjustRightInd w:val="0"/>
              <w:spacing w:line="276" w:lineRule="auto"/>
              <w:rPr>
                <w:sz w:val="20"/>
              </w:rPr>
            </w:pPr>
          </w:p>
        </w:tc>
        <w:tc>
          <w:tcPr>
            <w:tcW w:w="1362" w:type="dxa"/>
            <w:tcBorders>
              <w:top w:val="single" w:sz="4" w:space="0" w:color="000000"/>
              <w:left w:val="single" w:sz="4" w:space="0" w:color="000000"/>
              <w:bottom w:val="single" w:sz="4" w:space="0" w:color="000000"/>
              <w:right w:val="single" w:sz="4" w:space="0" w:color="000000"/>
            </w:tcBorders>
            <w:shd w:val="clear" w:color="auto" w:fill="C0C0C0"/>
          </w:tcPr>
          <w:p w14:paraId="162DD89C" w14:textId="77777777" w:rsidR="007C251B" w:rsidRPr="007C251B" w:rsidRDefault="007C251B" w:rsidP="007C251B">
            <w:pPr>
              <w:widowControl w:val="0"/>
              <w:autoSpaceDE w:val="0"/>
              <w:autoSpaceDN w:val="0"/>
              <w:adjustRightInd w:val="0"/>
              <w:spacing w:line="276" w:lineRule="auto"/>
              <w:rPr>
                <w:sz w:val="20"/>
              </w:rPr>
            </w:pPr>
          </w:p>
        </w:tc>
      </w:tr>
    </w:tbl>
    <w:p w14:paraId="4053D4AC" w14:textId="01583AD9" w:rsidR="0013142E" w:rsidRDefault="0013142E" w:rsidP="007C251B">
      <w:pPr>
        <w:spacing w:line="276" w:lineRule="auto"/>
        <w:rPr>
          <w:rFonts w:asciiTheme="majorHAnsi" w:hAnsiTheme="majorHAnsi"/>
        </w:rPr>
      </w:pPr>
    </w:p>
    <w:p w14:paraId="30D64A62" w14:textId="77777777" w:rsidR="0013142E" w:rsidRDefault="0013142E">
      <w:pPr>
        <w:rPr>
          <w:rFonts w:asciiTheme="majorHAnsi" w:hAnsiTheme="majorHAnsi"/>
        </w:rPr>
      </w:pPr>
      <w:r>
        <w:rPr>
          <w:rFonts w:asciiTheme="majorHAnsi" w:hAnsiTheme="majorHAnsi"/>
        </w:rPr>
        <w:br w:type="page"/>
      </w:r>
    </w:p>
    <w:p w14:paraId="27F06A3F" w14:textId="77777777" w:rsidR="0013142E" w:rsidRPr="00CE5928" w:rsidRDefault="0013142E" w:rsidP="0013142E">
      <w:pPr>
        <w:jc w:val="center"/>
        <w:rPr>
          <w:sz w:val="32"/>
        </w:rPr>
      </w:pPr>
      <w:r w:rsidRPr="00CE5928">
        <w:rPr>
          <w:sz w:val="32"/>
        </w:rPr>
        <w:lastRenderedPageBreak/>
        <w:t>Writing Intensive Program</w:t>
      </w:r>
    </w:p>
    <w:p w14:paraId="4D28AD4B" w14:textId="77777777" w:rsidR="0013142E" w:rsidRPr="00CE5928" w:rsidRDefault="0013142E" w:rsidP="0013142E">
      <w:pPr>
        <w:jc w:val="center"/>
      </w:pPr>
    </w:p>
    <w:p w14:paraId="2C8CF37F" w14:textId="77777777" w:rsidR="0013142E" w:rsidRPr="00CE5928" w:rsidRDefault="0013142E" w:rsidP="0013142E">
      <w:pPr>
        <w:spacing w:line="276" w:lineRule="auto"/>
        <w:rPr>
          <w:b/>
        </w:rPr>
      </w:pPr>
      <w:r w:rsidRPr="00CE5928">
        <w:rPr>
          <w:b/>
        </w:rPr>
        <w:t>Introduction</w:t>
      </w:r>
    </w:p>
    <w:p w14:paraId="366617D1" w14:textId="77777777" w:rsidR="0013142E" w:rsidRPr="00CE5928" w:rsidRDefault="0013142E" w:rsidP="0013142E">
      <w:pPr>
        <w:spacing w:line="276" w:lineRule="auto"/>
        <w:rPr>
          <w:b/>
        </w:rPr>
      </w:pPr>
    </w:p>
    <w:p w14:paraId="05AC8E1D" w14:textId="77777777" w:rsidR="0013142E" w:rsidRPr="00CE5928" w:rsidRDefault="0013142E" w:rsidP="0013142E">
      <w:pPr>
        <w:spacing w:line="276" w:lineRule="auto"/>
        <w:rPr>
          <w:color w:val="FF0000"/>
        </w:rPr>
      </w:pPr>
      <w:r w:rsidRPr="00CE5928">
        <w:t xml:space="preserve">The WI committee is committed to continually assessing and determining the writing skills needed by our students </w:t>
      </w:r>
      <w:proofErr w:type="gramStart"/>
      <w:r w:rsidRPr="00CE5928">
        <w:t>in order to</w:t>
      </w:r>
      <w:proofErr w:type="gramEnd"/>
      <w:r w:rsidRPr="00CE5928">
        <w:t xml:space="preserve"> be competent, confident writers. It is further our charge to determine if students are gaining the skills necessary to perform well not only on senior capstone projects and theses but also in life beyond the university.</w:t>
      </w:r>
    </w:p>
    <w:p w14:paraId="47D49233" w14:textId="77777777" w:rsidR="0013142E" w:rsidRPr="00CE5928" w:rsidRDefault="0013142E" w:rsidP="0013142E">
      <w:pPr>
        <w:spacing w:line="276" w:lineRule="auto"/>
      </w:pPr>
    </w:p>
    <w:p w14:paraId="40F99A0D" w14:textId="77777777" w:rsidR="0013142E" w:rsidRPr="00CE5928" w:rsidRDefault="0013142E" w:rsidP="0013142E">
      <w:pPr>
        <w:spacing w:line="276" w:lineRule="auto"/>
      </w:pPr>
      <w:r w:rsidRPr="00CE5928">
        <w:t xml:space="preserve">The WI committee hopes that you will see this as not only a way for us to satisfy requirements for assessment but also </w:t>
      </w:r>
      <w:proofErr w:type="gramStart"/>
      <w:r w:rsidRPr="00CE5928">
        <w:t>as a way to</w:t>
      </w:r>
      <w:proofErr w:type="gramEnd"/>
      <w:r w:rsidRPr="00CE5928">
        <w:t xml:space="preserve"> assist individual departments with their assessment so there is less work. The </w:t>
      </w:r>
      <w:proofErr w:type="gramStart"/>
      <w:r w:rsidRPr="00CE5928">
        <w:t>ultimate goal</w:t>
      </w:r>
      <w:proofErr w:type="gramEnd"/>
      <w:r w:rsidRPr="00CE5928">
        <w:t xml:space="preserve"> of the WI committee is for UMW students to have the reputation of being outstanding writers regardless of their disciplines/ majors.</w:t>
      </w:r>
    </w:p>
    <w:p w14:paraId="4297B14D" w14:textId="77777777" w:rsidR="0013142E" w:rsidRPr="00CE5928" w:rsidRDefault="0013142E" w:rsidP="0013142E">
      <w:pPr>
        <w:spacing w:line="276" w:lineRule="auto"/>
        <w:rPr>
          <w:b/>
        </w:rPr>
      </w:pPr>
    </w:p>
    <w:p w14:paraId="5079A2E0" w14:textId="77777777" w:rsidR="0013142E" w:rsidRDefault="0013142E" w:rsidP="0013142E">
      <w:pPr>
        <w:spacing w:line="276" w:lineRule="auto"/>
        <w:rPr>
          <w:b/>
        </w:rPr>
      </w:pPr>
      <w:r w:rsidRPr="00CE5928">
        <w:rPr>
          <w:b/>
        </w:rPr>
        <w:t xml:space="preserve">Learning Outcomes: </w:t>
      </w:r>
    </w:p>
    <w:p w14:paraId="656A4549" w14:textId="77777777" w:rsidR="0013142E" w:rsidRDefault="0013142E" w:rsidP="0013142E">
      <w:pPr>
        <w:spacing w:line="276" w:lineRule="auto"/>
        <w:rPr>
          <w:b/>
        </w:rPr>
      </w:pPr>
    </w:p>
    <w:p w14:paraId="38F10086" w14:textId="77777777" w:rsidR="0013142E" w:rsidRPr="00CE5928" w:rsidRDefault="0013142E" w:rsidP="0013142E">
      <w:pPr>
        <w:spacing w:line="276" w:lineRule="auto"/>
      </w:pPr>
      <w:r w:rsidRPr="00CE5928">
        <w:t xml:space="preserve">The following are </w:t>
      </w:r>
      <w:r>
        <w:t>the learning outcomes for the WI</w:t>
      </w:r>
      <w:r w:rsidRPr="00CE5928">
        <w:t xml:space="preserve"> general education requirement:</w:t>
      </w:r>
    </w:p>
    <w:p w14:paraId="10ADE9F4" w14:textId="77777777" w:rsidR="0013142E" w:rsidRPr="00CE5928" w:rsidRDefault="0013142E" w:rsidP="0013142E">
      <w:pPr>
        <w:spacing w:line="276" w:lineRule="auto"/>
        <w:rPr>
          <w:b/>
        </w:rPr>
      </w:pPr>
    </w:p>
    <w:p w14:paraId="7AF4DDE0" w14:textId="77777777" w:rsidR="0013142E" w:rsidRPr="00CE5928" w:rsidRDefault="0013142E" w:rsidP="0013142E">
      <w:pPr>
        <w:pStyle w:val="ListParagraph"/>
        <w:numPr>
          <w:ilvl w:val="0"/>
          <w:numId w:val="11"/>
        </w:numPr>
        <w:spacing w:line="276" w:lineRule="auto"/>
      </w:pPr>
      <w:r w:rsidRPr="00CE5928">
        <w:t xml:space="preserve">(Ideas): Students will demonstrate satisfactory knowledge of the varying strategies to convey arguments, main </w:t>
      </w:r>
      <w:proofErr w:type="gramStart"/>
      <w:r w:rsidRPr="00CE5928">
        <w:t>ideas</w:t>
      </w:r>
      <w:proofErr w:type="gramEnd"/>
      <w:r w:rsidRPr="00CE5928">
        <w:t xml:space="preserve"> and support/evidence.</w:t>
      </w:r>
    </w:p>
    <w:p w14:paraId="1EF0C8F9" w14:textId="77777777" w:rsidR="0013142E" w:rsidRPr="00CE5928" w:rsidRDefault="0013142E" w:rsidP="0013142E">
      <w:pPr>
        <w:pStyle w:val="ListParagraph"/>
        <w:numPr>
          <w:ilvl w:val="0"/>
          <w:numId w:val="11"/>
        </w:numPr>
        <w:spacing w:line="276" w:lineRule="auto"/>
      </w:pPr>
      <w:r w:rsidRPr="00CE5928">
        <w:t>(Organization): Students will demonstrate satisfactory knowledge of the varying patterns of composition organization and development.</w:t>
      </w:r>
    </w:p>
    <w:p w14:paraId="165AAFD5" w14:textId="77777777" w:rsidR="0013142E" w:rsidRPr="00CE5928" w:rsidRDefault="0013142E" w:rsidP="0013142E">
      <w:pPr>
        <w:pStyle w:val="ListParagraph"/>
        <w:numPr>
          <w:ilvl w:val="0"/>
          <w:numId w:val="11"/>
        </w:numPr>
        <w:spacing w:line="276" w:lineRule="auto"/>
      </w:pPr>
      <w:r w:rsidRPr="00CE5928">
        <w:t>(Rhetorical Situation): Students will demonstrate satisfactory knowledge of the audience, the role of the writer, and rhetorical strategies.</w:t>
      </w:r>
    </w:p>
    <w:p w14:paraId="30183AC6" w14:textId="77777777" w:rsidR="0013142E" w:rsidRPr="00CE5928" w:rsidRDefault="0013142E" w:rsidP="0013142E">
      <w:pPr>
        <w:pStyle w:val="ListParagraph"/>
        <w:numPr>
          <w:ilvl w:val="0"/>
          <w:numId w:val="11"/>
        </w:numPr>
        <w:spacing w:line="276" w:lineRule="auto"/>
      </w:pPr>
      <w:r w:rsidRPr="00CE5928">
        <w:t>(Editing): Students will demonstrate satisfactory knowledge of writing conventions and correctness.</w:t>
      </w:r>
    </w:p>
    <w:p w14:paraId="2C9380D8" w14:textId="77777777" w:rsidR="0013142E" w:rsidRPr="00CE5928" w:rsidRDefault="0013142E" w:rsidP="0013142E">
      <w:pPr>
        <w:spacing w:line="276" w:lineRule="auto"/>
        <w:rPr>
          <w:b/>
        </w:rPr>
      </w:pPr>
    </w:p>
    <w:p w14:paraId="31C299D0" w14:textId="77777777" w:rsidR="0013142E" w:rsidRDefault="0013142E" w:rsidP="0013142E">
      <w:pPr>
        <w:spacing w:line="276" w:lineRule="auto"/>
        <w:rPr>
          <w:b/>
        </w:rPr>
      </w:pPr>
      <w:r>
        <w:rPr>
          <w:b/>
        </w:rPr>
        <w:t>Schedule of Assessment</w:t>
      </w:r>
    </w:p>
    <w:p w14:paraId="11939503" w14:textId="77777777" w:rsidR="0013142E" w:rsidRDefault="0013142E" w:rsidP="0013142E">
      <w:pPr>
        <w:spacing w:line="276" w:lineRule="auto"/>
        <w:rPr>
          <w:b/>
        </w:rPr>
      </w:pPr>
    </w:p>
    <w:p w14:paraId="65C83C66" w14:textId="77777777" w:rsidR="0013142E" w:rsidRDefault="0013142E" w:rsidP="0013142E">
      <w:pPr>
        <w:pStyle w:val="ListParagraph"/>
        <w:numPr>
          <w:ilvl w:val="0"/>
          <w:numId w:val="19"/>
        </w:numPr>
        <w:spacing w:line="276" w:lineRule="auto"/>
      </w:pPr>
      <w:r>
        <w:t>All English 202 courses will be assessed.</w:t>
      </w:r>
    </w:p>
    <w:p w14:paraId="4DC20A9E" w14:textId="77777777" w:rsidR="0013142E" w:rsidRDefault="0013142E" w:rsidP="0013142E">
      <w:pPr>
        <w:spacing w:line="276" w:lineRule="auto"/>
      </w:pPr>
    </w:p>
    <w:p w14:paraId="281E2904" w14:textId="32762A52" w:rsidR="0013142E" w:rsidRDefault="001E5CF2" w:rsidP="0013142E">
      <w:pPr>
        <w:pStyle w:val="ListParagraph"/>
        <w:numPr>
          <w:ilvl w:val="0"/>
          <w:numId w:val="19"/>
        </w:numPr>
        <w:spacing w:line="276" w:lineRule="auto"/>
      </w:pPr>
      <w:r>
        <w:t xml:space="preserve">Anthropology, International Affairs, Education, Psychology and Sociology </w:t>
      </w:r>
      <w:r w:rsidRPr="00CE5928">
        <w:t>have been se</w:t>
      </w:r>
      <w:r>
        <w:t>lected to participate in 2021-22 W</w:t>
      </w:r>
      <w:r w:rsidRPr="00CE5928">
        <w:t>I</w:t>
      </w:r>
      <w:r>
        <w:t xml:space="preserve"> program assessment activities </w:t>
      </w:r>
      <w:r w:rsidRPr="00CE5928">
        <w:t>because they are up for 5 year and</w:t>
      </w:r>
      <w:r>
        <w:t xml:space="preserve"> </w:t>
      </w:r>
      <w:proofErr w:type="gramStart"/>
      <w:r>
        <w:t>10 year</w:t>
      </w:r>
      <w:proofErr w:type="gramEnd"/>
      <w:r>
        <w:t xml:space="preserve"> program reviews in 2022-2023</w:t>
      </w:r>
      <w:r w:rsidR="0013142E">
        <w:t>.</w:t>
      </w:r>
      <w:r w:rsidR="0013142E" w:rsidRPr="00CE5928">
        <w:t xml:space="preserve">We hope these departments </w:t>
      </w:r>
      <w:r w:rsidR="0013142E">
        <w:t xml:space="preserve">will </w:t>
      </w:r>
      <w:r w:rsidR="0013142E" w:rsidRPr="00CE5928">
        <w:t xml:space="preserve">include the WI assessment report as part of </w:t>
      </w:r>
      <w:r w:rsidR="0013142E">
        <w:t>that</w:t>
      </w:r>
      <w:r w:rsidR="0013142E" w:rsidRPr="00CE5928">
        <w:t xml:space="preserve"> academic p</w:t>
      </w:r>
      <w:r w:rsidR="0013142E">
        <w:t>rogram review submission</w:t>
      </w:r>
      <w:r w:rsidR="0013142E" w:rsidRPr="00CE5928">
        <w:t>.</w:t>
      </w:r>
    </w:p>
    <w:p w14:paraId="28183B39" w14:textId="77777777" w:rsidR="0013142E" w:rsidRPr="00CE5928" w:rsidRDefault="0013142E" w:rsidP="0013142E">
      <w:pPr>
        <w:spacing w:line="276" w:lineRule="auto"/>
      </w:pPr>
    </w:p>
    <w:p w14:paraId="44A4B919" w14:textId="77777777" w:rsidR="0013142E" w:rsidRPr="00782B7A" w:rsidRDefault="0013142E" w:rsidP="0013142E">
      <w:pPr>
        <w:spacing w:line="276" w:lineRule="auto"/>
        <w:ind w:firstLine="720"/>
        <w:rPr>
          <w:sz w:val="20"/>
        </w:rPr>
      </w:pPr>
      <w:r w:rsidRPr="00782B7A">
        <w:rPr>
          <w:sz w:val="20"/>
        </w:rPr>
        <w:t>*</w:t>
      </w:r>
      <w:r w:rsidRPr="00782B7A">
        <w:rPr>
          <w:i/>
          <w:sz w:val="20"/>
        </w:rPr>
        <w:t>Other departments not selected may also participate by contacting the Director of the Writing Center</w:t>
      </w:r>
    </w:p>
    <w:p w14:paraId="7E5DC12E" w14:textId="3B6A53E8" w:rsidR="0013142E" w:rsidRDefault="0013142E" w:rsidP="0013142E">
      <w:pPr>
        <w:spacing w:line="276" w:lineRule="auto"/>
        <w:rPr>
          <w:b/>
        </w:rPr>
      </w:pPr>
    </w:p>
    <w:p w14:paraId="7921D1C8" w14:textId="2179D214" w:rsidR="00142752" w:rsidRDefault="00142752" w:rsidP="0013142E">
      <w:pPr>
        <w:spacing w:line="276" w:lineRule="auto"/>
        <w:rPr>
          <w:b/>
        </w:rPr>
      </w:pPr>
    </w:p>
    <w:p w14:paraId="597D1CCF" w14:textId="77777777" w:rsidR="00142752" w:rsidRPr="00CE5928" w:rsidRDefault="00142752" w:rsidP="0013142E">
      <w:pPr>
        <w:spacing w:line="276" w:lineRule="auto"/>
        <w:rPr>
          <w:b/>
        </w:rPr>
      </w:pPr>
    </w:p>
    <w:p w14:paraId="6DC8FE64" w14:textId="77777777" w:rsidR="0013142E" w:rsidRDefault="0013142E" w:rsidP="0013142E">
      <w:pPr>
        <w:spacing w:line="276" w:lineRule="auto"/>
        <w:rPr>
          <w:b/>
        </w:rPr>
      </w:pPr>
    </w:p>
    <w:p w14:paraId="52D425C2" w14:textId="77777777" w:rsidR="0013142E" w:rsidRDefault="0013142E" w:rsidP="0013142E">
      <w:pPr>
        <w:spacing w:line="276" w:lineRule="auto"/>
        <w:rPr>
          <w:b/>
        </w:rPr>
      </w:pPr>
      <w:r>
        <w:rPr>
          <w:b/>
        </w:rPr>
        <w:lastRenderedPageBreak/>
        <w:t>Assessment Method</w:t>
      </w:r>
    </w:p>
    <w:p w14:paraId="2FB95ED1" w14:textId="77777777" w:rsidR="0013142E" w:rsidRDefault="0013142E" w:rsidP="0013142E">
      <w:pPr>
        <w:spacing w:line="276" w:lineRule="auto"/>
        <w:rPr>
          <w:b/>
        </w:rPr>
      </w:pPr>
    </w:p>
    <w:p w14:paraId="75773B82" w14:textId="77777777" w:rsidR="0013142E" w:rsidRPr="00CE5928" w:rsidRDefault="0013142E" w:rsidP="0013142E">
      <w:pPr>
        <w:spacing w:line="276" w:lineRule="auto"/>
      </w:pPr>
      <w:r w:rsidRPr="00CE5928">
        <w:t xml:space="preserve">To assess the Writing Intensive (WI) learning outcomes, external reviewers will be hired in the summer to assess sample student writing. The WI committee will do its best to find external reviewers who are familiar with the subject matter; however, this is not necessary. The goal is not to assess the content of courses; rather, it is to assess the basic skills of writing that students should master </w:t>
      </w:r>
      <w:proofErr w:type="gramStart"/>
      <w:r w:rsidRPr="00CE5928">
        <w:t>in order to</w:t>
      </w:r>
      <w:proofErr w:type="gramEnd"/>
      <w:r w:rsidRPr="00CE5928">
        <w:t xml:space="preserve"> be effective writers regardless of the discipline. For courses designated as WI, </w:t>
      </w:r>
      <w:proofErr w:type="gramStart"/>
      <w:r w:rsidRPr="00CE5928">
        <w:t>in an effort to</w:t>
      </w:r>
      <w:proofErr w:type="gramEnd"/>
      <w:r w:rsidRPr="00CE5928">
        <w:t xml:space="preserve"> a respectable sample, we would like to request writing samples from at least 70% of students enrolled in at least one 200, one 300, and one 400 level WI designated course. These samples can be collected over the fall and spring semesters.</w:t>
      </w:r>
    </w:p>
    <w:p w14:paraId="7A32E448" w14:textId="77777777" w:rsidR="0013142E" w:rsidRDefault="0013142E" w:rsidP="0013142E">
      <w:pPr>
        <w:spacing w:line="276" w:lineRule="auto"/>
      </w:pPr>
    </w:p>
    <w:p w14:paraId="0D6C9A51" w14:textId="77777777" w:rsidR="0013142E" w:rsidRPr="00CE5928" w:rsidRDefault="0013142E" w:rsidP="0013142E">
      <w:pPr>
        <w:spacing w:line="276" w:lineRule="auto"/>
      </w:pPr>
      <w:r w:rsidRPr="00CE5928">
        <w:t xml:space="preserve">Once the committee receives the assessments back from the external reviewers (each essay will be reviewed by two different reviewers and if there is disagreement, a third reviewer will be utilized), the committee will put together a report with findings and recommendations for the individual departments. </w:t>
      </w:r>
    </w:p>
    <w:p w14:paraId="1A68C828" w14:textId="77777777" w:rsidR="0013142E" w:rsidRPr="00CE5928" w:rsidRDefault="0013142E" w:rsidP="0013142E">
      <w:pPr>
        <w:spacing w:line="276" w:lineRule="auto"/>
        <w:rPr>
          <w:b/>
        </w:rPr>
      </w:pPr>
    </w:p>
    <w:p w14:paraId="40D358E2" w14:textId="77777777" w:rsidR="0013142E" w:rsidRDefault="0013142E" w:rsidP="0013142E">
      <w:pPr>
        <w:spacing w:line="276" w:lineRule="auto"/>
        <w:rPr>
          <w:b/>
        </w:rPr>
      </w:pPr>
      <w:r w:rsidRPr="00CE5928">
        <w:rPr>
          <w:b/>
        </w:rPr>
        <w:t>Submission of Writing Samples</w:t>
      </w:r>
    </w:p>
    <w:p w14:paraId="0705B258" w14:textId="77777777" w:rsidR="0013142E" w:rsidRDefault="0013142E" w:rsidP="0013142E">
      <w:pPr>
        <w:spacing w:line="276" w:lineRule="auto"/>
        <w:rPr>
          <w:b/>
        </w:rPr>
      </w:pPr>
    </w:p>
    <w:p w14:paraId="00977E17" w14:textId="77777777" w:rsidR="0013142E" w:rsidRPr="00CE5928" w:rsidRDefault="0013142E" w:rsidP="0013142E">
      <w:pPr>
        <w:spacing w:line="276" w:lineRule="auto"/>
      </w:pPr>
      <w:r w:rsidRPr="00CE5928">
        <w:t xml:space="preserve">When submitting writing samples, please leave off instructor names, course numbers, and any other identifier.  Indicate on each sample the general course level (200, 300, 400) as well as the department name (Ex. Biology 200). </w:t>
      </w:r>
    </w:p>
    <w:p w14:paraId="4ECCDA99" w14:textId="77777777" w:rsidR="0013142E" w:rsidRDefault="0013142E" w:rsidP="0013142E">
      <w:pPr>
        <w:spacing w:line="276" w:lineRule="auto"/>
      </w:pPr>
    </w:p>
    <w:p w14:paraId="23EAF9CD" w14:textId="77777777" w:rsidR="0013142E" w:rsidRPr="00CE5928" w:rsidRDefault="0013142E" w:rsidP="0013142E">
      <w:pPr>
        <w:spacing w:line="276" w:lineRule="auto"/>
      </w:pPr>
      <w:r w:rsidRPr="00CE5928">
        <w:t>You may submit these essays in the way that is easiest for you:</w:t>
      </w:r>
    </w:p>
    <w:p w14:paraId="087DE0BA" w14:textId="70788622" w:rsidR="0013142E" w:rsidRPr="00CE5928" w:rsidRDefault="0013142E" w:rsidP="0013142E">
      <w:pPr>
        <w:pStyle w:val="ListParagraph"/>
        <w:numPr>
          <w:ilvl w:val="0"/>
          <w:numId w:val="6"/>
        </w:numPr>
        <w:spacing w:line="276" w:lineRule="auto"/>
      </w:pPr>
      <w:r w:rsidRPr="00CE5928">
        <w:t xml:space="preserve">Email them to </w:t>
      </w:r>
      <w:hyperlink r:id="rId10" w:history="1">
        <w:r w:rsidR="006C2A43" w:rsidRPr="00615F8E">
          <w:rPr>
            <w:rStyle w:val="Hyperlink"/>
          </w:rPr>
          <w:t>hguhl@umw.edu</w:t>
        </w:r>
      </w:hyperlink>
    </w:p>
    <w:p w14:paraId="6022FC56" w14:textId="3A83035A" w:rsidR="0013142E" w:rsidRPr="00CE5928" w:rsidRDefault="0013142E" w:rsidP="0013142E">
      <w:pPr>
        <w:pStyle w:val="ListParagraph"/>
        <w:numPr>
          <w:ilvl w:val="0"/>
          <w:numId w:val="6"/>
        </w:numPr>
        <w:spacing w:line="276" w:lineRule="auto"/>
      </w:pPr>
      <w:r w:rsidRPr="00CE5928">
        <w:t xml:space="preserve">Send paper copies to </w:t>
      </w:r>
      <w:r w:rsidR="006C2A43">
        <w:t>Heather Guhl</w:t>
      </w:r>
      <w:r w:rsidRPr="00CE5928">
        <w:t xml:space="preserve"> via campus mail. </w:t>
      </w:r>
    </w:p>
    <w:p w14:paraId="393754FF" w14:textId="77777777" w:rsidR="0013142E" w:rsidRDefault="0013142E" w:rsidP="0013142E">
      <w:pPr>
        <w:spacing w:line="276" w:lineRule="auto"/>
      </w:pPr>
    </w:p>
    <w:p w14:paraId="1AC487BE" w14:textId="77777777" w:rsidR="0013142E" w:rsidRPr="00CE5928" w:rsidRDefault="0013142E" w:rsidP="0013142E">
      <w:pPr>
        <w:spacing w:line="276" w:lineRule="auto"/>
      </w:pPr>
      <w:r w:rsidRPr="00CE5928">
        <w:t>We want to make this assessment as easy and trouble free for departments as possible.</w:t>
      </w:r>
    </w:p>
    <w:p w14:paraId="009833FB" w14:textId="42E52DE9" w:rsidR="0013142E" w:rsidRPr="00CE5928" w:rsidRDefault="0013142E" w:rsidP="0013142E">
      <w:pPr>
        <w:spacing w:line="276" w:lineRule="auto"/>
      </w:pPr>
      <w:r w:rsidRPr="00CE5928">
        <w:t xml:space="preserve">If you have any questions, please do not hesitate to contact </w:t>
      </w:r>
      <w:r w:rsidR="006C2A43">
        <w:t>Heather Guhl in the</w:t>
      </w:r>
      <w:r w:rsidRPr="00CE5928">
        <w:t xml:space="preserve"> Wri</w:t>
      </w:r>
      <w:r>
        <w:t xml:space="preserve">ting Intensive </w:t>
      </w:r>
      <w:r w:rsidR="006C2A43">
        <w:t>Center.</w:t>
      </w:r>
    </w:p>
    <w:p w14:paraId="29C839A5" w14:textId="01C368C5" w:rsidR="0013142E" w:rsidRDefault="0013142E">
      <w:pPr>
        <w:rPr>
          <w:rFonts w:asciiTheme="majorHAnsi" w:hAnsiTheme="majorHAnsi"/>
        </w:rPr>
      </w:pPr>
      <w:r>
        <w:rPr>
          <w:rFonts w:asciiTheme="majorHAnsi" w:hAnsiTheme="majorHAnsi"/>
        </w:rPr>
        <w:br w:type="page"/>
      </w:r>
    </w:p>
    <w:p w14:paraId="7DB0A1EA" w14:textId="77777777" w:rsidR="0013142E" w:rsidRPr="00CE5928" w:rsidRDefault="0013142E" w:rsidP="0013142E">
      <w:pPr>
        <w:spacing w:line="276" w:lineRule="auto"/>
      </w:pPr>
    </w:p>
    <w:p w14:paraId="7C408EA8" w14:textId="77777777" w:rsidR="0013142E" w:rsidRDefault="0013142E" w:rsidP="0013142E">
      <w:pPr>
        <w:jc w:val="center"/>
        <w:rPr>
          <w:rFonts w:eastAsia="Calibri"/>
          <w:b/>
        </w:rPr>
      </w:pPr>
      <w:r w:rsidRPr="007C251B">
        <w:rPr>
          <w:rFonts w:eastAsia="Calibri"/>
          <w:b/>
          <w:sz w:val="28"/>
          <w:szCs w:val="28"/>
        </w:rPr>
        <w:t>Scoring Scale and Rationale</w:t>
      </w:r>
      <w:r w:rsidRPr="007C251B">
        <w:rPr>
          <w:rFonts w:eastAsia="Calibri"/>
          <w:b/>
        </w:rPr>
        <w:tab/>
      </w:r>
    </w:p>
    <w:p w14:paraId="53ADBE96" w14:textId="77777777" w:rsidR="0013142E" w:rsidRPr="007C251B" w:rsidRDefault="0013142E" w:rsidP="0013142E">
      <w:pPr>
        <w:jc w:val="center"/>
        <w:rPr>
          <w:rFonts w:eastAsia="Calibri"/>
          <w:b/>
          <w:sz w:val="28"/>
          <w:szCs w:val="28"/>
        </w:rPr>
      </w:pPr>
    </w:p>
    <w:tbl>
      <w:tblPr>
        <w:tblStyle w:val="TableGrid1"/>
        <w:tblW w:w="9891" w:type="dxa"/>
        <w:tblLayout w:type="fixed"/>
        <w:tblLook w:val="04A0" w:firstRow="1" w:lastRow="0" w:firstColumn="1" w:lastColumn="0" w:noHBand="0" w:noVBand="1"/>
      </w:tblPr>
      <w:tblGrid>
        <w:gridCol w:w="1594"/>
        <w:gridCol w:w="1754"/>
        <w:gridCol w:w="1890"/>
        <w:gridCol w:w="1800"/>
        <w:gridCol w:w="1710"/>
        <w:gridCol w:w="1143"/>
      </w:tblGrid>
      <w:tr w:rsidR="0013142E" w:rsidRPr="007C251B" w14:paraId="6105E473" w14:textId="77777777" w:rsidTr="00487E8E">
        <w:trPr>
          <w:trHeight w:val="512"/>
        </w:trPr>
        <w:tc>
          <w:tcPr>
            <w:tcW w:w="1594" w:type="dxa"/>
          </w:tcPr>
          <w:p w14:paraId="4B756E90" w14:textId="77777777" w:rsidR="0013142E" w:rsidRPr="007C251B" w:rsidRDefault="0013142E" w:rsidP="00487E8E">
            <w:pPr>
              <w:rPr>
                <w:rFonts w:ascii="Times New Roman" w:eastAsia="Calibri" w:hAnsi="Times New Roman" w:cs="Times New Roman"/>
                <w:b/>
                <w:sz w:val="18"/>
                <w:szCs w:val="20"/>
              </w:rPr>
            </w:pPr>
            <w:r w:rsidRPr="007C251B">
              <w:rPr>
                <w:rFonts w:ascii="Times New Roman" w:eastAsia="Calibri" w:hAnsi="Times New Roman" w:cs="Times New Roman"/>
                <w:b/>
                <w:sz w:val="18"/>
                <w:szCs w:val="20"/>
              </w:rPr>
              <w:t>Scoring Criteria</w:t>
            </w:r>
          </w:p>
        </w:tc>
        <w:tc>
          <w:tcPr>
            <w:tcW w:w="1754" w:type="dxa"/>
          </w:tcPr>
          <w:p w14:paraId="731F5DA1" w14:textId="77777777" w:rsidR="0013142E" w:rsidRPr="007C251B" w:rsidRDefault="0013142E" w:rsidP="00487E8E">
            <w:pPr>
              <w:rPr>
                <w:rFonts w:ascii="Times New Roman" w:eastAsia="Calibri" w:hAnsi="Times New Roman" w:cs="Times New Roman"/>
                <w:b/>
                <w:sz w:val="18"/>
                <w:szCs w:val="20"/>
              </w:rPr>
            </w:pPr>
            <w:r w:rsidRPr="007C251B">
              <w:rPr>
                <w:rFonts w:ascii="Times New Roman" w:eastAsia="Calibri" w:hAnsi="Times New Roman" w:cs="Times New Roman"/>
                <w:b/>
                <w:sz w:val="18"/>
                <w:szCs w:val="20"/>
              </w:rPr>
              <w:t>(</w:t>
            </w:r>
            <w:proofErr w:type="gramStart"/>
            <w:r w:rsidRPr="007C251B">
              <w:rPr>
                <w:rFonts w:ascii="Times New Roman" w:eastAsia="Calibri" w:hAnsi="Times New Roman" w:cs="Times New Roman"/>
                <w:b/>
                <w:sz w:val="18"/>
                <w:szCs w:val="20"/>
              </w:rPr>
              <w:t>1)Limited</w:t>
            </w:r>
            <w:proofErr w:type="gramEnd"/>
            <w:r w:rsidRPr="007C251B">
              <w:rPr>
                <w:rFonts w:ascii="Times New Roman" w:eastAsia="Calibri" w:hAnsi="Times New Roman" w:cs="Times New Roman"/>
                <w:b/>
                <w:sz w:val="18"/>
                <w:szCs w:val="20"/>
              </w:rPr>
              <w:t xml:space="preserve"> Proficiency</w:t>
            </w:r>
          </w:p>
        </w:tc>
        <w:tc>
          <w:tcPr>
            <w:tcW w:w="1890" w:type="dxa"/>
          </w:tcPr>
          <w:p w14:paraId="1557E918" w14:textId="77777777" w:rsidR="0013142E" w:rsidRPr="007C251B" w:rsidRDefault="0013142E" w:rsidP="00487E8E">
            <w:pPr>
              <w:numPr>
                <w:ilvl w:val="0"/>
                <w:numId w:val="5"/>
              </w:numPr>
              <w:ind w:left="365" w:hanging="450"/>
              <w:rPr>
                <w:rFonts w:ascii="Times New Roman" w:eastAsia="Calibri" w:hAnsi="Times New Roman" w:cs="Times New Roman"/>
                <w:b/>
                <w:sz w:val="18"/>
                <w:szCs w:val="20"/>
              </w:rPr>
            </w:pPr>
            <w:r w:rsidRPr="007C251B">
              <w:rPr>
                <w:rFonts w:ascii="Times New Roman" w:eastAsia="Calibri" w:hAnsi="Times New Roman" w:cs="Times New Roman"/>
                <w:b/>
                <w:sz w:val="18"/>
                <w:szCs w:val="20"/>
              </w:rPr>
              <w:t>Minimal Proficiency</w:t>
            </w:r>
          </w:p>
        </w:tc>
        <w:tc>
          <w:tcPr>
            <w:tcW w:w="1800" w:type="dxa"/>
          </w:tcPr>
          <w:p w14:paraId="6895FE14" w14:textId="77777777" w:rsidR="0013142E" w:rsidRPr="00CE5928" w:rsidRDefault="0013142E" w:rsidP="00487E8E">
            <w:pPr>
              <w:pStyle w:val="ListParagraph"/>
              <w:numPr>
                <w:ilvl w:val="0"/>
                <w:numId w:val="5"/>
              </w:numPr>
              <w:ind w:left="252" w:hanging="270"/>
              <w:rPr>
                <w:rFonts w:eastAsia="Calibri"/>
                <w:b/>
                <w:sz w:val="18"/>
                <w:szCs w:val="20"/>
              </w:rPr>
            </w:pPr>
            <w:r w:rsidRPr="00CE5928">
              <w:rPr>
                <w:rFonts w:eastAsia="Calibri"/>
                <w:b/>
                <w:sz w:val="18"/>
                <w:szCs w:val="20"/>
              </w:rPr>
              <w:t>Average Proficiency</w:t>
            </w:r>
          </w:p>
        </w:tc>
        <w:tc>
          <w:tcPr>
            <w:tcW w:w="1710" w:type="dxa"/>
          </w:tcPr>
          <w:p w14:paraId="5D414697" w14:textId="77777777" w:rsidR="0013142E" w:rsidRPr="007C251B" w:rsidRDefault="0013142E" w:rsidP="00487E8E">
            <w:pPr>
              <w:rPr>
                <w:rFonts w:ascii="Times New Roman" w:eastAsia="Calibri" w:hAnsi="Times New Roman" w:cs="Times New Roman"/>
                <w:b/>
                <w:sz w:val="18"/>
                <w:szCs w:val="20"/>
              </w:rPr>
            </w:pPr>
            <w:r w:rsidRPr="007C251B">
              <w:rPr>
                <w:rFonts w:ascii="Times New Roman" w:eastAsia="Calibri" w:hAnsi="Times New Roman" w:cs="Times New Roman"/>
                <w:b/>
                <w:sz w:val="18"/>
                <w:szCs w:val="20"/>
              </w:rPr>
              <w:t>(</w:t>
            </w:r>
            <w:proofErr w:type="gramStart"/>
            <w:r w:rsidRPr="007C251B">
              <w:rPr>
                <w:rFonts w:ascii="Times New Roman" w:eastAsia="Calibri" w:hAnsi="Times New Roman" w:cs="Times New Roman"/>
                <w:b/>
                <w:sz w:val="18"/>
                <w:szCs w:val="20"/>
              </w:rPr>
              <w:t>4)High</w:t>
            </w:r>
            <w:proofErr w:type="gramEnd"/>
            <w:r w:rsidRPr="007C251B">
              <w:rPr>
                <w:rFonts w:ascii="Times New Roman" w:eastAsia="Calibri" w:hAnsi="Times New Roman" w:cs="Times New Roman"/>
                <w:b/>
                <w:sz w:val="18"/>
                <w:szCs w:val="20"/>
              </w:rPr>
              <w:t xml:space="preserve"> Proficiency</w:t>
            </w:r>
          </w:p>
        </w:tc>
        <w:tc>
          <w:tcPr>
            <w:tcW w:w="1143" w:type="dxa"/>
          </w:tcPr>
          <w:p w14:paraId="2C3DFC54" w14:textId="77777777" w:rsidR="0013142E" w:rsidRPr="007C251B" w:rsidRDefault="0013142E" w:rsidP="00487E8E">
            <w:pPr>
              <w:rPr>
                <w:rFonts w:ascii="Times New Roman" w:eastAsia="Calibri" w:hAnsi="Times New Roman" w:cs="Times New Roman"/>
                <w:b/>
                <w:sz w:val="18"/>
                <w:szCs w:val="20"/>
              </w:rPr>
            </w:pPr>
            <w:r w:rsidRPr="007C251B">
              <w:rPr>
                <w:rFonts w:ascii="Times New Roman" w:eastAsia="Calibri" w:hAnsi="Times New Roman" w:cs="Times New Roman"/>
                <w:b/>
                <w:sz w:val="18"/>
                <w:szCs w:val="20"/>
              </w:rPr>
              <w:t>Score/ Rating</w:t>
            </w:r>
          </w:p>
        </w:tc>
      </w:tr>
      <w:tr w:rsidR="0013142E" w:rsidRPr="007C251B" w14:paraId="6746E49B" w14:textId="77777777" w:rsidTr="00487E8E">
        <w:trPr>
          <w:trHeight w:val="2284"/>
        </w:trPr>
        <w:tc>
          <w:tcPr>
            <w:tcW w:w="1594" w:type="dxa"/>
          </w:tcPr>
          <w:p w14:paraId="3A1A09FC" w14:textId="77777777" w:rsidR="0013142E" w:rsidRPr="007C251B" w:rsidRDefault="0013142E" w:rsidP="00487E8E">
            <w:pPr>
              <w:rPr>
                <w:rFonts w:ascii="Times New Roman" w:eastAsia="Calibri" w:hAnsi="Times New Roman" w:cs="Times New Roman"/>
                <w:b/>
                <w:sz w:val="18"/>
                <w:szCs w:val="20"/>
              </w:rPr>
            </w:pPr>
            <w:r w:rsidRPr="007C251B">
              <w:rPr>
                <w:rFonts w:ascii="Times New Roman" w:eastAsia="Calibri" w:hAnsi="Times New Roman" w:cs="Times New Roman"/>
                <w:b/>
                <w:sz w:val="18"/>
                <w:szCs w:val="20"/>
              </w:rPr>
              <w:t>(LO1) Ideas:</w:t>
            </w:r>
          </w:p>
          <w:p w14:paraId="13FDEC34" w14:textId="77777777" w:rsidR="0013142E" w:rsidRPr="007C251B" w:rsidRDefault="0013142E" w:rsidP="00487E8E">
            <w:pPr>
              <w:rPr>
                <w:rFonts w:ascii="Times New Roman" w:eastAsia="Calibri" w:hAnsi="Times New Roman" w:cs="Times New Roman"/>
                <w:sz w:val="18"/>
                <w:szCs w:val="20"/>
              </w:rPr>
            </w:pPr>
            <w:r w:rsidRPr="007C251B">
              <w:rPr>
                <w:rFonts w:ascii="Times New Roman" w:eastAsia="Calibri" w:hAnsi="Times New Roman" w:cs="Times New Roman"/>
                <w:sz w:val="18"/>
                <w:szCs w:val="20"/>
              </w:rPr>
              <w:t>Students will demonstrate satisfactory knowledge of the varying strategies to convey arguments, main ideas, and support/ evidence.</w:t>
            </w:r>
          </w:p>
        </w:tc>
        <w:tc>
          <w:tcPr>
            <w:tcW w:w="1754" w:type="dxa"/>
          </w:tcPr>
          <w:p w14:paraId="0F5B50B3" w14:textId="77777777" w:rsidR="0013142E" w:rsidRPr="007C251B" w:rsidRDefault="0013142E" w:rsidP="00487E8E">
            <w:pPr>
              <w:rPr>
                <w:rFonts w:ascii="Times New Roman" w:eastAsia="Calibri" w:hAnsi="Times New Roman" w:cs="Times New Roman"/>
                <w:sz w:val="18"/>
                <w:szCs w:val="20"/>
              </w:rPr>
            </w:pPr>
            <w:r w:rsidRPr="007C251B">
              <w:rPr>
                <w:rFonts w:ascii="Times New Roman" w:eastAsia="Calibri" w:hAnsi="Times New Roman" w:cs="Times New Roman"/>
                <w:sz w:val="18"/>
                <w:szCs w:val="20"/>
              </w:rPr>
              <w:t>No evidence of a controlling idea; no substantiation of argument; no evidence or support; no references.</w:t>
            </w:r>
          </w:p>
        </w:tc>
        <w:tc>
          <w:tcPr>
            <w:tcW w:w="1890" w:type="dxa"/>
          </w:tcPr>
          <w:p w14:paraId="3D339348" w14:textId="77777777" w:rsidR="0013142E" w:rsidRPr="007C251B" w:rsidRDefault="0013142E" w:rsidP="00487E8E">
            <w:pPr>
              <w:rPr>
                <w:rFonts w:ascii="Times New Roman" w:eastAsia="Calibri" w:hAnsi="Times New Roman" w:cs="Times New Roman"/>
                <w:sz w:val="18"/>
                <w:szCs w:val="20"/>
              </w:rPr>
            </w:pPr>
            <w:r w:rsidRPr="007C251B">
              <w:rPr>
                <w:rFonts w:ascii="Times New Roman" w:eastAsia="Calibri" w:hAnsi="Times New Roman" w:cs="Times New Roman"/>
                <w:sz w:val="18"/>
                <w:szCs w:val="20"/>
              </w:rPr>
              <w:t>Some evidence of a controlling idea but may wander from the argument; some evidence or support; minimal substantiation of argument</w:t>
            </w:r>
          </w:p>
        </w:tc>
        <w:tc>
          <w:tcPr>
            <w:tcW w:w="1800" w:type="dxa"/>
          </w:tcPr>
          <w:p w14:paraId="7EA60A18" w14:textId="77777777" w:rsidR="0013142E" w:rsidRPr="007C251B" w:rsidRDefault="0013142E" w:rsidP="00487E8E">
            <w:pPr>
              <w:rPr>
                <w:rFonts w:ascii="Times New Roman" w:eastAsia="Calibri" w:hAnsi="Times New Roman" w:cs="Times New Roman"/>
                <w:sz w:val="18"/>
                <w:szCs w:val="20"/>
              </w:rPr>
            </w:pPr>
            <w:r w:rsidRPr="007C251B">
              <w:rPr>
                <w:rFonts w:ascii="Times New Roman" w:eastAsia="Calibri" w:hAnsi="Times New Roman" w:cs="Times New Roman"/>
                <w:sz w:val="18"/>
                <w:szCs w:val="20"/>
              </w:rPr>
              <w:t>Adequate controlling idea or argument; satisfactory references; satisfactory substantiation of argument; adequate examples and support.</w:t>
            </w:r>
          </w:p>
        </w:tc>
        <w:tc>
          <w:tcPr>
            <w:tcW w:w="1710" w:type="dxa"/>
          </w:tcPr>
          <w:p w14:paraId="42DE2BDC" w14:textId="77777777" w:rsidR="0013142E" w:rsidRPr="007C251B" w:rsidRDefault="0013142E" w:rsidP="00487E8E">
            <w:pPr>
              <w:rPr>
                <w:rFonts w:ascii="Times New Roman" w:eastAsia="Calibri" w:hAnsi="Times New Roman" w:cs="Times New Roman"/>
                <w:sz w:val="18"/>
                <w:szCs w:val="20"/>
              </w:rPr>
            </w:pPr>
            <w:r w:rsidRPr="007C251B">
              <w:rPr>
                <w:rFonts w:ascii="Times New Roman" w:eastAsia="Calibri" w:hAnsi="Times New Roman" w:cs="Times New Roman"/>
                <w:sz w:val="18"/>
                <w:szCs w:val="20"/>
              </w:rPr>
              <w:t xml:space="preserve">Exceptional controlling idea or argument; significant </w:t>
            </w:r>
            <w:proofErr w:type="gramStart"/>
            <w:r w:rsidRPr="007C251B">
              <w:rPr>
                <w:rFonts w:ascii="Times New Roman" w:eastAsia="Calibri" w:hAnsi="Times New Roman" w:cs="Times New Roman"/>
                <w:sz w:val="18"/>
                <w:szCs w:val="20"/>
              </w:rPr>
              <w:t>amount</w:t>
            </w:r>
            <w:proofErr w:type="gramEnd"/>
            <w:r w:rsidRPr="007C251B">
              <w:rPr>
                <w:rFonts w:ascii="Times New Roman" w:eastAsia="Calibri" w:hAnsi="Times New Roman" w:cs="Times New Roman"/>
                <w:sz w:val="18"/>
                <w:szCs w:val="20"/>
              </w:rPr>
              <w:t xml:space="preserve"> of references and/ or evidence/ support; excellent substantiation of argument</w:t>
            </w:r>
          </w:p>
        </w:tc>
        <w:tc>
          <w:tcPr>
            <w:tcW w:w="1143" w:type="dxa"/>
          </w:tcPr>
          <w:p w14:paraId="60457B8D" w14:textId="77777777" w:rsidR="0013142E" w:rsidRPr="007C251B" w:rsidRDefault="0013142E" w:rsidP="00487E8E">
            <w:pPr>
              <w:rPr>
                <w:rFonts w:ascii="Times New Roman" w:eastAsia="Calibri" w:hAnsi="Times New Roman" w:cs="Times New Roman"/>
                <w:sz w:val="18"/>
                <w:szCs w:val="20"/>
              </w:rPr>
            </w:pPr>
            <w:r w:rsidRPr="007C251B">
              <w:rPr>
                <w:rFonts w:ascii="Times New Roman" w:eastAsia="Calibri" w:hAnsi="Times New Roman" w:cs="Times New Roman"/>
                <w:sz w:val="18"/>
                <w:szCs w:val="20"/>
              </w:rPr>
              <w:t>P= 3 or higher</w:t>
            </w:r>
          </w:p>
          <w:p w14:paraId="64A1A7E3" w14:textId="77777777" w:rsidR="0013142E" w:rsidRPr="007C251B" w:rsidRDefault="0013142E" w:rsidP="00487E8E">
            <w:pPr>
              <w:rPr>
                <w:rFonts w:ascii="Times New Roman" w:eastAsia="Calibri" w:hAnsi="Times New Roman" w:cs="Times New Roman"/>
                <w:sz w:val="18"/>
                <w:szCs w:val="20"/>
              </w:rPr>
            </w:pPr>
          </w:p>
          <w:p w14:paraId="28B29D3D" w14:textId="77777777" w:rsidR="0013142E" w:rsidRPr="007C251B" w:rsidRDefault="0013142E" w:rsidP="00487E8E">
            <w:pPr>
              <w:rPr>
                <w:rFonts w:ascii="Times New Roman" w:eastAsia="Calibri" w:hAnsi="Times New Roman" w:cs="Times New Roman"/>
                <w:b/>
                <w:sz w:val="18"/>
                <w:szCs w:val="20"/>
              </w:rPr>
            </w:pPr>
            <w:r w:rsidRPr="007C251B">
              <w:rPr>
                <w:rFonts w:ascii="Times New Roman" w:eastAsia="Calibri" w:hAnsi="Times New Roman" w:cs="Times New Roman"/>
                <w:sz w:val="18"/>
                <w:szCs w:val="20"/>
              </w:rPr>
              <w:t>F=2 and below</w:t>
            </w:r>
          </w:p>
        </w:tc>
      </w:tr>
      <w:tr w:rsidR="0013142E" w:rsidRPr="007C251B" w14:paraId="77DDC244" w14:textId="77777777" w:rsidTr="00487E8E">
        <w:trPr>
          <w:trHeight w:val="3510"/>
        </w:trPr>
        <w:tc>
          <w:tcPr>
            <w:tcW w:w="1594" w:type="dxa"/>
          </w:tcPr>
          <w:p w14:paraId="25BCF809" w14:textId="77777777" w:rsidR="0013142E" w:rsidRPr="007C251B" w:rsidRDefault="0013142E" w:rsidP="00487E8E">
            <w:pPr>
              <w:rPr>
                <w:rFonts w:ascii="Times New Roman" w:eastAsia="Calibri" w:hAnsi="Times New Roman" w:cs="Times New Roman"/>
                <w:b/>
                <w:sz w:val="18"/>
                <w:szCs w:val="20"/>
              </w:rPr>
            </w:pPr>
            <w:r w:rsidRPr="007C251B">
              <w:rPr>
                <w:rFonts w:ascii="Times New Roman" w:eastAsia="Calibri" w:hAnsi="Times New Roman" w:cs="Times New Roman"/>
                <w:b/>
                <w:sz w:val="18"/>
                <w:szCs w:val="20"/>
              </w:rPr>
              <w:t xml:space="preserve">(LO2) Organization: </w:t>
            </w:r>
            <w:r w:rsidRPr="007C251B">
              <w:rPr>
                <w:rFonts w:ascii="Times New Roman" w:eastAsia="Calibri" w:hAnsi="Times New Roman" w:cs="Times New Roman"/>
                <w:sz w:val="18"/>
                <w:szCs w:val="20"/>
              </w:rPr>
              <w:t>Students will demonstrate satisfactory knowledge of the varying patterns of composition organization and development.</w:t>
            </w:r>
          </w:p>
        </w:tc>
        <w:tc>
          <w:tcPr>
            <w:tcW w:w="1754" w:type="dxa"/>
          </w:tcPr>
          <w:p w14:paraId="5D84300F" w14:textId="77777777" w:rsidR="0013142E" w:rsidRPr="007C251B" w:rsidRDefault="0013142E" w:rsidP="00487E8E">
            <w:pPr>
              <w:rPr>
                <w:rFonts w:ascii="Times New Roman" w:eastAsia="Calibri" w:hAnsi="Times New Roman" w:cs="Times New Roman"/>
                <w:sz w:val="18"/>
                <w:szCs w:val="20"/>
              </w:rPr>
            </w:pPr>
            <w:r w:rsidRPr="007C251B">
              <w:rPr>
                <w:rFonts w:ascii="Times New Roman" w:eastAsia="Calibri" w:hAnsi="Times New Roman" w:cs="Times New Roman"/>
                <w:sz w:val="18"/>
                <w:szCs w:val="20"/>
              </w:rPr>
              <w:t>Does not demonstrate a working knowledge of varying patterns of composition organization and development; argument or main idea is difficult to decipher and/ or follow; little to no development of the argument/ main idea occurs.</w:t>
            </w:r>
          </w:p>
        </w:tc>
        <w:tc>
          <w:tcPr>
            <w:tcW w:w="1890" w:type="dxa"/>
          </w:tcPr>
          <w:p w14:paraId="33349188" w14:textId="77777777" w:rsidR="0013142E" w:rsidRPr="007C251B" w:rsidRDefault="0013142E" w:rsidP="00487E8E">
            <w:pPr>
              <w:rPr>
                <w:rFonts w:ascii="Times New Roman" w:eastAsia="Calibri" w:hAnsi="Times New Roman" w:cs="Times New Roman"/>
                <w:sz w:val="18"/>
                <w:szCs w:val="20"/>
              </w:rPr>
            </w:pPr>
            <w:r w:rsidRPr="007C251B">
              <w:rPr>
                <w:rFonts w:ascii="Times New Roman" w:eastAsia="Calibri" w:hAnsi="Times New Roman" w:cs="Times New Roman"/>
                <w:sz w:val="18"/>
                <w:szCs w:val="20"/>
              </w:rPr>
              <w:t>Demonstrates some knowledge of the varying patterns of composition organization and development; argument or main idea is minimally evident; some development occurs but not enough to clearly substantiate the argument/ main idea.</w:t>
            </w:r>
          </w:p>
        </w:tc>
        <w:tc>
          <w:tcPr>
            <w:tcW w:w="1800" w:type="dxa"/>
          </w:tcPr>
          <w:p w14:paraId="02BFDF55" w14:textId="77777777" w:rsidR="0013142E" w:rsidRPr="007C251B" w:rsidRDefault="0013142E" w:rsidP="00487E8E">
            <w:pPr>
              <w:rPr>
                <w:rFonts w:ascii="Times New Roman" w:eastAsia="Calibri" w:hAnsi="Times New Roman" w:cs="Times New Roman"/>
                <w:sz w:val="18"/>
                <w:szCs w:val="20"/>
              </w:rPr>
            </w:pPr>
            <w:r w:rsidRPr="007C251B">
              <w:rPr>
                <w:rFonts w:ascii="Times New Roman" w:eastAsia="Calibri" w:hAnsi="Times New Roman" w:cs="Times New Roman"/>
                <w:sz w:val="18"/>
                <w:szCs w:val="20"/>
              </w:rPr>
              <w:t>Demonstrates an adequate knowledge of the varying patterns of composition organization and development; argument or main idea is evident; development of this main idea or argument occurs but is not sophisticated to which collegiate writing should aspire.</w:t>
            </w:r>
          </w:p>
          <w:p w14:paraId="15E779F4" w14:textId="77777777" w:rsidR="0013142E" w:rsidRPr="007C251B" w:rsidRDefault="0013142E" w:rsidP="00487E8E">
            <w:pPr>
              <w:rPr>
                <w:rFonts w:ascii="Times New Roman" w:eastAsia="Calibri" w:hAnsi="Times New Roman" w:cs="Times New Roman"/>
                <w:sz w:val="18"/>
                <w:szCs w:val="20"/>
              </w:rPr>
            </w:pPr>
          </w:p>
        </w:tc>
        <w:tc>
          <w:tcPr>
            <w:tcW w:w="1710" w:type="dxa"/>
          </w:tcPr>
          <w:p w14:paraId="6C3E305A" w14:textId="77777777" w:rsidR="0013142E" w:rsidRPr="007C251B" w:rsidRDefault="0013142E" w:rsidP="00487E8E">
            <w:pPr>
              <w:rPr>
                <w:rFonts w:ascii="Times New Roman" w:eastAsia="Calibri" w:hAnsi="Times New Roman" w:cs="Times New Roman"/>
                <w:sz w:val="18"/>
                <w:szCs w:val="20"/>
              </w:rPr>
            </w:pPr>
            <w:r w:rsidRPr="007C251B">
              <w:rPr>
                <w:rFonts w:ascii="Times New Roman" w:eastAsia="Calibri" w:hAnsi="Times New Roman" w:cs="Times New Roman"/>
                <w:sz w:val="18"/>
                <w:szCs w:val="20"/>
              </w:rPr>
              <w:t>Demonstrates a superior knowledge of the varying patterns of composition organization and development; argument or main idea is clear and concise; development of this argument/ main idea occurs with sophistication.</w:t>
            </w:r>
          </w:p>
        </w:tc>
        <w:tc>
          <w:tcPr>
            <w:tcW w:w="1143" w:type="dxa"/>
          </w:tcPr>
          <w:p w14:paraId="28D1CBB5" w14:textId="77777777" w:rsidR="0013142E" w:rsidRPr="007C251B" w:rsidRDefault="0013142E" w:rsidP="00487E8E">
            <w:pPr>
              <w:rPr>
                <w:rFonts w:ascii="Times New Roman" w:eastAsia="Calibri" w:hAnsi="Times New Roman" w:cs="Times New Roman"/>
                <w:sz w:val="18"/>
                <w:szCs w:val="20"/>
              </w:rPr>
            </w:pPr>
            <w:r w:rsidRPr="007C251B">
              <w:rPr>
                <w:rFonts w:ascii="Times New Roman" w:eastAsia="Calibri" w:hAnsi="Times New Roman" w:cs="Times New Roman"/>
                <w:sz w:val="18"/>
                <w:szCs w:val="20"/>
              </w:rPr>
              <w:t>P= 3 or higher</w:t>
            </w:r>
          </w:p>
          <w:p w14:paraId="13809E85" w14:textId="77777777" w:rsidR="0013142E" w:rsidRPr="007C251B" w:rsidRDefault="0013142E" w:rsidP="00487E8E">
            <w:pPr>
              <w:rPr>
                <w:rFonts w:ascii="Times New Roman" w:eastAsia="Calibri" w:hAnsi="Times New Roman" w:cs="Times New Roman"/>
                <w:sz w:val="18"/>
                <w:szCs w:val="20"/>
              </w:rPr>
            </w:pPr>
          </w:p>
          <w:p w14:paraId="484E1DE5" w14:textId="77777777" w:rsidR="0013142E" w:rsidRPr="007C251B" w:rsidRDefault="0013142E" w:rsidP="00487E8E">
            <w:pPr>
              <w:rPr>
                <w:rFonts w:ascii="Times New Roman" w:eastAsia="Calibri" w:hAnsi="Times New Roman" w:cs="Times New Roman"/>
                <w:b/>
                <w:sz w:val="18"/>
                <w:szCs w:val="20"/>
              </w:rPr>
            </w:pPr>
            <w:r w:rsidRPr="007C251B">
              <w:rPr>
                <w:rFonts w:ascii="Times New Roman" w:eastAsia="Calibri" w:hAnsi="Times New Roman" w:cs="Times New Roman"/>
                <w:sz w:val="18"/>
                <w:szCs w:val="20"/>
              </w:rPr>
              <w:t>F=2 and below</w:t>
            </w:r>
          </w:p>
        </w:tc>
      </w:tr>
      <w:tr w:rsidR="0013142E" w:rsidRPr="007C251B" w14:paraId="108A44BA" w14:textId="77777777" w:rsidTr="00487E8E">
        <w:trPr>
          <w:trHeight w:val="2644"/>
        </w:trPr>
        <w:tc>
          <w:tcPr>
            <w:tcW w:w="1594" w:type="dxa"/>
          </w:tcPr>
          <w:p w14:paraId="11729002" w14:textId="77777777" w:rsidR="0013142E" w:rsidRPr="007C251B" w:rsidRDefault="0013142E" w:rsidP="00487E8E">
            <w:pPr>
              <w:rPr>
                <w:rFonts w:ascii="Times New Roman" w:eastAsia="Calibri" w:hAnsi="Times New Roman" w:cs="Times New Roman"/>
                <w:b/>
                <w:sz w:val="18"/>
                <w:szCs w:val="20"/>
              </w:rPr>
            </w:pPr>
            <w:r w:rsidRPr="007C251B">
              <w:rPr>
                <w:rFonts w:ascii="Times New Roman" w:eastAsia="Calibri" w:hAnsi="Times New Roman" w:cs="Times New Roman"/>
                <w:b/>
                <w:sz w:val="18"/>
                <w:szCs w:val="20"/>
              </w:rPr>
              <w:t xml:space="preserve">(LO3) (Appropriate Writer’s Voice): </w:t>
            </w:r>
            <w:r w:rsidRPr="007C251B">
              <w:rPr>
                <w:rFonts w:ascii="Times New Roman" w:eastAsia="Calibri" w:hAnsi="Times New Roman" w:cs="Times New Roman"/>
                <w:sz w:val="18"/>
                <w:szCs w:val="20"/>
              </w:rPr>
              <w:t>Students will demonstrate satisfactory knowledge of appropriate voice, tone, and rhetorical strategies for a specified audience.</w:t>
            </w:r>
          </w:p>
        </w:tc>
        <w:tc>
          <w:tcPr>
            <w:tcW w:w="1754" w:type="dxa"/>
          </w:tcPr>
          <w:p w14:paraId="730B6661" w14:textId="77777777" w:rsidR="0013142E" w:rsidRPr="007C251B" w:rsidRDefault="0013142E" w:rsidP="00487E8E">
            <w:pPr>
              <w:rPr>
                <w:rFonts w:ascii="Times New Roman" w:eastAsia="Calibri" w:hAnsi="Times New Roman" w:cs="Times New Roman"/>
                <w:sz w:val="18"/>
                <w:szCs w:val="20"/>
              </w:rPr>
            </w:pPr>
            <w:r w:rsidRPr="007C251B">
              <w:rPr>
                <w:rFonts w:ascii="Times New Roman" w:eastAsia="Calibri" w:hAnsi="Times New Roman" w:cs="Times New Roman"/>
                <w:sz w:val="18"/>
                <w:szCs w:val="20"/>
              </w:rPr>
              <w:t xml:space="preserve">Does not demonstrate knowledge of audience awareness or use of appropriate rhetorical strategies; word choice and tone may not be appropriate for specified audience; slang and clichés may be used. </w:t>
            </w:r>
          </w:p>
        </w:tc>
        <w:tc>
          <w:tcPr>
            <w:tcW w:w="1890" w:type="dxa"/>
          </w:tcPr>
          <w:p w14:paraId="17638649" w14:textId="77777777" w:rsidR="0013142E" w:rsidRPr="007C251B" w:rsidRDefault="0013142E" w:rsidP="00487E8E">
            <w:pPr>
              <w:rPr>
                <w:rFonts w:ascii="Times New Roman" w:eastAsia="Calibri" w:hAnsi="Times New Roman" w:cs="Times New Roman"/>
                <w:sz w:val="18"/>
                <w:szCs w:val="20"/>
              </w:rPr>
            </w:pPr>
            <w:r w:rsidRPr="007C251B">
              <w:rPr>
                <w:rFonts w:ascii="Times New Roman" w:eastAsia="Calibri" w:hAnsi="Times New Roman" w:cs="Times New Roman"/>
                <w:sz w:val="18"/>
                <w:szCs w:val="20"/>
              </w:rPr>
              <w:t>Demonstrates some knowledge of audience awareness and/ or use of appropriate rhetorical strategies; may lapse into inappropriate tone or word choice periodically; some use of slang and clichés may be used.</w:t>
            </w:r>
          </w:p>
        </w:tc>
        <w:tc>
          <w:tcPr>
            <w:tcW w:w="1800" w:type="dxa"/>
          </w:tcPr>
          <w:p w14:paraId="6023597D" w14:textId="77777777" w:rsidR="0013142E" w:rsidRPr="007C251B" w:rsidRDefault="0013142E" w:rsidP="00487E8E">
            <w:pPr>
              <w:rPr>
                <w:rFonts w:ascii="Times New Roman" w:eastAsia="Calibri" w:hAnsi="Times New Roman" w:cs="Times New Roman"/>
                <w:sz w:val="18"/>
                <w:szCs w:val="20"/>
              </w:rPr>
            </w:pPr>
            <w:r w:rsidRPr="007C251B">
              <w:rPr>
                <w:rFonts w:ascii="Times New Roman" w:eastAsia="Calibri" w:hAnsi="Times New Roman" w:cs="Times New Roman"/>
                <w:sz w:val="18"/>
                <w:szCs w:val="20"/>
              </w:rPr>
              <w:t>Demonstrates an adequate knowledge of appropriate audience awareness and use of rhetorical strategies; minor lapses in tone and word choice may occur within the paper.</w:t>
            </w:r>
          </w:p>
        </w:tc>
        <w:tc>
          <w:tcPr>
            <w:tcW w:w="1710" w:type="dxa"/>
          </w:tcPr>
          <w:p w14:paraId="472CE860" w14:textId="77777777" w:rsidR="0013142E" w:rsidRPr="007C251B" w:rsidRDefault="0013142E" w:rsidP="00487E8E">
            <w:pPr>
              <w:rPr>
                <w:rFonts w:ascii="Times New Roman" w:eastAsia="Calibri" w:hAnsi="Times New Roman" w:cs="Times New Roman"/>
                <w:sz w:val="18"/>
                <w:szCs w:val="20"/>
              </w:rPr>
            </w:pPr>
            <w:r w:rsidRPr="007C251B">
              <w:rPr>
                <w:rFonts w:ascii="Times New Roman" w:eastAsia="Calibri" w:hAnsi="Times New Roman" w:cs="Times New Roman"/>
                <w:sz w:val="18"/>
                <w:szCs w:val="20"/>
              </w:rPr>
              <w:t>Demonstrates a superior knowledge of appropriate audience and use of rhetorical strategies; skillfully employs rhetorical strategies when needed; word choice and tone are appropriate for the intended audience; is not without a few minor lapses in voice and tone.</w:t>
            </w:r>
          </w:p>
        </w:tc>
        <w:tc>
          <w:tcPr>
            <w:tcW w:w="1143" w:type="dxa"/>
          </w:tcPr>
          <w:p w14:paraId="20DB8E28" w14:textId="77777777" w:rsidR="0013142E" w:rsidRPr="007C251B" w:rsidRDefault="0013142E" w:rsidP="00487E8E">
            <w:pPr>
              <w:rPr>
                <w:rFonts w:ascii="Times New Roman" w:eastAsia="Calibri" w:hAnsi="Times New Roman" w:cs="Times New Roman"/>
                <w:sz w:val="18"/>
                <w:szCs w:val="20"/>
              </w:rPr>
            </w:pPr>
            <w:r w:rsidRPr="007C251B">
              <w:rPr>
                <w:rFonts w:ascii="Times New Roman" w:eastAsia="Calibri" w:hAnsi="Times New Roman" w:cs="Times New Roman"/>
                <w:sz w:val="18"/>
                <w:szCs w:val="20"/>
              </w:rPr>
              <w:t>P= 3 or higher</w:t>
            </w:r>
          </w:p>
          <w:p w14:paraId="21E961DC" w14:textId="77777777" w:rsidR="0013142E" w:rsidRPr="007C251B" w:rsidRDefault="0013142E" w:rsidP="00487E8E">
            <w:pPr>
              <w:rPr>
                <w:rFonts w:ascii="Times New Roman" w:eastAsia="Calibri" w:hAnsi="Times New Roman" w:cs="Times New Roman"/>
                <w:sz w:val="18"/>
                <w:szCs w:val="20"/>
              </w:rPr>
            </w:pPr>
          </w:p>
          <w:p w14:paraId="115BF9C9" w14:textId="77777777" w:rsidR="0013142E" w:rsidRPr="007C251B" w:rsidRDefault="0013142E" w:rsidP="00487E8E">
            <w:pPr>
              <w:rPr>
                <w:rFonts w:ascii="Times New Roman" w:eastAsia="Calibri" w:hAnsi="Times New Roman" w:cs="Times New Roman"/>
                <w:b/>
                <w:sz w:val="18"/>
                <w:szCs w:val="20"/>
              </w:rPr>
            </w:pPr>
            <w:r w:rsidRPr="007C251B">
              <w:rPr>
                <w:rFonts w:ascii="Times New Roman" w:eastAsia="Calibri" w:hAnsi="Times New Roman" w:cs="Times New Roman"/>
                <w:sz w:val="18"/>
                <w:szCs w:val="20"/>
              </w:rPr>
              <w:t>F=2 and below</w:t>
            </w:r>
          </w:p>
        </w:tc>
      </w:tr>
      <w:tr w:rsidR="0013142E" w:rsidRPr="007C251B" w14:paraId="26071819" w14:textId="77777777" w:rsidTr="00487E8E">
        <w:trPr>
          <w:trHeight w:val="108"/>
        </w:trPr>
        <w:tc>
          <w:tcPr>
            <w:tcW w:w="1594" w:type="dxa"/>
          </w:tcPr>
          <w:p w14:paraId="237B4998" w14:textId="77777777" w:rsidR="0013142E" w:rsidRPr="007C251B" w:rsidRDefault="0013142E" w:rsidP="00487E8E">
            <w:pPr>
              <w:rPr>
                <w:rFonts w:ascii="Times New Roman" w:eastAsia="Calibri" w:hAnsi="Times New Roman" w:cs="Times New Roman"/>
                <w:b/>
                <w:sz w:val="18"/>
                <w:szCs w:val="20"/>
              </w:rPr>
            </w:pPr>
            <w:r w:rsidRPr="007C251B">
              <w:rPr>
                <w:rFonts w:ascii="Times New Roman" w:eastAsia="Calibri" w:hAnsi="Times New Roman" w:cs="Times New Roman"/>
                <w:b/>
                <w:sz w:val="18"/>
                <w:szCs w:val="20"/>
              </w:rPr>
              <w:t xml:space="preserve">(LO4) (Process): </w:t>
            </w:r>
            <w:r w:rsidRPr="007C251B">
              <w:rPr>
                <w:rFonts w:ascii="Times New Roman" w:eastAsia="Calibri" w:hAnsi="Times New Roman" w:cs="Times New Roman"/>
                <w:sz w:val="18"/>
                <w:szCs w:val="20"/>
              </w:rPr>
              <w:t>Students will demonstrate satisfactory knowledge of the writing process.</w:t>
            </w:r>
          </w:p>
        </w:tc>
        <w:tc>
          <w:tcPr>
            <w:tcW w:w="1754" w:type="dxa"/>
          </w:tcPr>
          <w:p w14:paraId="4BC324A2" w14:textId="77777777" w:rsidR="0013142E" w:rsidRPr="007C251B" w:rsidRDefault="0013142E" w:rsidP="00487E8E">
            <w:pPr>
              <w:rPr>
                <w:rFonts w:ascii="Times New Roman" w:eastAsia="Calibri" w:hAnsi="Times New Roman" w:cs="Times New Roman"/>
                <w:sz w:val="18"/>
                <w:szCs w:val="20"/>
              </w:rPr>
            </w:pPr>
            <w:r w:rsidRPr="007C251B">
              <w:rPr>
                <w:rFonts w:ascii="Times New Roman" w:eastAsia="Calibri" w:hAnsi="Times New Roman" w:cs="Times New Roman"/>
                <w:sz w:val="18"/>
                <w:szCs w:val="20"/>
              </w:rPr>
              <w:t>Does not demonstrate a working knowledge of the writing process; shows no substantial evidence of the writing process.</w:t>
            </w:r>
          </w:p>
        </w:tc>
        <w:tc>
          <w:tcPr>
            <w:tcW w:w="1890" w:type="dxa"/>
          </w:tcPr>
          <w:p w14:paraId="18614195" w14:textId="77777777" w:rsidR="0013142E" w:rsidRPr="007C251B" w:rsidRDefault="0013142E" w:rsidP="00487E8E">
            <w:pPr>
              <w:rPr>
                <w:rFonts w:ascii="Times New Roman" w:eastAsia="Calibri" w:hAnsi="Times New Roman" w:cs="Times New Roman"/>
                <w:sz w:val="18"/>
                <w:szCs w:val="20"/>
              </w:rPr>
            </w:pPr>
            <w:r w:rsidRPr="007C251B">
              <w:rPr>
                <w:rFonts w:ascii="Times New Roman" w:eastAsia="Calibri" w:hAnsi="Times New Roman" w:cs="Times New Roman"/>
                <w:sz w:val="18"/>
                <w:szCs w:val="20"/>
              </w:rPr>
              <w:t>Demonstrates some knowledge of the writing process but the evidence may be inconsistent.</w:t>
            </w:r>
          </w:p>
        </w:tc>
        <w:tc>
          <w:tcPr>
            <w:tcW w:w="1800" w:type="dxa"/>
          </w:tcPr>
          <w:p w14:paraId="661DA5BA" w14:textId="77777777" w:rsidR="0013142E" w:rsidRPr="007C251B" w:rsidRDefault="0013142E" w:rsidP="00487E8E">
            <w:pPr>
              <w:rPr>
                <w:rFonts w:ascii="Times New Roman" w:eastAsia="Calibri" w:hAnsi="Times New Roman" w:cs="Times New Roman"/>
                <w:sz w:val="18"/>
                <w:szCs w:val="20"/>
              </w:rPr>
            </w:pPr>
            <w:r w:rsidRPr="007C251B">
              <w:rPr>
                <w:rFonts w:ascii="Times New Roman" w:eastAsia="Calibri" w:hAnsi="Times New Roman" w:cs="Times New Roman"/>
                <w:sz w:val="18"/>
                <w:szCs w:val="20"/>
              </w:rPr>
              <w:t>Demonstrates a satisfactory knowledge of the writing process; there may still be errors and inconsistencies, but the process is still clear and understandable.</w:t>
            </w:r>
          </w:p>
        </w:tc>
        <w:tc>
          <w:tcPr>
            <w:tcW w:w="1710" w:type="dxa"/>
          </w:tcPr>
          <w:p w14:paraId="1A6BBE0B" w14:textId="77777777" w:rsidR="0013142E" w:rsidRPr="007C251B" w:rsidRDefault="0013142E" w:rsidP="00487E8E">
            <w:pPr>
              <w:rPr>
                <w:rFonts w:ascii="Times New Roman" w:eastAsia="Calibri" w:hAnsi="Times New Roman" w:cs="Times New Roman"/>
                <w:sz w:val="18"/>
                <w:szCs w:val="20"/>
              </w:rPr>
            </w:pPr>
            <w:r w:rsidRPr="007C251B">
              <w:rPr>
                <w:rFonts w:ascii="Times New Roman" w:eastAsia="Calibri" w:hAnsi="Times New Roman" w:cs="Times New Roman"/>
                <w:sz w:val="18"/>
                <w:szCs w:val="20"/>
              </w:rPr>
              <w:t>Demonstrates a superior knowledge of the writing process; while the essay is not error-free, the process is clearly defined and consistent.</w:t>
            </w:r>
          </w:p>
        </w:tc>
        <w:tc>
          <w:tcPr>
            <w:tcW w:w="1143" w:type="dxa"/>
          </w:tcPr>
          <w:p w14:paraId="32666DEF" w14:textId="77777777" w:rsidR="0013142E" w:rsidRPr="007C251B" w:rsidRDefault="0013142E" w:rsidP="00487E8E">
            <w:pPr>
              <w:rPr>
                <w:rFonts w:ascii="Times New Roman" w:eastAsia="Calibri" w:hAnsi="Times New Roman" w:cs="Times New Roman"/>
                <w:sz w:val="18"/>
                <w:szCs w:val="20"/>
              </w:rPr>
            </w:pPr>
            <w:r w:rsidRPr="007C251B">
              <w:rPr>
                <w:rFonts w:ascii="Times New Roman" w:eastAsia="Calibri" w:hAnsi="Times New Roman" w:cs="Times New Roman"/>
                <w:sz w:val="18"/>
                <w:szCs w:val="20"/>
              </w:rPr>
              <w:t>P= 3 or higher</w:t>
            </w:r>
          </w:p>
          <w:p w14:paraId="1E943DAC" w14:textId="77777777" w:rsidR="0013142E" w:rsidRPr="007C251B" w:rsidRDefault="0013142E" w:rsidP="00487E8E">
            <w:pPr>
              <w:rPr>
                <w:rFonts w:ascii="Times New Roman" w:eastAsia="Calibri" w:hAnsi="Times New Roman" w:cs="Times New Roman"/>
                <w:sz w:val="18"/>
                <w:szCs w:val="20"/>
              </w:rPr>
            </w:pPr>
          </w:p>
          <w:p w14:paraId="380EACC7" w14:textId="77777777" w:rsidR="0013142E" w:rsidRPr="007C251B" w:rsidRDefault="0013142E" w:rsidP="00487E8E">
            <w:pPr>
              <w:rPr>
                <w:rFonts w:ascii="Times New Roman" w:eastAsia="Calibri" w:hAnsi="Times New Roman" w:cs="Times New Roman"/>
                <w:b/>
                <w:sz w:val="18"/>
                <w:szCs w:val="20"/>
              </w:rPr>
            </w:pPr>
            <w:r w:rsidRPr="007C251B">
              <w:rPr>
                <w:rFonts w:ascii="Times New Roman" w:eastAsia="Calibri" w:hAnsi="Times New Roman" w:cs="Times New Roman"/>
                <w:sz w:val="18"/>
                <w:szCs w:val="20"/>
              </w:rPr>
              <w:t>F=2 and below</w:t>
            </w:r>
          </w:p>
        </w:tc>
      </w:tr>
      <w:tr w:rsidR="0013142E" w:rsidRPr="007C251B" w14:paraId="786F4004" w14:textId="77777777" w:rsidTr="00487E8E">
        <w:trPr>
          <w:trHeight w:val="108"/>
        </w:trPr>
        <w:tc>
          <w:tcPr>
            <w:tcW w:w="1594" w:type="dxa"/>
          </w:tcPr>
          <w:p w14:paraId="79344DB2" w14:textId="77777777" w:rsidR="0013142E" w:rsidRPr="007C251B" w:rsidRDefault="0013142E" w:rsidP="00487E8E">
            <w:pPr>
              <w:rPr>
                <w:rFonts w:ascii="Times New Roman" w:eastAsia="Calibri" w:hAnsi="Times New Roman" w:cs="Times New Roman"/>
                <w:b/>
                <w:sz w:val="18"/>
                <w:szCs w:val="20"/>
              </w:rPr>
            </w:pPr>
            <w:r w:rsidRPr="007C251B">
              <w:rPr>
                <w:rFonts w:ascii="Times New Roman" w:eastAsia="Calibri" w:hAnsi="Times New Roman" w:cs="Times New Roman"/>
                <w:b/>
                <w:sz w:val="18"/>
                <w:szCs w:val="20"/>
              </w:rPr>
              <w:t>Total Score/ Rating</w:t>
            </w:r>
          </w:p>
        </w:tc>
        <w:tc>
          <w:tcPr>
            <w:tcW w:w="1754" w:type="dxa"/>
          </w:tcPr>
          <w:p w14:paraId="6695A4F7" w14:textId="77777777" w:rsidR="0013142E" w:rsidRPr="007C251B" w:rsidRDefault="0013142E" w:rsidP="00487E8E">
            <w:pPr>
              <w:rPr>
                <w:rFonts w:ascii="Times New Roman" w:eastAsia="Calibri" w:hAnsi="Times New Roman" w:cs="Times New Roman"/>
                <w:sz w:val="18"/>
                <w:szCs w:val="20"/>
              </w:rPr>
            </w:pPr>
          </w:p>
        </w:tc>
        <w:tc>
          <w:tcPr>
            <w:tcW w:w="1890" w:type="dxa"/>
          </w:tcPr>
          <w:p w14:paraId="15E688F3" w14:textId="77777777" w:rsidR="0013142E" w:rsidRPr="007C251B" w:rsidRDefault="0013142E" w:rsidP="00487E8E">
            <w:pPr>
              <w:rPr>
                <w:rFonts w:ascii="Times New Roman" w:eastAsia="Calibri" w:hAnsi="Times New Roman" w:cs="Times New Roman"/>
                <w:sz w:val="18"/>
                <w:szCs w:val="20"/>
              </w:rPr>
            </w:pPr>
          </w:p>
        </w:tc>
        <w:tc>
          <w:tcPr>
            <w:tcW w:w="1800" w:type="dxa"/>
          </w:tcPr>
          <w:p w14:paraId="4820975C" w14:textId="77777777" w:rsidR="0013142E" w:rsidRPr="007C251B" w:rsidRDefault="0013142E" w:rsidP="00487E8E">
            <w:pPr>
              <w:rPr>
                <w:rFonts w:ascii="Times New Roman" w:eastAsia="Calibri" w:hAnsi="Times New Roman" w:cs="Times New Roman"/>
                <w:sz w:val="18"/>
                <w:szCs w:val="20"/>
              </w:rPr>
            </w:pPr>
          </w:p>
        </w:tc>
        <w:tc>
          <w:tcPr>
            <w:tcW w:w="1710" w:type="dxa"/>
          </w:tcPr>
          <w:p w14:paraId="255B9065" w14:textId="77777777" w:rsidR="0013142E" w:rsidRPr="007C251B" w:rsidRDefault="0013142E" w:rsidP="00487E8E">
            <w:pPr>
              <w:rPr>
                <w:rFonts w:ascii="Times New Roman" w:eastAsia="Calibri" w:hAnsi="Times New Roman" w:cs="Times New Roman"/>
                <w:sz w:val="18"/>
                <w:szCs w:val="20"/>
              </w:rPr>
            </w:pPr>
          </w:p>
        </w:tc>
        <w:tc>
          <w:tcPr>
            <w:tcW w:w="1143" w:type="dxa"/>
          </w:tcPr>
          <w:p w14:paraId="44BF42B7" w14:textId="77777777" w:rsidR="0013142E" w:rsidRPr="007C251B" w:rsidRDefault="0013142E" w:rsidP="00487E8E">
            <w:pPr>
              <w:rPr>
                <w:rFonts w:ascii="Times New Roman" w:eastAsia="Calibri" w:hAnsi="Times New Roman" w:cs="Times New Roman"/>
                <w:b/>
                <w:sz w:val="18"/>
                <w:szCs w:val="20"/>
              </w:rPr>
            </w:pPr>
            <w:r w:rsidRPr="007C251B">
              <w:rPr>
                <w:rFonts w:ascii="Times New Roman" w:eastAsia="Calibri" w:hAnsi="Times New Roman" w:cs="Times New Roman"/>
                <w:b/>
                <w:sz w:val="18"/>
                <w:szCs w:val="20"/>
              </w:rPr>
              <w:t xml:space="preserve">    /16</w:t>
            </w:r>
          </w:p>
        </w:tc>
      </w:tr>
    </w:tbl>
    <w:p w14:paraId="40970BE8" w14:textId="698230FB" w:rsidR="007C251B" w:rsidRPr="00517E51" w:rsidRDefault="00517E51" w:rsidP="00517E51">
      <w:pPr>
        <w:rPr>
          <w:rFonts w:asciiTheme="majorHAnsi" w:eastAsia="Calibri" w:hAnsiTheme="majorHAnsi"/>
          <w:sz w:val="20"/>
          <w:szCs w:val="20"/>
        </w:rPr>
      </w:pPr>
      <w:r w:rsidRPr="00035E0A">
        <w:rPr>
          <w:rFonts w:asciiTheme="majorHAnsi" w:eastAsia="Calibri" w:hAnsiTheme="majorHAnsi"/>
          <w:sz w:val="20"/>
          <w:szCs w:val="20"/>
        </w:rPr>
        <w:tab/>
        <w:t>An overall score of 11 or higher is passing while a score of 10 or lower is not passing.</w:t>
      </w:r>
    </w:p>
    <w:sectPr w:rsidR="007C251B" w:rsidRPr="00517E51" w:rsidSect="00256F42">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7750E" w14:textId="77777777" w:rsidR="00657D43" w:rsidRDefault="00657D43" w:rsidP="00B57DC3">
      <w:r>
        <w:separator/>
      </w:r>
    </w:p>
  </w:endnote>
  <w:endnote w:type="continuationSeparator" w:id="0">
    <w:p w14:paraId="6CFF1DCD" w14:textId="77777777" w:rsidR="00657D43" w:rsidRDefault="00657D43" w:rsidP="00B57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148121"/>
      <w:docPartObj>
        <w:docPartGallery w:val="Page Numbers (Bottom of Page)"/>
        <w:docPartUnique/>
      </w:docPartObj>
    </w:sdtPr>
    <w:sdtEndPr>
      <w:rPr>
        <w:rFonts w:asciiTheme="minorHAnsi" w:hAnsiTheme="minorHAnsi"/>
        <w:noProof/>
        <w:sz w:val="20"/>
      </w:rPr>
    </w:sdtEndPr>
    <w:sdtContent>
      <w:p w14:paraId="6EE93F02" w14:textId="100EB851" w:rsidR="00657D43" w:rsidRDefault="00657D43" w:rsidP="00810336">
        <w:pPr>
          <w:pStyle w:val="Footer"/>
        </w:pPr>
        <w:r>
          <w:rPr>
            <w:sz w:val="20"/>
          </w:rPr>
          <w:tab/>
        </w:r>
        <w:r>
          <w:rPr>
            <w:sz w:val="20"/>
          </w:rPr>
          <w:tab/>
        </w:r>
        <w:r w:rsidRPr="00810336">
          <w:rPr>
            <w:rFonts w:asciiTheme="minorHAnsi" w:hAnsiTheme="minorHAnsi"/>
            <w:sz w:val="20"/>
          </w:rPr>
          <w:fldChar w:fldCharType="begin"/>
        </w:r>
        <w:r w:rsidRPr="00810336">
          <w:rPr>
            <w:rFonts w:asciiTheme="minorHAnsi" w:hAnsiTheme="minorHAnsi"/>
            <w:sz w:val="20"/>
          </w:rPr>
          <w:instrText xml:space="preserve"> PAGE   \* MERGEFORMAT </w:instrText>
        </w:r>
        <w:r w:rsidRPr="00810336">
          <w:rPr>
            <w:rFonts w:asciiTheme="minorHAnsi" w:hAnsiTheme="minorHAnsi"/>
            <w:sz w:val="20"/>
          </w:rPr>
          <w:fldChar w:fldCharType="separate"/>
        </w:r>
        <w:r w:rsidR="00F42AAA">
          <w:rPr>
            <w:rFonts w:asciiTheme="minorHAnsi" w:hAnsiTheme="minorHAnsi"/>
            <w:noProof/>
            <w:sz w:val="20"/>
          </w:rPr>
          <w:t>21</w:t>
        </w:r>
        <w:r w:rsidRPr="00810336">
          <w:rPr>
            <w:rFonts w:asciiTheme="minorHAnsi" w:hAnsiTheme="minorHAnsi"/>
            <w:noProof/>
            <w:sz w:val="20"/>
          </w:rPr>
          <w:fldChar w:fldCharType="end"/>
        </w:r>
      </w:p>
    </w:sdtContent>
  </w:sdt>
  <w:p w14:paraId="052321B2" w14:textId="77777777" w:rsidR="00657D43" w:rsidRPr="006F6EA4" w:rsidRDefault="00657D43">
    <w:pPr>
      <w:pStyle w:val="Footer"/>
      <w:rPr>
        <w:rFonts w:asciiTheme="minorHAnsi" w:hAnsiTheme="minorHAnsi"/>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7C7FD" w14:textId="77777777" w:rsidR="00657D43" w:rsidRDefault="00657D43" w:rsidP="00B57DC3">
      <w:r>
        <w:separator/>
      </w:r>
    </w:p>
  </w:footnote>
  <w:footnote w:type="continuationSeparator" w:id="0">
    <w:p w14:paraId="1A4060A3" w14:textId="77777777" w:rsidR="00657D43" w:rsidRDefault="00657D43" w:rsidP="00B57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338A2"/>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B5B48B6"/>
    <w:multiLevelType w:val="hybridMultilevel"/>
    <w:tmpl w:val="51DA8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F36C3"/>
    <w:multiLevelType w:val="hybridMultilevel"/>
    <w:tmpl w:val="36526D40"/>
    <w:lvl w:ilvl="0" w:tplc="833E6F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C0E64"/>
    <w:multiLevelType w:val="multilevel"/>
    <w:tmpl w:val="AE84A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C8550E"/>
    <w:multiLevelType w:val="hybridMultilevel"/>
    <w:tmpl w:val="A900E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765C8"/>
    <w:multiLevelType w:val="hybridMultilevel"/>
    <w:tmpl w:val="E65617C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7CD55A0"/>
    <w:multiLevelType w:val="hybridMultilevel"/>
    <w:tmpl w:val="4A60CA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0312E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1AC661ED"/>
    <w:multiLevelType w:val="hybridMultilevel"/>
    <w:tmpl w:val="EC0E7372"/>
    <w:lvl w:ilvl="0" w:tplc="F80ED2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537AE"/>
    <w:multiLevelType w:val="hybridMultilevel"/>
    <w:tmpl w:val="AC1A0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D127C1"/>
    <w:multiLevelType w:val="hybridMultilevel"/>
    <w:tmpl w:val="8EBC30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75AA7"/>
    <w:multiLevelType w:val="hybridMultilevel"/>
    <w:tmpl w:val="760E8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854DE8"/>
    <w:multiLevelType w:val="hybridMultilevel"/>
    <w:tmpl w:val="E4F0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060CD"/>
    <w:multiLevelType w:val="hybridMultilevel"/>
    <w:tmpl w:val="D09EB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E65699"/>
    <w:multiLevelType w:val="hybridMultilevel"/>
    <w:tmpl w:val="44642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73020E"/>
    <w:multiLevelType w:val="hybridMultilevel"/>
    <w:tmpl w:val="760E8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563419"/>
    <w:multiLevelType w:val="hybridMultilevel"/>
    <w:tmpl w:val="5460687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2248A"/>
    <w:multiLevelType w:val="multilevel"/>
    <w:tmpl w:val="06F08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2E4342"/>
    <w:multiLevelType w:val="hybridMultilevel"/>
    <w:tmpl w:val="F566F60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775AE9"/>
    <w:multiLevelType w:val="hybridMultilevel"/>
    <w:tmpl w:val="74021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441592"/>
    <w:multiLevelType w:val="hybridMultilevel"/>
    <w:tmpl w:val="5A80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9C5375"/>
    <w:multiLevelType w:val="hybridMultilevel"/>
    <w:tmpl w:val="0FDEF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154799"/>
    <w:multiLevelType w:val="hybridMultilevel"/>
    <w:tmpl w:val="DA9075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59365D"/>
    <w:multiLevelType w:val="hybridMultilevel"/>
    <w:tmpl w:val="6530763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405AA6"/>
    <w:multiLevelType w:val="hybridMultilevel"/>
    <w:tmpl w:val="A050C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022B03"/>
    <w:multiLevelType w:val="hybridMultilevel"/>
    <w:tmpl w:val="770C9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17461E"/>
    <w:multiLevelType w:val="hybridMultilevel"/>
    <w:tmpl w:val="747E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BE38F0"/>
    <w:multiLevelType w:val="hybridMultilevel"/>
    <w:tmpl w:val="10341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F220D9"/>
    <w:multiLevelType w:val="hybridMultilevel"/>
    <w:tmpl w:val="11CE77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74731B"/>
    <w:multiLevelType w:val="hybridMultilevel"/>
    <w:tmpl w:val="39DCF6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A34389"/>
    <w:multiLevelType w:val="multilevel"/>
    <w:tmpl w:val="271A9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0F4246"/>
    <w:multiLevelType w:val="hybridMultilevel"/>
    <w:tmpl w:val="92D0D52E"/>
    <w:lvl w:ilvl="0" w:tplc="04090005">
      <w:start w:val="1"/>
      <w:numFmt w:val="bullet"/>
      <w:lvlText w:val=""/>
      <w:lvlJc w:val="left"/>
      <w:pPr>
        <w:ind w:left="72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EE470B"/>
    <w:multiLevelType w:val="hybridMultilevel"/>
    <w:tmpl w:val="51BE4B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2A621D"/>
    <w:multiLevelType w:val="hybridMultilevel"/>
    <w:tmpl w:val="99061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450DDD"/>
    <w:multiLevelType w:val="hybridMultilevel"/>
    <w:tmpl w:val="7C1CB1A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5416F0"/>
    <w:multiLevelType w:val="multilevel"/>
    <w:tmpl w:val="6D722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5"/>
  </w:num>
  <w:num w:numId="4">
    <w:abstractNumId w:val="33"/>
  </w:num>
  <w:num w:numId="5">
    <w:abstractNumId w:val="8"/>
  </w:num>
  <w:num w:numId="6">
    <w:abstractNumId w:val="14"/>
  </w:num>
  <w:num w:numId="7">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35"/>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9"/>
  </w:num>
  <w:num w:numId="12">
    <w:abstractNumId w:val="31"/>
  </w:num>
  <w:num w:numId="13">
    <w:abstractNumId w:val="18"/>
  </w:num>
  <w:num w:numId="14">
    <w:abstractNumId w:val="32"/>
  </w:num>
  <w:num w:numId="15">
    <w:abstractNumId w:val="22"/>
  </w:num>
  <w:num w:numId="16">
    <w:abstractNumId w:val="6"/>
  </w:num>
  <w:num w:numId="17">
    <w:abstractNumId w:val="27"/>
  </w:num>
  <w:num w:numId="18">
    <w:abstractNumId w:val="10"/>
  </w:num>
  <w:num w:numId="19">
    <w:abstractNumId w:val="15"/>
  </w:num>
  <w:num w:numId="20">
    <w:abstractNumId w:val="11"/>
  </w:num>
  <w:num w:numId="21">
    <w:abstractNumId w:val="4"/>
  </w:num>
  <w:num w:numId="22">
    <w:abstractNumId w:val="2"/>
  </w:num>
  <w:num w:numId="23">
    <w:abstractNumId w:val="16"/>
  </w:num>
  <w:num w:numId="24">
    <w:abstractNumId w:val="34"/>
  </w:num>
  <w:num w:numId="25">
    <w:abstractNumId w:val="28"/>
  </w:num>
  <w:num w:numId="26">
    <w:abstractNumId w:val="23"/>
  </w:num>
  <w:num w:numId="27">
    <w:abstractNumId w:val="21"/>
  </w:num>
  <w:num w:numId="28">
    <w:abstractNumId w:val="12"/>
  </w:num>
  <w:num w:numId="29">
    <w:abstractNumId w:val="13"/>
  </w:num>
  <w:num w:numId="30">
    <w:abstractNumId w:val="24"/>
  </w:num>
  <w:num w:numId="31">
    <w:abstractNumId w:val="20"/>
  </w:num>
  <w:num w:numId="32">
    <w:abstractNumId w:val="26"/>
  </w:num>
  <w:num w:numId="33">
    <w:abstractNumId w:val="1"/>
  </w:num>
  <w:num w:numId="34">
    <w:abstractNumId w:val="25"/>
  </w:num>
  <w:num w:numId="35">
    <w:abstractNumId w:val="9"/>
  </w:num>
  <w:num w:numId="36">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noPunctuationKerning/>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9B1"/>
    <w:rsid w:val="0000108C"/>
    <w:rsid w:val="0000441C"/>
    <w:rsid w:val="00007EBD"/>
    <w:rsid w:val="000101F2"/>
    <w:rsid w:val="00011687"/>
    <w:rsid w:val="000167FF"/>
    <w:rsid w:val="00025C20"/>
    <w:rsid w:val="00026FDD"/>
    <w:rsid w:val="00035E0A"/>
    <w:rsid w:val="00073EB1"/>
    <w:rsid w:val="00076B45"/>
    <w:rsid w:val="000824F5"/>
    <w:rsid w:val="00095623"/>
    <w:rsid w:val="000B0B4F"/>
    <w:rsid w:val="000B0CEF"/>
    <w:rsid w:val="000E1E4E"/>
    <w:rsid w:val="000E5E15"/>
    <w:rsid w:val="000F070A"/>
    <w:rsid w:val="00101B19"/>
    <w:rsid w:val="00107D23"/>
    <w:rsid w:val="001139E9"/>
    <w:rsid w:val="0012097A"/>
    <w:rsid w:val="00126F45"/>
    <w:rsid w:val="0013142E"/>
    <w:rsid w:val="00142752"/>
    <w:rsid w:val="00147685"/>
    <w:rsid w:val="00163F99"/>
    <w:rsid w:val="00174201"/>
    <w:rsid w:val="001A0A73"/>
    <w:rsid w:val="001A348A"/>
    <w:rsid w:val="001B3196"/>
    <w:rsid w:val="001C0A2C"/>
    <w:rsid w:val="001C2220"/>
    <w:rsid w:val="001C2928"/>
    <w:rsid w:val="001E060D"/>
    <w:rsid w:val="001E5CF2"/>
    <w:rsid w:val="001E7F7C"/>
    <w:rsid w:val="001F4A77"/>
    <w:rsid w:val="001F64E6"/>
    <w:rsid w:val="001F7B90"/>
    <w:rsid w:val="00204179"/>
    <w:rsid w:val="00204B14"/>
    <w:rsid w:val="00204EA8"/>
    <w:rsid w:val="00207E92"/>
    <w:rsid w:val="0021565E"/>
    <w:rsid w:val="0023083F"/>
    <w:rsid w:val="002312A5"/>
    <w:rsid w:val="00245096"/>
    <w:rsid w:val="00256685"/>
    <w:rsid w:val="00256F42"/>
    <w:rsid w:val="00261B76"/>
    <w:rsid w:val="0026548E"/>
    <w:rsid w:val="00274B1A"/>
    <w:rsid w:val="00277032"/>
    <w:rsid w:val="00290543"/>
    <w:rsid w:val="00291B2D"/>
    <w:rsid w:val="002947C1"/>
    <w:rsid w:val="00295503"/>
    <w:rsid w:val="002965E9"/>
    <w:rsid w:val="002B19CC"/>
    <w:rsid w:val="002B2A2A"/>
    <w:rsid w:val="002C08E7"/>
    <w:rsid w:val="002D3740"/>
    <w:rsid w:val="002E08A5"/>
    <w:rsid w:val="002E0D98"/>
    <w:rsid w:val="002E7B07"/>
    <w:rsid w:val="002F160D"/>
    <w:rsid w:val="002F2086"/>
    <w:rsid w:val="002F6006"/>
    <w:rsid w:val="003138FB"/>
    <w:rsid w:val="00326277"/>
    <w:rsid w:val="003273EC"/>
    <w:rsid w:val="00330CC1"/>
    <w:rsid w:val="0033518C"/>
    <w:rsid w:val="00335A03"/>
    <w:rsid w:val="00337A52"/>
    <w:rsid w:val="00352524"/>
    <w:rsid w:val="00355351"/>
    <w:rsid w:val="00365858"/>
    <w:rsid w:val="003664B7"/>
    <w:rsid w:val="003732EE"/>
    <w:rsid w:val="003747C5"/>
    <w:rsid w:val="00375318"/>
    <w:rsid w:val="00386075"/>
    <w:rsid w:val="00386C17"/>
    <w:rsid w:val="00396E95"/>
    <w:rsid w:val="003A2476"/>
    <w:rsid w:val="003B0B6E"/>
    <w:rsid w:val="003B2177"/>
    <w:rsid w:val="003B5399"/>
    <w:rsid w:val="003C5B38"/>
    <w:rsid w:val="003C7852"/>
    <w:rsid w:val="003E1AEE"/>
    <w:rsid w:val="003F1BA3"/>
    <w:rsid w:val="00413F94"/>
    <w:rsid w:val="004322DB"/>
    <w:rsid w:val="00432A56"/>
    <w:rsid w:val="00434267"/>
    <w:rsid w:val="004357D6"/>
    <w:rsid w:val="00437D5D"/>
    <w:rsid w:val="0044094D"/>
    <w:rsid w:val="004509D5"/>
    <w:rsid w:val="00451148"/>
    <w:rsid w:val="004511CB"/>
    <w:rsid w:val="00451829"/>
    <w:rsid w:val="0045508C"/>
    <w:rsid w:val="00457B3A"/>
    <w:rsid w:val="004607B9"/>
    <w:rsid w:val="00465AEB"/>
    <w:rsid w:val="0046625E"/>
    <w:rsid w:val="00470C9B"/>
    <w:rsid w:val="00474BE4"/>
    <w:rsid w:val="00477868"/>
    <w:rsid w:val="00480A15"/>
    <w:rsid w:val="00486C6A"/>
    <w:rsid w:val="00487240"/>
    <w:rsid w:val="00487E8E"/>
    <w:rsid w:val="004944C9"/>
    <w:rsid w:val="004B05E2"/>
    <w:rsid w:val="004C53AB"/>
    <w:rsid w:val="004D1EB8"/>
    <w:rsid w:val="00507315"/>
    <w:rsid w:val="00514E24"/>
    <w:rsid w:val="00515AC1"/>
    <w:rsid w:val="00517B8B"/>
    <w:rsid w:val="00517E51"/>
    <w:rsid w:val="00527C06"/>
    <w:rsid w:val="005349F4"/>
    <w:rsid w:val="005409A7"/>
    <w:rsid w:val="0054308C"/>
    <w:rsid w:val="005478BC"/>
    <w:rsid w:val="0055399C"/>
    <w:rsid w:val="0055688D"/>
    <w:rsid w:val="0056548F"/>
    <w:rsid w:val="00575ED3"/>
    <w:rsid w:val="0057621C"/>
    <w:rsid w:val="005771BC"/>
    <w:rsid w:val="00580C28"/>
    <w:rsid w:val="005816F4"/>
    <w:rsid w:val="005A067F"/>
    <w:rsid w:val="005B5093"/>
    <w:rsid w:val="005C4B3F"/>
    <w:rsid w:val="005D1CD7"/>
    <w:rsid w:val="005D6E96"/>
    <w:rsid w:val="005E2B90"/>
    <w:rsid w:val="005F4B24"/>
    <w:rsid w:val="00601A67"/>
    <w:rsid w:val="006074EF"/>
    <w:rsid w:val="00610351"/>
    <w:rsid w:val="0061248D"/>
    <w:rsid w:val="0062519A"/>
    <w:rsid w:val="006277D3"/>
    <w:rsid w:val="00632F49"/>
    <w:rsid w:val="0063630F"/>
    <w:rsid w:val="006372D5"/>
    <w:rsid w:val="00652C2A"/>
    <w:rsid w:val="00657104"/>
    <w:rsid w:val="00657D43"/>
    <w:rsid w:val="00665955"/>
    <w:rsid w:val="00670C0E"/>
    <w:rsid w:val="0067374C"/>
    <w:rsid w:val="00677E5D"/>
    <w:rsid w:val="006816E8"/>
    <w:rsid w:val="006835AA"/>
    <w:rsid w:val="00696515"/>
    <w:rsid w:val="006A00CB"/>
    <w:rsid w:val="006A0EE5"/>
    <w:rsid w:val="006C2A43"/>
    <w:rsid w:val="006C673E"/>
    <w:rsid w:val="006D6808"/>
    <w:rsid w:val="006E34E0"/>
    <w:rsid w:val="006F6EA4"/>
    <w:rsid w:val="007058C0"/>
    <w:rsid w:val="00705C27"/>
    <w:rsid w:val="007067EB"/>
    <w:rsid w:val="00735DDB"/>
    <w:rsid w:val="00742463"/>
    <w:rsid w:val="00744A1D"/>
    <w:rsid w:val="00747FCC"/>
    <w:rsid w:val="0075271F"/>
    <w:rsid w:val="007564B2"/>
    <w:rsid w:val="00773ACB"/>
    <w:rsid w:val="0078115E"/>
    <w:rsid w:val="00781B3A"/>
    <w:rsid w:val="00782B7A"/>
    <w:rsid w:val="00783630"/>
    <w:rsid w:val="007A126D"/>
    <w:rsid w:val="007A6DAB"/>
    <w:rsid w:val="007B0D2D"/>
    <w:rsid w:val="007B7160"/>
    <w:rsid w:val="007C251B"/>
    <w:rsid w:val="007C253D"/>
    <w:rsid w:val="007C635A"/>
    <w:rsid w:val="007D5E6E"/>
    <w:rsid w:val="007D62A2"/>
    <w:rsid w:val="007E220F"/>
    <w:rsid w:val="007E37C9"/>
    <w:rsid w:val="007E4E5B"/>
    <w:rsid w:val="00810336"/>
    <w:rsid w:val="00822E27"/>
    <w:rsid w:val="008245F8"/>
    <w:rsid w:val="00845882"/>
    <w:rsid w:val="00851682"/>
    <w:rsid w:val="0086133F"/>
    <w:rsid w:val="008913E6"/>
    <w:rsid w:val="00896428"/>
    <w:rsid w:val="008A47A0"/>
    <w:rsid w:val="008B200F"/>
    <w:rsid w:val="008B456E"/>
    <w:rsid w:val="008B7500"/>
    <w:rsid w:val="008D3B0A"/>
    <w:rsid w:val="008E1721"/>
    <w:rsid w:val="008E779A"/>
    <w:rsid w:val="008F69B1"/>
    <w:rsid w:val="008F72C8"/>
    <w:rsid w:val="0090078F"/>
    <w:rsid w:val="00903C44"/>
    <w:rsid w:val="009060BF"/>
    <w:rsid w:val="00917FE3"/>
    <w:rsid w:val="00921DDC"/>
    <w:rsid w:val="00922B07"/>
    <w:rsid w:val="0092589D"/>
    <w:rsid w:val="00943D7F"/>
    <w:rsid w:val="00945A16"/>
    <w:rsid w:val="009578A0"/>
    <w:rsid w:val="00962FAA"/>
    <w:rsid w:val="00982841"/>
    <w:rsid w:val="00985686"/>
    <w:rsid w:val="00986E6F"/>
    <w:rsid w:val="009A1CCD"/>
    <w:rsid w:val="009A4796"/>
    <w:rsid w:val="009B7BFE"/>
    <w:rsid w:val="009C679A"/>
    <w:rsid w:val="009E230D"/>
    <w:rsid w:val="009E2BC3"/>
    <w:rsid w:val="009E61BF"/>
    <w:rsid w:val="009F1038"/>
    <w:rsid w:val="009F32A1"/>
    <w:rsid w:val="00A04066"/>
    <w:rsid w:val="00A05BF3"/>
    <w:rsid w:val="00A1048C"/>
    <w:rsid w:val="00A227C3"/>
    <w:rsid w:val="00A24CBE"/>
    <w:rsid w:val="00A41655"/>
    <w:rsid w:val="00A478CD"/>
    <w:rsid w:val="00A515D8"/>
    <w:rsid w:val="00A52A98"/>
    <w:rsid w:val="00A62019"/>
    <w:rsid w:val="00A6410B"/>
    <w:rsid w:val="00A64F71"/>
    <w:rsid w:val="00A6751B"/>
    <w:rsid w:val="00A701B5"/>
    <w:rsid w:val="00A76C12"/>
    <w:rsid w:val="00AB5BEF"/>
    <w:rsid w:val="00AB796E"/>
    <w:rsid w:val="00AC337B"/>
    <w:rsid w:val="00AC3BCD"/>
    <w:rsid w:val="00AD64BB"/>
    <w:rsid w:val="00AE09CA"/>
    <w:rsid w:val="00AE510B"/>
    <w:rsid w:val="00AE71A5"/>
    <w:rsid w:val="00AF1531"/>
    <w:rsid w:val="00AF455B"/>
    <w:rsid w:val="00B026EB"/>
    <w:rsid w:val="00B10B00"/>
    <w:rsid w:val="00B1486A"/>
    <w:rsid w:val="00B3322D"/>
    <w:rsid w:val="00B42128"/>
    <w:rsid w:val="00B5333E"/>
    <w:rsid w:val="00B57DC3"/>
    <w:rsid w:val="00B714DE"/>
    <w:rsid w:val="00B756A2"/>
    <w:rsid w:val="00B807B9"/>
    <w:rsid w:val="00B82F65"/>
    <w:rsid w:val="00B83EFF"/>
    <w:rsid w:val="00BA6710"/>
    <w:rsid w:val="00BA67F2"/>
    <w:rsid w:val="00BB5A8E"/>
    <w:rsid w:val="00BB6CCC"/>
    <w:rsid w:val="00BB7FF5"/>
    <w:rsid w:val="00BC648A"/>
    <w:rsid w:val="00BD1B10"/>
    <w:rsid w:val="00BD6D9D"/>
    <w:rsid w:val="00BE2A60"/>
    <w:rsid w:val="00BF1B08"/>
    <w:rsid w:val="00BF2F70"/>
    <w:rsid w:val="00BF4AB9"/>
    <w:rsid w:val="00BF4E99"/>
    <w:rsid w:val="00C11279"/>
    <w:rsid w:val="00C22216"/>
    <w:rsid w:val="00C34F4F"/>
    <w:rsid w:val="00C46901"/>
    <w:rsid w:val="00C64AB0"/>
    <w:rsid w:val="00C65DCD"/>
    <w:rsid w:val="00C73559"/>
    <w:rsid w:val="00C90CA0"/>
    <w:rsid w:val="00C93A54"/>
    <w:rsid w:val="00C97C24"/>
    <w:rsid w:val="00CB31AC"/>
    <w:rsid w:val="00CB3495"/>
    <w:rsid w:val="00CB39DE"/>
    <w:rsid w:val="00CC6AC5"/>
    <w:rsid w:val="00CE2A86"/>
    <w:rsid w:val="00CE4091"/>
    <w:rsid w:val="00CE5928"/>
    <w:rsid w:val="00CE5F2C"/>
    <w:rsid w:val="00CE6C4C"/>
    <w:rsid w:val="00CF24F9"/>
    <w:rsid w:val="00CF3C15"/>
    <w:rsid w:val="00D150B4"/>
    <w:rsid w:val="00D205C6"/>
    <w:rsid w:val="00D26560"/>
    <w:rsid w:val="00D339BA"/>
    <w:rsid w:val="00D35506"/>
    <w:rsid w:val="00D42823"/>
    <w:rsid w:val="00D5674A"/>
    <w:rsid w:val="00D63247"/>
    <w:rsid w:val="00D65D11"/>
    <w:rsid w:val="00D70762"/>
    <w:rsid w:val="00D72137"/>
    <w:rsid w:val="00D917D6"/>
    <w:rsid w:val="00D97395"/>
    <w:rsid w:val="00DA0CB3"/>
    <w:rsid w:val="00DA2606"/>
    <w:rsid w:val="00DA4435"/>
    <w:rsid w:val="00DA4D23"/>
    <w:rsid w:val="00DB495C"/>
    <w:rsid w:val="00DC2DE5"/>
    <w:rsid w:val="00DD1D26"/>
    <w:rsid w:val="00DD6CCE"/>
    <w:rsid w:val="00DE4093"/>
    <w:rsid w:val="00DF5A05"/>
    <w:rsid w:val="00DF6096"/>
    <w:rsid w:val="00E0410B"/>
    <w:rsid w:val="00E25F0A"/>
    <w:rsid w:val="00E331AA"/>
    <w:rsid w:val="00E374A4"/>
    <w:rsid w:val="00E42FB3"/>
    <w:rsid w:val="00E44F21"/>
    <w:rsid w:val="00E45A2E"/>
    <w:rsid w:val="00E614B0"/>
    <w:rsid w:val="00E64E12"/>
    <w:rsid w:val="00E659DC"/>
    <w:rsid w:val="00E757FD"/>
    <w:rsid w:val="00EA59F0"/>
    <w:rsid w:val="00EA7DAB"/>
    <w:rsid w:val="00EB4E62"/>
    <w:rsid w:val="00ED33E9"/>
    <w:rsid w:val="00ED3728"/>
    <w:rsid w:val="00EE2815"/>
    <w:rsid w:val="00EF5091"/>
    <w:rsid w:val="00F00D25"/>
    <w:rsid w:val="00F1577B"/>
    <w:rsid w:val="00F15C47"/>
    <w:rsid w:val="00F416EA"/>
    <w:rsid w:val="00F42780"/>
    <w:rsid w:val="00F42AAA"/>
    <w:rsid w:val="00F46C97"/>
    <w:rsid w:val="00F506C0"/>
    <w:rsid w:val="00F6407E"/>
    <w:rsid w:val="00F65396"/>
    <w:rsid w:val="00F702FA"/>
    <w:rsid w:val="00F71905"/>
    <w:rsid w:val="00F77BCA"/>
    <w:rsid w:val="00FA5710"/>
    <w:rsid w:val="00FB72FF"/>
    <w:rsid w:val="00FC0161"/>
    <w:rsid w:val="00FC569F"/>
    <w:rsid w:val="00FD0452"/>
    <w:rsid w:val="00FD61F5"/>
    <w:rsid w:val="00FF2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97"/>
    <o:shapelayout v:ext="edit">
      <o:idmap v:ext="edit" data="1"/>
    </o:shapelayout>
  </w:shapeDefaults>
  <w:doNotEmbedSmartTags/>
  <w:decimalSymbol w:val="."/>
  <w:listSeparator w:val=","/>
  <w14:docId w14:val="7E36F102"/>
  <w15:docId w15:val="{0CAF4F82-63EF-4954-8C46-2EB17AE7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A54"/>
    <w:rPr>
      <w:sz w:val="24"/>
      <w:szCs w:val="24"/>
    </w:rPr>
  </w:style>
  <w:style w:type="paragraph" w:styleId="Heading1">
    <w:name w:val="heading 1"/>
    <w:basedOn w:val="Normal"/>
    <w:next w:val="Normal"/>
    <w:link w:val="Heading1Char"/>
    <w:uiPriority w:val="9"/>
    <w:qFormat/>
    <w:rsid w:val="00C93A54"/>
    <w:pPr>
      <w:keepNext/>
      <w:numPr>
        <w:numId w:val="1"/>
      </w:numPr>
      <w:outlineLvl w:val="0"/>
    </w:pPr>
    <w:rPr>
      <w:b/>
      <w:bCs/>
    </w:rPr>
  </w:style>
  <w:style w:type="paragraph" w:styleId="Heading2">
    <w:name w:val="heading 2"/>
    <w:basedOn w:val="Normal"/>
    <w:next w:val="Normal"/>
    <w:qFormat/>
    <w:rsid w:val="00C93A54"/>
    <w:pPr>
      <w:keepNext/>
      <w:numPr>
        <w:ilvl w:val="1"/>
        <w:numId w:val="1"/>
      </w:numPr>
      <w:outlineLvl w:val="1"/>
    </w:pPr>
    <w:rPr>
      <w:b/>
      <w:bCs/>
    </w:rPr>
  </w:style>
  <w:style w:type="paragraph" w:styleId="Heading3">
    <w:name w:val="heading 3"/>
    <w:basedOn w:val="Normal"/>
    <w:next w:val="Normal"/>
    <w:link w:val="Heading3Char"/>
    <w:uiPriority w:val="9"/>
    <w:semiHidden/>
    <w:unhideWhenUsed/>
    <w:qFormat/>
    <w:rsid w:val="00C34F4F"/>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34F4F"/>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34F4F"/>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34F4F"/>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34F4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34F4F"/>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34F4F"/>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93A54"/>
    <w:pPr>
      <w:jc w:val="both"/>
    </w:pPr>
  </w:style>
  <w:style w:type="table" w:styleId="TableGrid">
    <w:name w:val="Table Grid"/>
    <w:basedOn w:val="TableNormal"/>
    <w:uiPriority w:val="39"/>
    <w:rsid w:val="009B7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896428"/>
    <w:pPr>
      <w:ind w:left="720"/>
      <w:contextualSpacing/>
    </w:pPr>
  </w:style>
  <w:style w:type="paragraph" w:styleId="TOCHeading">
    <w:name w:val="TOC Heading"/>
    <w:basedOn w:val="Heading1"/>
    <w:next w:val="Normal"/>
    <w:uiPriority w:val="39"/>
    <w:semiHidden/>
    <w:unhideWhenUsed/>
    <w:qFormat/>
    <w:rsid w:val="00C34F4F"/>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rsid w:val="00C34F4F"/>
    <w:pPr>
      <w:spacing w:after="100"/>
    </w:pPr>
  </w:style>
  <w:style w:type="character" w:styleId="Hyperlink">
    <w:name w:val="Hyperlink"/>
    <w:basedOn w:val="DefaultParagraphFont"/>
    <w:uiPriority w:val="99"/>
    <w:unhideWhenUsed/>
    <w:rsid w:val="00C34F4F"/>
    <w:rPr>
      <w:color w:val="0000FF" w:themeColor="hyperlink"/>
      <w:u w:val="single"/>
    </w:rPr>
  </w:style>
  <w:style w:type="paragraph" w:styleId="BalloonText">
    <w:name w:val="Balloon Text"/>
    <w:basedOn w:val="Normal"/>
    <w:link w:val="BalloonTextChar"/>
    <w:uiPriority w:val="99"/>
    <w:semiHidden/>
    <w:unhideWhenUsed/>
    <w:rsid w:val="00C34F4F"/>
    <w:rPr>
      <w:rFonts w:ascii="Tahoma" w:hAnsi="Tahoma" w:cs="Tahoma"/>
      <w:sz w:val="16"/>
      <w:szCs w:val="16"/>
    </w:rPr>
  </w:style>
  <w:style w:type="character" w:customStyle="1" w:styleId="BalloonTextChar">
    <w:name w:val="Balloon Text Char"/>
    <w:basedOn w:val="DefaultParagraphFont"/>
    <w:link w:val="BalloonText"/>
    <w:uiPriority w:val="99"/>
    <w:semiHidden/>
    <w:rsid w:val="00C34F4F"/>
    <w:rPr>
      <w:rFonts w:ascii="Tahoma" w:hAnsi="Tahoma" w:cs="Tahoma"/>
      <w:sz w:val="16"/>
      <w:szCs w:val="16"/>
    </w:rPr>
  </w:style>
  <w:style w:type="character" w:customStyle="1" w:styleId="Heading3Char">
    <w:name w:val="Heading 3 Char"/>
    <w:basedOn w:val="DefaultParagraphFont"/>
    <w:link w:val="Heading3"/>
    <w:uiPriority w:val="9"/>
    <w:semiHidden/>
    <w:rsid w:val="00C34F4F"/>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C34F4F"/>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C34F4F"/>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C34F4F"/>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C34F4F"/>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C34F4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34F4F"/>
    <w:rPr>
      <w:rFonts w:asciiTheme="majorHAnsi" w:eastAsiaTheme="majorEastAsia" w:hAnsiTheme="majorHAnsi" w:cstheme="majorBidi"/>
      <w:i/>
      <w:iCs/>
      <w:color w:val="404040" w:themeColor="text1" w:themeTint="BF"/>
    </w:rPr>
  </w:style>
  <w:style w:type="paragraph" w:styleId="TOC2">
    <w:name w:val="toc 2"/>
    <w:basedOn w:val="Normal"/>
    <w:next w:val="Normal"/>
    <w:autoRedefine/>
    <w:uiPriority w:val="39"/>
    <w:unhideWhenUsed/>
    <w:rsid w:val="00B57DC3"/>
    <w:pPr>
      <w:spacing w:after="100"/>
      <w:ind w:left="240"/>
    </w:pPr>
  </w:style>
  <w:style w:type="paragraph" w:styleId="Header">
    <w:name w:val="header"/>
    <w:basedOn w:val="Normal"/>
    <w:link w:val="HeaderChar"/>
    <w:uiPriority w:val="99"/>
    <w:unhideWhenUsed/>
    <w:rsid w:val="00B57DC3"/>
    <w:pPr>
      <w:tabs>
        <w:tab w:val="center" w:pos="4680"/>
        <w:tab w:val="right" w:pos="9360"/>
      </w:tabs>
    </w:pPr>
  </w:style>
  <w:style w:type="character" w:customStyle="1" w:styleId="HeaderChar">
    <w:name w:val="Header Char"/>
    <w:basedOn w:val="DefaultParagraphFont"/>
    <w:link w:val="Header"/>
    <w:uiPriority w:val="99"/>
    <w:rsid w:val="00B57DC3"/>
    <w:rPr>
      <w:sz w:val="24"/>
      <w:szCs w:val="24"/>
    </w:rPr>
  </w:style>
  <w:style w:type="paragraph" w:styleId="Footer">
    <w:name w:val="footer"/>
    <w:basedOn w:val="Normal"/>
    <w:link w:val="FooterChar"/>
    <w:uiPriority w:val="99"/>
    <w:unhideWhenUsed/>
    <w:rsid w:val="00B57DC3"/>
    <w:pPr>
      <w:tabs>
        <w:tab w:val="center" w:pos="4680"/>
        <w:tab w:val="right" w:pos="9360"/>
      </w:tabs>
    </w:pPr>
  </w:style>
  <w:style w:type="character" w:customStyle="1" w:styleId="FooterChar">
    <w:name w:val="Footer Char"/>
    <w:basedOn w:val="DefaultParagraphFont"/>
    <w:link w:val="Footer"/>
    <w:uiPriority w:val="99"/>
    <w:rsid w:val="00B57DC3"/>
    <w:rPr>
      <w:sz w:val="24"/>
      <w:szCs w:val="24"/>
    </w:rPr>
  </w:style>
  <w:style w:type="paragraph" w:styleId="NoSpacing">
    <w:name w:val="No Spacing"/>
    <w:link w:val="NoSpacingChar"/>
    <w:uiPriority w:val="1"/>
    <w:qFormat/>
    <w:rsid w:val="000E5E15"/>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E5E15"/>
    <w:rPr>
      <w:rFonts w:asciiTheme="minorHAnsi" w:eastAsiaTheme="minorEastAsia" w:hAnsiTheme="minorHAnsi" w:cstheme="minorBidi"/>
      <w:sz w:val="22"/>
      <w:szCs w:val="22"/>
    </w:rPr>
  </w:style>
  <w:style w:type="character" w:customStyle="1" w:styleId="Heading1Char">
    <w:name w:val="Heading 1 Char"/>
    <w:basedOn w:val="DefaultParagraphFont"/>
    <w:link w:val="Heading1"/>
    <w:uiPriority w:val="9"/>
    <w:rsid w:val="008F69B1"/>
    <w:rPr>
      <w:b/>
      <w:bCs/>
      <w:sz w:val="24"/>
      <w:szCs w:val="24"/>
    </w:rPr>
  </w:style>
  <w:style w:type="paragraph" w:styleId="Title">
    <w:name w:val="Title"/>
    <w:basedOn w:val="Normal"/>
    <w:next w:val="Normal"/>
    <w:link w:val="TitleChar"/>
    <w:autoRedefine/>
    <w:uiPriority w:val="10"/>
    <w:qFormat/>
    <w:rsid w:val="008F69B1"/>
    <w:pPr>
      <w:framePr w:wrap="notBeside" w:vAnchor="text" w:hAnchor="page" w:x="1606" w:y="220"/>
      <w:spacing w:before="240"/>
      <w:ind w:left="1440"/>
      <w:contextualSpacing/>
    </w:pPr>
    <w:rPr>
      <w:rFonts w:ascii="Segoe UI" w:eastAsiaTheme="majorEastAsia" w:hAnsi="Segoe UI" w:cstheme="majorBidi"/>
      <w:color w:val="17365D" w:themeColor="text2" w:themeShade="BF"/>
      <w:spacing w:val="5"/>
      <w:kern w:val="28"/>
      <w:sz w:val="32"/>
      <w:szCs w:val="52"/>
      <w:lang w:bidi="en-US"/>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uiPriority w:val="10"/>
    <w:rsid w:val="008F69B1"/>
    <w:rPr>
      <w:rFonts w:ascii="Segoe UI" w:eastAsiaTheme="majorEastAsia" w:hAnsi="Segoe UI" w:cstheme="majorBidi"/>
      <w:color w:val="17365D" w:themeColor="text2" w:themeShade="BF"/>
      <w:spacing w:val="5"/>
      <w:kern w:val="28"/>
      <w:sz w:val="32"/>
      <w:szCs w:val="52"/>
      <w:lang w:bidi="en-US"/>
      <w14:shadow w14:blurRad="50800" w14:dist="38100" w14:dir="2700000" w14:sx="100000" w14:sy="100000" w14:kx="0" w14:ky="0" w14:algn="tl">
        <w14:srgbClr w14:val="000000">
          <w14:alpha w14:val="60000"/>
        </w14:srgbClr>
      </w14:shadow>
    </w:rPr>
  </w:style>
  <w:style w:type="character" w:customStyle="1" w:styleId="ListParagraphChar">
    <w:name w:val="List Paragraph Char"/>
    <w:basedOn w:val="DefaultParagraphFont"/>
    <w:link w:val="ListParagraph"/>
    <w:uiPriority w:val="34"/>
    <w:rsid w:val="008F69B1"/>
    <w:rPr>
      <w:sz w:val="24"/>
      <w:szCs w:val="24"/>
    </w:rPr>
  </w:style>
  <w:style w:type="paragraph" w:styleId="PlainText">
    <w:name w:val="Plain Text"/>
    <w:basedOn w:val="Normal"/>
    <w:link w:val="PlainTextChar"/>
    <w:unhideWhenUsed/>
    <w:rsid w:val="008F69B1"/>
    <w:rPr>
      <w:rFonts w:ascii="Consolas" w:eastAsiaTheme="minorEastAsia" w:hAnsi="Consolas" w:cstheme="minorBidi"/>
      <w:sz w:val="21"/>
      <w:szCs w:val="21"/>
    </w:rPr>
  </w:style>
  <w:style w:type="character" w:customStyle="1" w:styleId="PlainTextChar">
    <w:name w:val="Plain Text Char"/>
    <w:basedOn w:val="DefaultParagraphFont"/>
    <w:link w:val="PlainText"/>
    <w:rsid w:val="008F69B1"/>
    <w:rPr>
      <w:rFonts w:ascii="Consolas" w:eastAsiaTheme="minorEastAsia" w:hAnsi="Consolas" w:cstheme="minorBidi"/>
      <w:sz w:val="21"/>
      <w:szCs w:val="21"/>
    </w:rPr>
  </w:style>
  <w:style w:type="paragraph" w:customStyle="1" w:styleId="Default">
    <w:name w:val="Default"/>
    <w:rsid w:val="008F69B1"/>
    <w:pPr>
      <w:autoSpaceDE w:val="0"/>
      <w:autoSpaceDN w:val="0"/>
      <w:adjustRightInd w:val="0"/>
    </w:pPr>
    <w:rPr>
      <w:rFonts w:ascii="Garamond" w:hAnsi="Garamond" w:cs="Garamond"/>
      <w:color w:val="000000"/>
      <w:sz w:val="24"/>
      <w:szCs w:val="24"/>
    </w:rPr>
  </w:style>
  <w:style w:type="table" w:styleId="LightGrid">
    <w:name w:val="Light Grid"/>
    <w:basedOn w:val="TableNormal"/>
    <w:uiPriority w:val="62"/>
    <w:rsid w:val="00470C9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1">
    <w:name w:val="Table Grid1"/>
    <w:basedOn w:val="TableNormal"/>
    <w:next w:val="TableGrid"/>
    <w:uiPriority w:val="59"/>
    <w:rsid w:val="001A348A"/>
    <w:rPr>
      <w:rFonts w:asciiTheme="minorHAnsi" w:eastAsia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781B3A"/>
    <w:rPr>
      <w:color w:val="800080" w:themeColor="followedHyperlink"/>
      <w:u w:val="single"/>
    </w:rPr>
  </w:style>
  <w:style w:type="character" w:styleId="CommentReference">
    <w:name w:val="annotation reference"/>
    <w:basedOn w:val="DefaultParagraphFont"/>
    <w:uiPriority w:val="99"/>
    <w:semiHidden/>
    <w:unhideWhenUsed/>
    <w:rsid w:val="00BF4E99"/>
    <w:rPr>
      <w:sz w:val="16"/>
      <w:szCs w:val="16"/>
    </w:rPr>
  </w:style>
  <w:style w:type="paragraph" w:styleId="CommentText">
    <w:name w:val="annotation text"/>
    <w:basedOn w:val="Normal"/>
    <w:link w:val="CommentTextChar"/>
    <w:uiPriority w:val="99"/>
    <w:semiHidden/>
    <w:unhideWhenUsed/>
    <w:rsid w:val="00BF4E99"/>
    <w:rPr>
      <w:sz w:val="20"/>
      <w:szCs w:val="20"/>
    </w:rPr>
  </w:style>
  <w:style w:type="character" w:customStyle="1" w:styleId="CommentTextChar">
    <w:name w:val="Comment Text Char"/>
    <w:basedOn w:val="DefaultParagraphFont"/>
    <w:link w:val="CommentText"/>
    <w:uiPriority w:val="99"/>
    <w:semiHidden/>
    <w:rsid w:val="00BF4E99"/>
  </w:style>
  <w:style w:type="paragraph" w:styleId="CommentSubject">
    <w:name w:val="annotation subject"/>
    <w:basedOn w:val="CommentText"/>
    <w:next w:val="CommentText"/>
    <w:link w:val="CommentSubjectChar"/>
    <w:uiPriority w:val="99"/>
    <w:semiHidden/>
    <w:unhideWhenUsed/>
    <w:rsid w:val="00BF4E99"/>
    <w:rPr>
      <w:b/>
      <w:bCs/>
    </w:rPr>
  </w:style>
  <w:style w:type="character" w:customStyle="1" w:styleId="CommentSubjectChar">
    <w:name w:val="Comment Subject Char"/>
    <w:basedOn w:val="CommentTextChar"/>
    <w:link w:val="CommentSubject"/>
    <w:uiPriority w:val="99"/>
    <w:semiHidden/>
    <w:rsid w:val="00BF4E99"/>
    <w:rPr>
      <w:b/>
      <w:bCs/>
    </w:rPr>
  </w:style>
  <w:style w:type="character" w:styleId="Strong">
    <w:name w:val="Strong"/>
    <w:basedOn w:val="DefaultParagraphFont"/>
    <w:uiPriority w:val="22"/>
    <w:qFormat/>
    <w:rsid w:val="00DA0CB3"/>
    <w:rPr>
      <w:b/>
      <w:bCs/>
    </w:rPr>
  </w:style>
  <w:style w:type="character" w:styleId="PageNumber">
    <w:name w:val="page number"/>
    <w:basedOn w:val="DefaultParagraphFont"/>
    <w:uiPriority w:val="99"/>
    <w:semiHidden/>
    <w:unhideWhenUsed/>
    <w:rsid w:val="00DA4435"/>
  </w:style>
  <w:style w:type="character" w:customStyle="1" w:styleId="markedcontent">
    <w:name w:val="markedcontent"/>
    <w:basedOn w:val="DefaultParagraphFont"/>
    <w:rsid w:val="00386075"/>
  </w:style>
  <w:style w:type="character" w:styleId="UnresolvedMention">
    <w:name w:val="Unresolved Mention"/>
    <w:basedOn w:val="DefaultParagraphFont"/>
    <w:uiPriority w:val="99"/>
    <w:semiHidden/>
    <w:unhideWhenUsed/>
    <w:rsid w:val="006C2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5010">
      <w:bodyDiv w:val="1"/>
      <w:marLeft w:val="0"/>
      <w:marRight w:val="0"/>
      <w:marTop w:val="0"/>
      <w:marBottom w:val="0"/>
      <w:divBdr>
        <w:top w:val="none" w:sz="0" w:space="0" w:color="auto"/>
        <w:left w:val="none" w:sz="0" w:space="0" w:color="auto"/>
        <w:bottom w:val="none" w:sz="0" w:space="0" w:color="auto"/>
        <w:right w:val="none" w:sz="0" w:space="0" w:color="auto"/>
      </w:divBdr>
    </w:div>
    <w:div w:id="249119575">
      <w:bodyDiv w:val="1"/>
      <w:marLeft w:val="0"/>
      <w:marRight w:val="0"/>
      <w:marTop w:val="0"/>
      <w:marBottom w:val="0"/>
      <w:divBdr>
        <w:top w:val="none" w:sz="0" w:space="0" w:color="auto"/>
        <w:left w:val="none" w:sz="0" w:space="0" w:color="auto"/>
        <w:bottom w:val="none" w:sz="0" w:space="0" w:color="auto"/>
        <w:right w:val="none" w:sz="0" w:space="0" w:color="auto"/>
      </w:divBdr>
      <w:divsChild>
        <w:div w:id="870580351">
          <w:marLeft w:val="0"/>
          <w:marRight w:val="0"/>
          <w:marTop w:val="0"/>
          <w:marBottom w:val="0"/>
          <w:divBdr>
            <w:top w:val="none" w:sz="0" w:space="0" w:color="auto"/>
            <w:left w:val="none" w:sz="0" w:space="0" w:color="auto"/>
            <w:bottom w:val="none" w:sz="0" w:space="0" w:color="auto"/>
            <w:right w:val="none" w:sz="0" w:space="0" w:color="auto"/>
          </w:divBdr>
          <w:divsChild>
            <w:div w:id="1221017329">
              <w:marLeft w:val="0"/>
              <w:marRight w:val="0"/>
              <w:marTop w:val="0"/>
              <w:marBottom w:val="0"/>
              <w:divBdr>
                <w:top w:val="none" w:sz="0" w:space="0" w:color="auto"/>
                <w:left w:val="none" w:sz="0" w:space="0" w:color="auto"/>
                <w:bottom w:val="none" w:sz="0" w:space="0" w:color="auto"/>
                <w:right w:val="none" w:sz="0" w:space="0" w:color="auto"/>
              </w:divBdr>
              <w:divsChild>
                <w:div w:id="881093024">
                  <w:marLeft w:val="0"/>
                  <w:marRight w:val="0"/>
                  <w:marTop w:val="0"/>
                  <w:marBottom w:val="0"/>
                  <w:divBdr>
                    <w:top w:val="none" w:sz="0" w:space="0" w:color="auto"/>
                    <w:left w:val="none" w:sz="0" w:space="0" w:color="auto"/>
                    <w:bottom w:val="none" w:sz="0" w:space="0" w:color="auto"/>
                    <w:right w:val="none" w:sz="0" w:space="0" w:color="auto"/>
                  </w:divBdr>
                  <w:divsChild>
                    <w:div w:id="2133673823">
                      <w:marLeft w:val="0"/>
                      <w:marRight w:val="0"/>
                      <w:marTop w:val="0"/>
                      <w:marBottom w:val="0"/>
                      <w:divBdr>
                        <w:top w:val="none" w:sz="0" w:space="0" w:color="auto"/>
                        <w:left w:val="none" w:sz="0" w:space="0" w:color="auto"/>
                        <w:bottom w:val="none" w:sz="0" w:space="0" w:color="auto"/>
                        <w:right w:val="none" w:sz="0" w:space="0" w:color="auto"/>
                      </w:divBdr>
                      <w:divsChild>
                        <w:div w:id="1355422715">
                          <w:marLeft w:val="0"/>
                          <w:marRight w:val="150"/>
                          <w:marTop w:val="0"/>
                          <w:marBottom w:val="0"/>
                          <w:divBdr>
                            <w:top w:val="none" w:sz="0" w:space="0" w:color="auto"/>
                            <w:left w:val="none" w:sz="0" w:space="0" w:color="auto"/>
                            <w:bottom w:val="none" w:sz="0" w:space="0" w:color="auto"/>
                            <w:right w:val="none" w:sz="0" w:space="0" w:color="auto"/>
                          </w:divBdr>
                          <w:divsChild>
                            <w:div w:id="1091782079">
                              <w:marLeft w:val="0"/>
                              <w:marRight w:val="0"/>
                              <w:marTop w:val="0"/>
                              <w:marBottom w:val="0"/>
                              <w:divBdr>
                                <w:top w:val="none" w:sz="0" w:space="0" w:color="auto"/>
                                <w:left w:val="none" w:sz="0" w:space="0" w:color="auto"/>
                                <w:bottom w:val="none" w:sz="0" w:space="0" w:color="auto"/>
                                <w:right w:val="none" w:sz="0" w:space="0" w:color="auto"/>
                              </w:divBdr>
                              <w:divsChild>
                                <w:div w:id="97275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865088">
      <w:bodyDiv w:val="1"/>
      <w:marLeft w:val="0"/>
      <w:marRight w:val="0"/>
      <w:marTop w:val="0"/>
      <w:marBottom w:val="0"/>
      <w:divBdr>
        <w:top w:val="none" w:sz="0" w:space="0" w:color="auto"/>
        <w:left w:val="none" w:sz="0" w:space="0" w:color="auto"/>
        <w:bottom w:val="none" w:sz="0" w:space="0" w:color="auto"/>
        <w:right w:val="none" w:sz="0" w:space="0" w:color="auto"/>
      </w:divBdr>
    </w:div>
    <w:div w:id="405689499">
      <w:bodyDiv w:val="1"/>
      <w:marLeft w:val="0"/>
      <w:marRight w:val="0"/>
      <w:marTop w:val="0"/>
      <w:marBottom w:val="0"/>
      <w:divBdr>
        <w:top w:val="none" w:sz="0" w:space="0" w:color="auto"/>
        <w:left w:val="none" w:sz="0" w:space="0" w:color="auto"/>
        <w:bottom w:val="none" w:sz="0" w:space="0" w:color="auto"/>
        <w:right w:val="none" w:sz="0" w:space="0" w:color="auto"/>
      </w:divBdr>
    </w:div>
    <w:div w:id="559288724">
      <w:bodyDiv w:val="1"/>
      <w:marLeft w:val="0"/>
      <w:marRight w:val="0"/>
      <w:marTop w:val="0"/>
      <w:marBottom w:val="0"/>
      <w:divBdr>
        <w:top w:val="none" w:sz="0" w:space="0" w:color="auto"/>
        <w:left w:val="none" w:sz="0" w:space="0" w:color="auto"/>
        <w:bottom w:val="none" w:sz="0" w:space="0" w:color="auto"/>
        <w:right w:val="none" w:sz="0" w:space="0" w:color="auto"/>
      </w:divBdr>
    </w:div>
    <w:div w:id="573706030">
      <w:bodyDiv w:val="1"/>
      <w:marLeft w:val="0"/>
      <w:marRight w:val="0"/>
      <w:marTop w:val="0"/>
      <w:marBottom w:val="0"/>
      <w:divBdr>
        <w:top w:val="none" w:sz="0" w:space="0" w:color="auto"/>
        <w:left w:val="none" w:sz="0" w:space="0" w:color="auto"/>
        <w:bottom w:val="none" w:sz="0" w:space="0" w:color="auto"/>
        <w:right w:val="none" w:sz="0" w:space="0" w:color="auto"/>
      </w:divBdr>
    </w:div>
    <w:div w:id="624239698">
      <w:bodyDiv w:val="1"/>
      <w:marLeft w:val="0"/>
      <w:marRight w:val="0"/>
      <w:marTop w:val="0"/>
      <w:marBottom w:val="0"/>
      <w:divBdr>
        <w:top w:val="none" w:sz="0" w:space="0" w:color="auto"/>
        <w:left w:val="none" w:sz="0" w:space="0" w:color="auto"/>
        <w:bottom w:val="none" w:sz="0" w:space="0" w:color="auto"/>
        <w:right w:val="none" w:sz="0" w:space="0" w:color="auto"/>
      </w:divBdr>
    </w:div>
    <w:div w:id="732897792">
      <w:bodyDiv w:val="1"/>
      <w:marLeft w:val="0"/>
      <w:marRight w:val="0"/>
      <w:marTop w:val="0"/>
      <w:marBottom w:val="0"/>
      <w:divBdr>
        <w:top w:val="none" w:sz="0" w:space="0" w:color="auto"/>
        <w:left w:val="none" w:sz="0" w:space="0" w:color="auto"/>
        <w:bottom w:val="none" w:sz="0" w:space="0" w:color="auto"/>
        <w:right w:val="none" w:sz="0" w:space="0" w:color="auto"/>
      </w:divBdr>
    </w:div>
    <w:div w:id="738139339">
      <w:bodyDiv w:val="1"/>
      <w:marLeft w:val="0"/>
      <w:marRight w:val="0"/>
      <w:marTop w:val="0"/>
      <w:marBottom w:val="0"/>
      <w:divBdr>
        <w:top w:val="none" w:sz="0" w:space="0" w:color="auto"/>
        <w:left w:val="none" w:sz="0" w:space="0" w:color="auto"/>
        <w:bottom w:val="none" w:sz="0" w:space="0" w:color="auto"/>
        <w:right w:val="none" w:sz="0" w:space="0" w:color="auto"/>
      </w:divBdr>
    </w:div>
    <w:div w:id="759640974">
      <w:bodyDiv w:val="1"/>
      <w:marLeft w:val="0"/>
      <w:marRight w:val="0"/>
      <w:marTop w:val="0"/>
      <w:marBottom w:val="0"/>
      <w:divBdr>
        <w:top w:val="none" w:sz="0" w:space="0" w:color="auto"/>
        <w:left w:val="none" w:sz="0" w:space="0" w:color="auto"/>
        <w:bottom w:val="none" w:sz="0" w:space="0" w:color="auto"/>
        <w:right w:val="none" w:sz="0" w:space="0" w:color="auto"/>
      </w:divBdr>
    </w:div>
    <w:div w:id="779297700">
      <w:bodyDiv w:val="1"/>
      <w:marLeft w:val="0"/>
      <w:marRight w:val="0"/>
      <w:marTop w:val="0"/>
      <w:marBottom w:val="0"/>
      <w:divBdr>
        <w:top w:val="none" w:sz="0" w:space="0" w:color="auto"/>
        <w:left w:val="none" w:sz="0" w:space="0" w:color="auto"/>
        <w:bottom w:val="none" w:sz="0" w:space="0" w:color="auto"/>
        <w:right w:val="none" w:sz="0" w:space="0" w:color="auto"/>
      </w:divBdr>
    </w:div>
    <w:div w:id="796683740">
      <w:bodyDiv w:val="1"/>
      <w:marLeft w:val="0"/>
      <w:marRight w:val="0"/>
      <w:marTop w:val="0"/>
      <w:marBottom w:val="0"/>
      <w:divBdr>
        <w:top w:val="none" w:sz="0" w:space="0" w:color="auto"/>
        <w:left w:val="none" w:sz="0" w:space="0" w:color="auto"/>
        <w:bottom w:val="none" w:sz="0" w:space="0" w:color="auto"/>
        <w:right w:val="none" w:sz="0" w:space="0" w:color="auto"/>
      </w:divBdr>
    </w:div>
    <w:div w:id="802578657">
      <w:bodyDiv w:val="1"/>
      <w:marLeft w:val="0"/>
      <w:marRight w:val="0"/>
      <w:marTop w:val="0"/>
      <w:marBottom w:val="0"/>
      <w:divBdr>
        <w:top w:val="none" w:sz="0" w:space="0" w:color="auto"/>
        <w:left w:val="none" w:sz="0" w:space="0" w:color="auto"/>
        <w:bottom w:val="none" w:sz="0" w:space="0" w:color="auto"/>
        <w:right w:val="none" w:sz="0" w:space="0" w:color="auto"/>
      </w:divBdr>
    </w:div>
    <w:div w:id="863902545">
      <w:bodyDiv w:val="1"/>
      <w:marLeft w:val="0"/>
      <w:marRight w:val="0"/>
      <w:marTop w:val="0"/>
      <w:marBottom w:val="0"/>
      <w:divBdr>
        <w:top w:val="none" w:sz="0" w:space="0" w:color="auto"/>
        <w:left w:val="none" w:sz="0" w:space="0" w:color="auto"/>
        <w:bottom w:val="none" w:sz="0" w:space="0" w:color="auto"/>
        <w:right w:val="none" w:sz="0" w:space="0" w:color="auto"/>
      </w:divBdr>
    </w:div>
    <w:div w:id="914167241">
      <w:bodyDiv w:val="1"/>
      <w:marLeft w:val="0"/>
      <w:marRight w:val="0"/>
      <w:marTop w:val="0"/>
      <w:marBottom w:val="0"/>
      <w:divBdr>
        <w:top w:val="none" w:sz="0" w:space="0" w:color="auto"/>
        <w:left w:val="none" w:sz="0" w:space="0" w:color="auto"/>
        <w:bottom w:val="none" w:sz="0" w:space="0" w:color="auto"/>
        <w:right w:val="none" w:sz="0" w:space="0" w:color="auto"/>
      </w:divBdr>
    </w:div>
    <w:div w:id="1049113036">
      <w:bodyDiv w:val="1"/>
      <w:marLeft w:val="0"/>
      <w:marRight w:val="0"/>
      <w:marTop w:val="0"/>
      <w:marBottom w:val="0"/>
      <w:divBdr>
        <w:top w:val="none" w:sz="0" w:space="0" w:color="auto"/>
        <w:left w:val="none" w:sz="0" w:space="0" w:color="auto"/>
        <w:bottom w:val="none" w:sz="0" w:space="0" w:color="auto"/>
        <w:right w:val="none" w:sz="0" w:space="0" w:color="auto"/>
      </w:divBdr>
      <w:divsChild>
        <w:div w:id="1691836478">
          <w:marLeft w:val="0"/>
          <w:marRight w:val="0"/>
          <w:marTop w:val="0"/>
          <w:marBottom w:val="0"/>
          <w:divBdr>
            <w:top w:val="none" w:sz="0" w:space="0" w:color="auto"/>
            <w:left w:val="none" w:sz="0" w:space="0" w:color="auto"/>
            <w:bottom w:val="none" w:sz="0" w:space="0" w:color="auto"/>
            <w:right w:val="none" w:sz="0" w:space="0" w:color="auto"/>
          </w:divBdr>
          <w:divsChild>
            <w:div w:id="299458125">
              <w:marLeft w:val="0"/>
              <w:marRight w:val="0"/>
              <w:marTop w:val="0"/>
              <w:marBottom w:val="0"/>
              <w:divBdr>
                <w:top w:val="none" w:sz="0" w:space="0" w:color="auto"/>
                <w:left w:val="none" w:sz="0" w:space="0" w:color="auto"/>
                <w:bottom w:val="none" w:sz="0" w:space="0" w:color="auto"/>
                <w:right w:val="none" w:sz="0" w:space="0" w:color="auto"/>
              </w:divBdr>
              <w:divsChild>
                <w:div w:id="936214240">
                  <w:marLeft w:val="0"/>
                  <w:marRight w:val="0"/>
                  <w:marTop w:val="0"/>
                  <w:marBottom w:val="0"/>
                  <w:divBdr>
                    <w:top w:val="none" w:sz="0" w:space="0" w:color="auto"/>
                    <w:left w:val="none" w:sz="0" w:space="0" w:color="auto"/>
                    <w:bottom w:val="none" w:sz="0" w:space="0" w:color="auto"/>
                    <w:right w:val="none" w:sz="0" w:space="0" w:color="auto"/>
                  </w:divBdr>
                  <w:divsChild>
                    <w:div w:id="1923754428">
                      <w:marLeft w:val="0"/>
                      <w:marRight w:val="0"/>
                      <w:marTop w:val="0"/>
                      <w:marBottom w:val="0"/>
                      <w:divBdr>
                        <w:top w:val="none" w:sz="0" w:space="0" w:color="auto"/>
                        <w:left w:val="none" w:sz="0" w:space="0" w:color="auto"/>
                        <w:bottom w:val="none" w:sz="0" w:space="0" w:color="auto"/>
                        <w:right w:val="none" w:sz="0" w:space="0" w:color="auto"/>
                      </w:divBdr>
                      <w:divsChild>
                        <w:div w:id="225184625">
                          <w:marLeft w:val="0"/>
                          <w:marRight w:val="150"/>
                          <w:marTop w:val="0"/>
                          <w:marBottom w:val="0"/>
                          <w:divBdr>
                            <w:top w:val="none" w:sz="0" w:space="0" w:color="auto"/>
                            <w:left w:val="none" w:sz="0" w:space="0" w:color="auto"/>
                            <w:bottom w:val="none" w:sz="0" w:space="0" w:color="auto"/>
                            <w:right w:val="none" w:sz="0" w:space="0" w:color="auto"/>
                          </w:divBdr>
                          <w:divsChild>
                            <w:div w:id="605620515">
                              <w:marLeft w:val="0"/>
                              <w:marRight w:val="0"/>
                              <w:marTop w:val="0"/>
                              <w:marBottom w:val="0"/>
                              <w:divBdr>
                                <w:top w:val="none" w:sz="0" w:space="0" w:color="auto"/>
                                <w:left w:val="none" w:sz="0" w:space="0" w:color="auto"/>
                                <w:bottom w:val="none" w:sz="0" w:space="0" w:color="auto"/>
                                <w:right w:val="none" w:sz="0" w:space="0" w:color="auto"/>
                              </w:divBdr>
                              <w:divsChild>
                                <w:div w:id="182295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050748">
      <w:bodyDiv w:val="1"/>
      <w:marLeft w:val="0"/>
      <w:marRight w:val="0"/>
      <w:marTop w:val="0"/>
      <w:marBottom w:val="0"/>
      <w:divBdr>
        <w:top w:val="none" w:sz="0" w:space="0" w:color="auto"/>
        <w:left w:val="none" w:sz="0" w:space="0" w:color="auto"/>
        <w:bottom w:val="none" w:sz="0" w:space="0" w:color="auto"/>
        <w:right w:val="none" w:sz="0" w:space="0" w:color="auto"/>
      </w:divBdr>
    </w:div>
    <w:div w:id="1119685872">
      <w:bodyDiv w:val="1"/>
      <w:marLeft w:val="0"/>
      <w:marRight w:val="0"/>
      <w:marTop w:val="0"/>
      <w:marBottom w:val="0"/>
      <w:divBdr>
        <w:top w:val="none" w:sz="0" w:space="0" w:color="auto"/>
        <w:left w:val="none" w:sz="0" w:space="0" w:color="auto"/>
        <w:bottom w:val="none" w:sz="0" w:space="0" w:color="auto"/>
        <w:right w:val="none" w:sz="0" w:space="0" w:color="auto"/>
      </w:divBdr>
    </w:div>
    <w:div w:id="1203981615">
      <w:bodyDiv w:val="1"/>
      <w:marLeft w:val="0"/>
      <w:marRight w:val="0"/>
      <w:marTop w:val="0"/>
      <w:marBottom w:val="0"/>
      <w:divBdr>
        <w:top w:val="none" w:sz="0" w:space="0" w:color="auto"/>
        <w:left w:val="none" w:sz="0" w:space="0" w:color="auto"/>
        <w:bottom w:val="none" w:sz="0" w:space="0" w:color="auto"/>
        <w:right w:val="none" w:sz="0" w:space="0" w:color="auto"/>
      </w:divBdr>
    </w:div>
    <w:div w:id="1234856873">
      <w:bodyDiv w:val="1"/>
      <w:marLeft w:val="0"/>
      <w:marRight w:val="0"/>
      <w:marTop w:val="0"/>
      <w:marBottom w:val="0"/>
      <w:divBdr>
        <w:top w:val="none" w:sz="0" w:space="0" w:color="auto"/>
        <w:left w:val="none" w:sz="0" w:space="0" w:color="auto"/>
        <w:bottom w:val="none" w:sz="0" w:space="0" w:color="auto"/>
        <w:right w:val="none" w:sz="0" w:space="0" w:color="auto"/>
      </w:divBdr>
      <w:divsChild>
        <w:div w:id="761800837">
          <w:marLeft w:val="0"/>
          <w:marRight w:val="0"/>
          <w:marTop w:val="0"/>
          <w:marBottom w:val="0"/>
          <w:divBdr>
            <w:top w:val="none" w:sz="0" w:space="0" w:color="auto"/>
            <w:left w:val="none" w:sz="0" w:space="0" w:color="auto"/>
            <w:bottom w:val="none" w:sz="0" w:space="0" w:color="auto"/>
            <w:right w:val="none" w:sz="0" w:space="0" w:color="auto"/>
          </w:divBdr>
        </w:div>
        <w:div w:id="80032201">
          <w:marLeft w:val="0"/>
          <w:marRight w:val="0"/>
          <w:marTop w:val="0"/>
          <w:marBottom w:val="0"/>
          <w:divBdr>
            <w:top w:val="none" w:sz="0" w:space="0" w:color="auto"/>
            <w:left w:val="none" w:sz="0" w:space="0" w:color="auto"/>
            <w:bottom w:val="none" w:sz="0" w:space="0" w:color="auto"/>
            <w:right w:val="none" w:sz="0" w:space="0" w:color="auto"/>
          </w:divBdr>
        </w:div>
        <w:div w:id="286206533">
          <w:marLeft w:val="0"/>
          <w:marRight w:val="0"/>
          <w:marTop w:val="0"/>
          <w:marBottom w:val="0"/>
          <w:divBdr>
            <w:top w:val="none" w:sz="0" w:space="0" w:color="auto"/>
            <w:left w:val="none" w:sz="0" w:space="0" w:color="auto"/>
            <w:bottom w:val="none" w:sz="0" w:space="0" w:color="auto"/>
            <w:right w:val="none" w:sz="0" w:space="0" w:color="auto"/>
          </w:divBdr>
        </w:div>
        <w:div w:id="908807830">
          <w:marLeft w:val="0"/>
          <w:marRight w:val="0"/>
          <w:marTop w:val="0"/>
          <w:marBottom w:val="0"/>
          <w:divBdr>
            <w:top w:val="none" w:sz="0" w:space="0" w:color="auto"/>
            <w:left w:val="none" w:sz="0" w:space="0" w:color="auto"/>
            <w:bottom w:val="none" w:sz="0" w:space="0" w:color="auto"/>
            <w:right w:val="none" w:sz="0" w:space="0" w:color="auto"/>
          </w:divBdr>
        </w:div>
        <w:div w:id="1787845578">
          <w:marLeft w:val="0"/>
          <w:marRight w:val="0"/>
          <w:marTop w:val="0"/>
          <w:marBottom w:val="0"/>
          <w:divBdr>
            <w:top w:val="none" w:sz="0" w:space="0" w:color="auto"/>
            <w:left w:val="none" w:sz="0" w:space="0" w:color="auto"/>
            <w:bottom w:val="none" w:sz="0" w:space="0" w:color="auto"/>
            <w:right w:val="none" w:sz="0" w:space="0" w:color="auto"/>
          </w:divBdr>
        </w:div>
        <w:div w:id="1743328215">
          <w:marLeft w:val="0"/>
          <w:marRight w:val="0"/>
          <w:marTop w:val="0"/>
          <w:marBottom w:val="0"/>
          <w:divBdr>
            <w:top w:val="none" w:sz="0" w:space="0" w:color="auto"/>
            <w:left w:val="none" w:sz="0" w:space="0" w:color="auto"/>
            <w:bottom w:val="none" w:sz="0" w:space="0" w:color="auto"/>
            <w:right w:val="none" w:sz="0" w:space="0" w:color="auto"/>
          </w:divBdr>
        </w:div>
        <w:div w:id="926573194">
          <w:marLeft w:val="0"/>
          <w:marRight w:val="0"/>
          <w:marTop w:val="0"/>
          <w:marBottom w:val="0"/>
          <w:divBdr>
            <w:top w:val="none" w:sz="0" w:space="0" w:color="auto"/>
            <w:left w:val="none" w:sz="0" w:space="0" w:color="auto"/>
            <w:bottom w:val="none" w:sz="0" w:space="0" w:color="auto"/>
            <w:right w:val="none" w:sz="0" w:space="0" w:color="auto"/>
          </w:divBdr>
        </w:div>
        <w:div w:id="1825387207">
          <w:marLeft w:val="0"/>
          <w:marRight w:val="0"/>
          <w:marTop w:val="0"/>
          <w:marBottom w:val="0"/>
          <w:divBdr>
            <w:top w:val="none" w:sz="0" w:space="0" w:color="auto"/>
            <w:left w:val="none" w:sz="0" w:space="0" w:color="auto"/>
            <w:bottom w:val="none" w:sz="0" w:space="0" w:color="auto"/>
            <w:right w:val="none" w:sz="0" w:space="0" w:color="auto"/>
          </w:divBdr>
        </w:div>
        <w:div w:id="231619064">
          <w:marLeft w:val="0"/>
          <w:marRight w:val="0"/>
          <w:marTop w:val="0"/>
          <w:marBottom w:val="0"/>
          <w:divBdr>
            <w:top w:val="none" w:sz="0" w:space="0" w:color="auto"/>
            <w:left w:val="none" w:sz="0" w:space="0" w:color="auto"/>
            <w:bottom w:val="none" w:sz="0" w:space="0" w:color="auto"/>
            <w:right w:val="none" w:sz="0" w:space="0" w:color="auto"/>
          </w:divBdr>
        </w:div>
        <w:div w:id="2000772121">
          <w:marLeft w:val="0"/>
          <w:marRight w:val="0"/>
          <w:marTop w:val="0"/>
          <w:marBottom w:val="0"/>
          <w:divBdr>
            <w:top w:val="none" w:sz="0" w:space="0" w:color="auto"/>
            <w:left w:val="none" w:sz="0" w:space="0" w:color="auto"/>
            <w:bottom w:val="none" w:sz="0" w:space="0" w:color="auto"/>
            <w:right w:val="none" w:sz="0" w:space="0" w:color="auto"/>
          </w:divBdr>
        </w:div>
      </w:divsChild>
    </w:div>
    <w:div w:id="1263294248">
      <w:bodyDiv w:val="1"/>
      <w:marLeft w:val="0"/>
      <w:marRight w:val="0"/>
      <w:marTop w:val="0"/>
      <w:marBottom w:val="0"/>
      <w:divBdr>
        <w:top w:val="none" w:sz="0" w:space="0" w:color="auto"/>
        <w:left w:val="none" w:sz="0" w:space="0" w:color="auto"/>
        <w:bottom w:val="none" w:sz="0" w:space="0" w:color="auto"/>
        <w:right w:val="none" w:sz="0" w:space="0" w:color="auto"/>
      </w:divBdr>
    </w:div>
    <w:div w:id="1347900239">
      <w:bodyDiv w:val="1"/>
      <w:marLeft w:val="0"/>
      <w:marRight w:val="0"/>
      <w:marTop w:val="0"/>
      <w:marBottom w:val="0"/>
      <w:divBdr>
        <w:top w:val="none" w:sz="0" w:space="0" w:color="auto"/>
        <w:left w:val="none" w:sz="0" w:space="0" w:color="auto"/>
        <w:bottom w:val="none" w:sz="0" w:space="0" w:color="auto"/>
        <w:right w:val="none" w:sz="0" w:space="0" w:color="auto"/>
      </w:divBdr>
    </w:div>
    <w:div w:id="1402868116">
      <w:bodyDiv w:val="1"/>
      <w:marLeft w:val="0"/>
      <w:marRight w:val="0"/>
      <w:marTop w:val="0"/>
      <w:marBottom w:val="0"/>
      <w:divBdr>
        <w:top w:val="none" w:sz="0" w:space="0" w:color="auto"/>
        <w:left w:val="none" w:sz="0" w:space="0" w:color="auto"/>
        <w:bottom w:val="none" w:sz="0" w:space="0" w:color="auto"/>
        <w:right w:val="none" w:sz="0" w:space="0" w:color="auto"/>
      </w:divBdr>
    </w:div>
    <w:div w:id="1420910823">
      <w:bodyDiv w:val="1"/>
      <w:marLeft w:val="0"/>
      <w:marRight w:val="0"/>
      <w:marTop w:val="0"/>
      <w:marBottom w:val="0"/>
      <w:divBdr>
        <w:top w:val="none" w:sz="0" w:space="0" w:color="auto"/>
        <w:left w:val="none" w:sz="0" w:space="0" w:color="auto"/>
        <w:bottom w:val="none" w:sz="0" w:space="0" w:color="auto"/>
        <w:right w:val="none" w:sz="0" w:space="0" w:color="auto"/>
      </w:divBdr>
    </w:div>
    <w:div w:id="1432434583">
      <w:bodyDiv w:val="1"/>
      <w:marLeft w:val="0"/>
      <w:marRight w:val="0"/>
      <w:marTop w:val="0"/>
      <w:marBottom w:val="0"/>
      <w:divBdr>
        <w:top w:val="none" w:sz="0" w:space="0" w:color="auto"/>
        <w:left w:val="none" w:sz="0" w:space="0" w:color="auto"/>
        <w:bottom w:val="none" w:sz="0" w:space="0" w:color="auto"/>
        <w:right w:val="none" w:sz="0" w:space="0" w:color="auto"/>
      </w:divBdr>
    </w:div>
    <w:div w:id="1479493334">
      <w:bodyDiv w:val="1"/>
      <w:marLeft w:val="0"/>
      <w:marRight w:val="0"/>
      <w:marTop w:val="0"/>
      <w:marBottom w:val="0"/>
      <w:divBdr>
        <w:top w:val="none" w:sz="0" w:space="0" w:color="auto"/>
        <w:left w:val="none" w:sz="0" w:space="0" w:color="auto"/>
        <w:bottom w:val="none" w:sz="0" w:space="0" w:color="auto"/>
        <w:right w:val="none" w:sz="0" w:space="0" w:color="auto"/>
      </w:divBdr>
    </w:div>
    <w:div w:id="1828546879">
      <w:bodyDiv w:val="1"/>
      <w:marLeft w:val="0"/>
      <w:marRight w:val="0"/>
      <w:marTop w:val="0"/>
      <w:marBottom w:val="0"/>
      <w:divBdr>
        <w:top w:val="none" w:sz="0" w:space="0" w:color="auto"/>
        <w:left w:val="none" w:sz="0" w:space="0" w:color="auto"/>
        <w:bottom w:val="none" w:sz="0" w:space="0" w:color="auto"/>
        <w:right w:val="none" w:sz="0" w:space="0" w:color="auto"/>
      </w:divBdr>
    </w:div>
    <w:div w:id="1905751499">
      <w:bodyDiv w:val="1"/>
      <w:marLeft w:val="0"/>
      <w:marRight w:val="0"/>
      <w:marTop w:val="0"/>
      <w:marBottom w:val="0"/>
      <w:divBdr>
        <w:top w:val="none" w:sz="0" w:space="0" w:color="auto"/>
        <w:left w:val="none" w:sz="0" w:space="0" w:color="auto"/>
        <w:bottom w:val="none" w:sz="0" w:space="0" w:color="auto"/>
        <w:right w:val="none" w:sz="0" w:space="0" w:color="auto"/>
      </w:divBdr>
    </w:div>
    <w:div w:id="2142528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hguhl@umw.edu" TargetMode="External"/><Relationship Id="rId4" Type="http://schemas.openxmlformats.org/officeDocument/2006/relationships/styles" Target="styles.xml"/><Relationship Id="rId9" Type="http://schemas.openxmlformats.org/officeDocument/2006/relationships/hyperlink" Target="mailto:arao@umw.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de\AppData\Roaming\Microsoft\Templates\TP03000412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MLA.XSL" StyleName="ML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E2D2CB1-B2A0-4D88-8B91-071346724DE3}">
  <ds:schemaRefs>
    <ds:schemaRef ds:uri="http://schemas.openxmlformats.org/officeDocument/2006/bibliography"/>
  </ds:schemaRefs>
</ds:datastoreItem>
</file>

<file path=customXml/itemProps2.xml><?xml version="1.0" encoding="utf-8"?>
<ds:datastoreItem xmlns:ds="http://schemas.openxmlformats.org/officeDocument/2006/customXml" ds:itemID="{3B66C9AD-8102-4CE8-B1D5-1F12270539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TP030004127</Template>
  <TotalTime>212</TotalTime>
  <Pages>27</Pages>
  <Words>8433</Words>
  <Characters>50458</Characters>
  <Application>Microsoft Office Word</Application>
  <DocSecurity>0</DocSecurity>
  <Lines>420</Lines>
  <Paragraphs>117</Paragraphs>
  <ScaleCrop>false</ScaleCrop>
  <HeadingPairs>
    <vt:vector size="2" baseType="variant">
      <vt:variant>
        <vt:lpstr>Title</vt:lpstr>
      </vt:variant>
      <vt:variant>
        <vt:i4>1</vt:i4>
      </vt:variant>
    </vt:vector>
  </HeadingPairs>
  <TitlesOfParts>
    <vt:vector size="1" baseType="lpstr">
      <vt:lpstr>University of Mary Washington</vt:lpstr>
    </vt:vector>
  </TitlesOfParts>
  <Company>University of Mary Washington</Company>
  <LinksUpToDate>false</LinksUpToDate>
  <CharactersWithSpaces>58774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Mary Washington</dc:title>
  <dc:subject>General Education Assessment Plan</dc:subject>
  <dc:creator>2013-2014</dc:creator>
  <cp:lastModifiedBy>Debra Schleef (dschleef)</cp:lastModifiedBy>
  <cp:revision>18</cp:revision>
  <cp:lastPrinted>2017-11-20T21:32:00Z</cp:lastPrinted>
  <dcterms:created xsi:type="dcterms:W3CDTF">2021-06-22T14:35:00Z</dcterms:created>
  <dcterms:modified xsi:type="dcterms:W3CDTF">2021-09-16T12:24:00Z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TC300041279990</vt:lpwstr>
  </property>
</Properties>
</file>