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14" w:rsidRPr="00FB6914" w:rsidRDefault="00FB6914" w:rsidP="00BB5BA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FB6914">
        <w:rPr>
          <w:rFonts w:eastAsia="Times New Roman" w:cs="Times New Roman"/>
          <w:b/>
          <w:bCs/>
          <w:kern w:val="36"/>
          <w:sz w:val="24"/>
          <w:szCs w:val="24"/>
        </w:rPr>
        <w:t>Minimum GPA for the Honors Program</w:t>
      </w:r>
    </w:p>
    <w:p w:rsidR="00355B96" w:rsidRPr="00FB6914" w:rsidRDefault="00355B96" w:rsidP="00BB5BA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</w:rPr>
      </w:pPr>
      <w:r w:rsidRPr="00FB6914">
        <w:rPr>
          <w:rFonts w:eastAsia="Times New Roman" w:cs="Times New Roman"/>
          <w:bCs/>
          <w:i/>
          <w:kern w:val="36"/>
          <w:sz w:val="24"/>
          <w:szCs w:val="24"/>
        </w:rPr>
        <w:t xml:space="preserve">Effective </w:t>
      </w:r>
      <w:r w:rsidR="00FB6914" w:rsidRPr="00FB6914">
        <w:rPr>
          <w:rFonts w:eastAsia="Times New Roman" w:cs="Times New Roman"/>
          <w:bCs/>
          <w:i/>
          <w:kern w:val="36"/>
          <w:sz w:val="24"/>
          <w:szCs w:val="24"/>
        </w:rPr>
        <w:t>Spring 2014</w:t>
      </w:r>
      <w:r w:rsidRPr="00FB6914">
        <w:rPr>
          <w:rFonts w:eastAsia="Times New Roman" w:cs="Times New Roman"/>
          <w:bCs/>
          <w:kern w:val="36"/>
          <w:sz w:val="24"/>
          <w:szCs w:val="24"/>
        </w:rPr>
        <w:t xml:space="preserve"> </w:t>
      </w:r>
    </w:p>
    <w:p w:rsidR="00355B96" w:rsidRPr="00FB6914" w:rsidRDefault="00355B96" w:rsidP="00BB5BA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</w:rPr>
      </w:pPr>
      <w:r w:rsidRPr="00FB6914">
        <w:rPr>
          <w:rFonts w:eastAsia="Times New Roman" w:cs="Times New Roman"/>
          <w:bCs/>
          <w:kern w:val="36"/>
          <w:sz w:val="24"/>
          <w:szCs w:val="24"/>
        </w:rPr>
        <w:t xml:space="preserve">The UMW Honors Program expects participants to retain a high academic standard throughout their college careers.  The academic record is reviewed at the end of each semester to make sure that students maintain a strong cumulative grade point average.  A student falling below the required GPA will be placed on probation unless a student drops below </w:t>
      </w:r>
      <w:r w:rsidR="00FB6914" w:rsidRPr="00FB6914">
        <w:rPr>
          <w:rFonts w:eastAsia="Times New Roman" w:cs="Times New Roman"/>
          <w:bCs/>
          <w:kern w:val="36"/>
          <w:sz w:val="24"/>
          <w:szCs w:val="24"/>
        </w:rPr>
        <w:t>the probation GPA which results in dismissal</w:t>
      </w:r>
      <w:r w:rsidRPr="00FB6914">
        <w:rPr>
          <w:rFonts w:eastAsia="Times New Roman" w:cs="Times New Roman"/>
          <w:bCs/>
          <w:kern w:val="36"/>
          <w:sz w:val="24"/>
          <w:szCs w:val="24"/>
        </w:rPr>
        <w:t xml:space="preserve"> from the program.  </w:t>
      </w:r>
    </w:p>
    <w:p w:rsidR="00355B96" w:rsidRPr="00FB6914" w:rsidRDefault="00355B96" w:rsidP="00BB5BA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FB6914">
        <w:rPr>
          <w:rFonts w:eastAsia="Times New Roman" w:cs="Times New Roman"/>
          <w:b/>
          <w:bCs/>
          <w:kern w:val="36"/>
          <w:sz w:val="24"/>
          <w:szCs w:val="24"/>
        </w:rPr>
        <w:t>Table of Minimum Cumulative GPA</w:t>
      </w:r>
    </w:p>
    <w:tbl>
      <w:tblPr>
        <w:tblStyle w:val="TableGrid"/>
        <w:tblW w:w="0" w:type="auto"/>
        <w:tblLook w:val="04A0"/>
      </w:tblPr>
      <w:tblGrid>
        <w:gridCol w:w="3258"/>
        <w:gridCol w:w="2250"/>
        <w:gridCol w:w="1980"/>
        <w:gridCol w:w="2088"/>
      </w:tblGrid>
      <w:tr w:rsidR="00355B96" w:rsidRPr="00FB6914" w:rsidTr="00FB6914">
        <w:tc>
          <w:tcPr>
            <w:tcW w:w="3258" w:type="dxa"/>
          </w:tcPr>
          <w:p w:rsidR="00355B96" w:rsidRPr="00FB6914" w:rsidRDefault="00FB6914" w:rsidP="00BB5BAA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</w:pPr>
            <w:r w:rsidRPr="00FB6914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>Classification (Based on entry into the university not credits)</w:t>
            </w:r>
          </w:p>
        </w:tc>
        <w:tc>
          <w:tcPr>
            <w:tcW w:w="2250" w:type="dxa"/>
          </w:tcPr>
          <w:p w:rsidR="00355B96" w:rsidRPr="00FB6914" w:rsidRDefault="00355B96" w:rsidP="00BB5BAA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</w:pPr>
            <w:r w:rsidRPr="00FB6914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>Min. Cumulative GPA</w:t>
            </w:r>
          </w:p>
        </w:tc>
        <w:tc>
          <w:tcPr>
            <w:tcW w:w="1980" w:type="dxa"/>
          </w:tcPr>
          <w:p w:rsidR="00355B96" w:rsidRPr="00FB6914" w:rsidRDefault="00355B96" w:rsidP="00BB5BAA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</w:pPr>
            <w:r w:rsidRPr="00FB6914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>Probation GPA</w:t>
            </w:r>
          </w:p>
        </w:tc>
        <w:tc>
          <w:tcPr>
            <w:tcW w:w="2088" w:type="dxa"/>
          </w:tcPr>
          <w:p w:rsidR="00355B96" w:rsidRPr="00FB6914" w:rsidRDefault="00355B96" w:rsidP="00BB5BAA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</w:pPr>
            <w:r w:rsidRPr="00FB6914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>Dismissal GPA</w:t>
            </w:r>
          </w:p>
        </w:tc>
      </w:tr>
      <w:tr w:rsidR="00355B96" w:rsidRPr="00FB6914" w:rsidTr="00FB6914">
        <w:tc>
          <w:tcPr>
            <w:tcW w:w="3258" w:type="dxa"/>
          </w:tcPr>
          <w:p w:rsidR="00355B96" w:rsidRPr="00FB6914" w:rsidRDefault="00355B96" w:rsidP="00BB5BAA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  <w:r w:rsidRPr="00FB6914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Freshman</w:t>
            </w:r>
          </w:p>
        </w:tc>
        <w:tc>
          <w:tcPr>
            <w:tcW w:w="2250" w:type="dxa"/>
          </w:tcPr>
          <w:p w:rsidR="00355B96" w:rsidRPr="00FB6914" w:rsidRDefault="00355B96" w:rsidP="00BB5BAA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  <w:r w:rsidRPr="00FB6914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3.0</w:t>
            </w:r>
          </w:p>
        </w:tc>
        <w:tc>
          <w:tcPr>
            <w:tcW w:w="1980" w:type="dxa"/>
          </w:tcPr>
          <w:p w:rsidR="00355B96" w:rsidRPr="00FB6914" w:rsidRDefault="00355B96" w:rsidP="00355B96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  <w:r w:rsidRPr="00FB6914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2.7 – 2.99</w:t>
            </w:r>
          </w:p>
        </w:tc>
        <w:tc>
          <w:tcPr>
            <w:tcW w:w="2088" w:type="dxa"/>
          </w:tcPr>
          <w:p w:rsidR="00355B96" w:rsidRPr="00FB6914" w:rsidRDefault="00FB6914" w:rsidP="00BB5BAA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  <w:r w:rsidRPr="00FB6914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2.69 or lower</w:t>
            </w:r>
          </w:p>
        </w:tc>
      </w:tr>
      <w:tr w:rsidR="00355B96" w:rsidRPr="00FB6914" w:rsidTr="00FB6914">
        <w:tc>
          <w:tcPr>
            <w:tcW w:w="3258" w:type="dxa"/>
          </w:tcPr>
          <w:p w:rsidR="00355B96" w:rsidRPr="00FB6914" w:rsidRDefault="00355B96" w:rsidP="00BB5BAA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  <w:r w:rsidRPr="00FB6914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Sophomore</w:t>
            </w:r>
          </w:p>
        </w:tc>
        <w:tc>
          <w:tcPr>
            <w:tcW w:w="2250" w:type="dxa"/>
          </w:tcPr>
          <w:p w:rsidR="00355B96" w:rsidRPr="00FB6914" w:rsidRDefault="00FB6914" w:rsidP="00BB5BAA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  <w:r w:rsidRPr="00FB6914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3.0</w:t>
            </w:r>
          </w:p>
        </w:tc>
        <w:tc>
          <w:tcPr>
            <w:tcW w:w="1980" w:type="dxa"/>
          </w:tcPr>
          <w:p w:rsidR="00355B96" w:rsidRPr="00FB6914" w:rsidRDefault="00FB6914" w:rsidP="00BB5BAA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  <w:r w:rsidRPr="00FB6914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2.7 – 2.99</w:t>
            </w:r>
          </w:p>
        </w:tc>
        <w:tc>
          <w:tcPr>
            <w:tcW w:w="2088" w:type="dxa"/>
          </w:tcPr>
          <w:p w:rsidR="00355B96" w:rsidRPr="00FB6914" w:rsidRDefault="00FB6914" w:rsidP="00BB5BAA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  <w:r w:rsidRPr="00FB6914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2.69 or lower</w:t>
            </w:r>
          </w:p>
        </w:tc>
      </w:tr>
      <w:tr w:rsidR="00355B96" w:rsidRPr="00FB6914" w:rsidTr="00FB6914">
        <w:tc>
          <w:tcPr>
            <w:tcW w:w="3258" w:type="dxa"/>
          </w:tcPr>
          <w:p w:rsidR="00355B96" w:rsidRPr="00FB6914" w:rsidRDefault="00355B96" w:rsidP="00BB5BAA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  <w:r w:rsidRPr="00FB6914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Junior</w:t>
            </w:r>
          </w:p>
        </w:tc>
        <w:tc>
          <w:tcPr>
            <w:tcW w:w="2250" w:type="dxa"/>
          </w:tcPr>
          <w:p w:rsidR="00355B96" w:rsidRPr="00FB6914" w:rsidRDefault="00FB6914" w:rsidP="00BB5BAA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  <w:r w:rsidRPr="00FB6914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3.2</w:t>
            </w:r>
          </w:p>
        </w:tc>
        <w:tc>
          <w:tcPr>
            <w:tcW w:w="1980" w:type="dxa"/>
          </w:tcPr>
          <w:p w:rsidR="00355B96" w:rsidRPr="00FB6914" w:rsidRDefault="00FB6914" w:rsidP="00BB5BAA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  <w:r w:rsidRPr="00FB6914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3.0 – 3.19</w:t>
            </w:r>
          </w:p>
        </w:tc>
        <w:tc>
          <w:tcPr>
            <w:tcW w:w="2088" w:type="dxa"/>
          </w:tcPr>
          <w:p w:rsidR="00355B96" w:rsidRPr="00FB6914" w:rsidRDefault="00FB6914" w:rsidP="00BB5BAA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  <w:r w:rsidRPr="00FB6914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2.99 or lower</w:t>
            </w:r>
          </w:p>
        </w:tc>
      </w:tr>
      <w:tr w:rsidR="00355B96" w:rsidRPr="00FB6914" w:rsidTr="00FB6914">
        <w:tc>
          <w:tcPr>
            <w:tcW w:w="3258" w:type="dxa"/>
          </w:tcPr>
          <w:p w:rsidR="00355B96" w:rsidRPr="00FB6914" w:rsidRDefault="00355B96" w:rsidP="00BB5BAA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  <w:r w:rsidRPr="00FB6914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Senior</w:t>
            </w:r>
          </w:p>
        </w:tc>
        <w:tc>
          <w:tcPr>
            <w:tcW w:w="2250" w:type="dxa"/>
          </w:tcPr>
          <w:p w:rsidR="00355B96" w:rsidRPr="00FB6914" w:rsidRDefault="00FB6914" w:rsidP="00BB5BAA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  <w:r w:rsidRPr="00FB6914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3.2</w:t>
            </w:r>
          </w:p>
        </w:tc>
        <w:tc>
          <w:tcPr>
            <w:tcW w:w="1980" w:type="dxa"/>
          </w:tcPr>
          <w:p w:rsidR="00355B96" w:rsidRPr="00FB6914" w:rsidRDefault="00FB6914" w:rsidP="00BB5BAA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  <w:r w:rsidRPr="00FB6914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No probation</w:t>
            </w:r>
          </w:p>
        </w:tc>
        <w:tc>
          <w:tcPr>
            <w:tcW w:w="2088" w:type="dxa"/>
          </w:tcPr>
          <w:p w:rsidR="00355B96" w:rsidRPr="00FB6914" w:rsidRDefault="00FB6914" w:rsidP="00BB5BAA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  <w:r w:rsidRPr="00FB6914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3.19 or lower</w:t>
            </w:r>
          </w:p>
        </w:tc>
      </w:tr>
    </w:tbl>
    <w:p w:rsidR="00FB6914" w:rsidRPr="00FB6914" w:rsidRDefault="00FB6914" w:rsidP="00FB6914">
      <w:pPr>
        <w:pStyle w:val="NormalWeb"/>
        <w:rPr>
          <w:rFonts w:asciiTheme="minorHAnsi" w:hAnsiTheme="minorHAnsi"/>
          <w:b/>
        </w:rPr>
      </w:pPr>
      <w:r w:rsidRPr="00FB6914">
        <w:rPr>
          <w:rFonts w:asciiTheme="minorHAnsi" w:hAnsiTheme="minorHAnsi"/>
          <w:b/>
        </w:rPr>
        <w:t>Probation Period</w:t>
      </w:r>
    </w:p>
    <w:p w:rsidR="00FB6914" w:rsidRPr="00FB6914" w:rsidRDefault="00FB6914" w:rsidP="00FB6914">
      <w:pPr>
        <w:pStyle w:val="NormalWeb"/>
        <w:rPr>
          <w:rFonts w:asciiTheme="minorHAnsi" w:hAnsiTheme="minorHAnsi"/>
        </w:rPr>
      </w:pPr>
      <w:r w:rsidRPr="00FB6914">
        <w:rPr>
          <w:rFonts w:asciiTheme="minorHAnsi" w:hAnsiTheme="minorHAnsi"/>
        </w:rPr>
        <w:t>Students on probation may remain in the Honors Program if the GPA in the semesters following probation is at least a 3.2, until the cumulative GPA is raised to the minimum value in the table above.</w:t>
      </w:r>
    </w:p>
    <w:p w:rsidR="00FB6914" w:rsidRPr="00FB6914" w:rsidRDefault="00FB6914" w:rsidP="00FB6914">
      <w:pPr>
        <w:pStyle w:val="NormalWeb"/>
        <w:rPr>
          <w:rFonts w:asciiTheme="minorHAnsi" w:hAnsiTheme="minorHAnsi"/>
        </w:rPr>
      </w:pPr>
      <w:r w:rsidRPr="00FB6914">
        <w:rPr>
          <w:rFonts w:asciiTheme="minorHAnsi" w:hAnsiTheme="minorHAnsi"/>
          <w:b/>
        </w:rPr>
        <w:t>Dismissal</w:t>
      </w:r>
    </w:p>
    <w:p w:rsidR="00FB6914" w:rsidRPr="00FB6914" w:rsidRDefault="00FB6914" w:rsidP="00FB6914">
      <w:pPr>
        <w:pStyle w:val="NormalWeb"/>
        <w:rPr>
          <w:rFonts w:asciiTheme="minorHAnsi" w:hAnsiTheme="minorHAnsi"/>
        </w:rPr>
      </w:pPr>
      <w:r w:rsidRPr="00FB6914">
        <w:rPr>
          <w:rFonts w:asciiTheme="minorHAnsi" w:hAnsiTheme="minorHAnsi"/>
        </w:rPr>
        <w:t>Once a student is dismissed from the Honors Program they may not be reinstated into the program.</w:t>
      </w:r>
    </w:p>
    <w:p w:rsidR="00FB6914" w:rsidRDefault="00FB6914" w:rsidP="00FB6914">
      <w:pPr>
        <w:pStyle w:val="NormalWeb"/>
        <w:rPr>
          <w:rFonts w:asciiTheme="minorHAnsi" w:hAnsiTheme="minorHAnsi"/>
        </w:rPr>
      </w:pPr>
      <w:r w:rsidRPr="00FB6914">
        <w:rPr>
          <w:rFonts w:asciiTheme="minorHAnsi" w:hAnsiTheme="minorHAnsi"/>
        </w:rPr>
        <w:t xml:space="preserve"> </w:t>
      </w:r>
    </w:p>
    <w:p w:rsidR="00FB6914" w:rsidRPr="00FB6914" w:rsidRDefault="00FB6914" w:rsidP="00FB6914">
      <w:pPr>
        <w:pStyle w:val="NormalWeb"/>
        <w:rPr>
          <w:rFonts w:asciiTheme="minorHAnsi" w:hAnsiTheme="minorHAnsi"/>
        </w:rPr>
      </w:pPr>
    </w:p>
    <w:sectPr w:rsidR="00FB6914" w:rsidRPr="00FB6914" w:rsidSect="005B2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2FC9"/>
    <w:multiLevelType w:val="multilevel"/>
    <w:tmpl w:val="FBB8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6C7141"/>
    <w:multiLevelType w:val="multilevel"/>
    <w:tmpl w:val="F1E0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F0AD3"/>
    <w:multiLevelType w:val="multilevel"/>
    <w:tmpl w:val="D10A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C53C88"/>
    <w:multiLevelType w:val="multilevel"/>
    <w:tmpl w:val="F876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BB5BAA"/>
    <w:rsid w:val="00355B96"/>
    <w:rsid w:val="00417D03"/>
    <w:rsid w:val="005B2872"/>
    <w:rsid w:val="008571D9"/>
    <w:rsid w:val="008D500E"/>
    <w:rsid w:val="00BB5BAA"/>
    <w:rsid w:val="00CE633A"/>
    <w:rsid w:val="00D40E4B"/>
    <w:rsid w:val="00E90724"/>
    <w:rsid w:val="00FB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872"/>
  </w:style>
  <w:style w:type="paragraph" w:styleId="Heading1">
    <w:name w:val="heading 1"/>
    <w:basedOn w:val="Normal"/>
    <w:link w:val="Heading1Char"/>
    <w:uiPriority w:val="9"/>
    <w:qFormat/>
    <w:rsid w:val="00BB5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B5B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B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B5B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B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5BA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5BAA"/>
    <w:rPr>
      <w:color w:val="0000FF"/>
      <w:u w:val="single"/>
    </w:rPr>
  </w:style>
  <w:style w:type="paragraph" w:customStyle="1" w:styleId="centerrailheading">
    <w:name w:val="centerrailheading"/>
    <w:basedOn w:val="Normal"/>
    <w:rsid w:val="00E9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D500E"/>
    <w:rPr>
      <w:i/>
      <w:iCs/>
    </w:rPr>
  </w:style>
  <w:style w:type="paragraph" w:customStyle="1" w:styleId="level1">
    <w:name w:val="level1"/>
    <w:basedOn w:val="Normal"/>
    <w:rsid w:val="008D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55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Slunt</dc:creator>
  <cp:keywords/>
  <dc:description/>
  <cp:lastModifiedBy>Kelli Slunt</cp:lastModifiedBy>
  <cp:revision>2</cp:revision>
  <dcterms:created xsi:type="dcterms:W3CDTF">2013-12-05T13:34:00Z</dcterms:created>
  <dcterms:modified xsi:type="dcterms:W3CDTF">2013-12-05T13:34:00Z</dcterms:modified>
</cp:coreProperties>
</file>